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numbering.xml" ContentType="application/vnd.openxmlformats-officedocument.wordprocessingml.numbering+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header3.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Title"/>
        <w:widowControl/>
        <w:ind w:left="5812"/>
        <w:rPr>
          <w:rFonts w:ascii="Times New Roman" w:hAnsi="Times New Roman" w:cs="Times New Roman"/>
          <w:b w:val="false"/>
          <w:sz w:val="24"/>
          <w:szCs w:val="24"/>
        </w:rPr>
      </w:pPr>
      <w:bookmarkStart w:id="0" w:name="P37"/>
      <w:bookmarkEnd w:id="0"/>
      <w:r>
        <w:rPr>
          <w:rFonts w:cs="Times New Roman" w:ascii="Times New Roman" w:hAnsi="Times New Roman"/>
          <w:b w:val="false"/>
          <w:sz w:val="24"/>
          <w:szCs w:val="24"/>
        </w:rPr>
        <w:t>Приложение 1</w:t>
      </w:r>
    </w:p>
    <w:p>
      <w:pPr>
        <w:pStyle w:val="ConsPlusTitle"/>
        <w:widowControl/>
        <w:ind w:left="5812"/>
        <w:rPr>
          <w:rFonts w:ascii="Times New Roman" w:hAnsi="Times New Roman" w:cs="Times New Roman"/>
          <w:b w:val="false"/>
          <w:sz w:val="24"/>
          <w:szCs w:val="24"/>
        </w:rPr>
      </w:pPr>
      <w:r>
        <w:rPr>
          <w:rFonts w:cs="Times New Roman" w:ascii="Times New Roman" w:hAnsi="Times New Roman"/>
          <w:b w:val="false"/>
          <w:sz w:val="24"/>
          <w:szCs w:val="24"/>
        </w:rPr>
        <w:t>к приказу ПАО «Магаданэнерго»</w:t>
      </w:r>
    </w:p>
    <w:p>
      <w:pPr>
        <w:pStyle w:val="ConsPlusTitle"/>
        <w:widowControl/>
        <w:ind w:left="5812"/>
        <w:rPr>
          <w:rFonts w:ascii="Times New Roman" w:hAnsi="Times New Roman" w:cs="Times New Roman"/>
          <w:b w:val="false"/>
          <w:sz w:val="24"/>
          <w:szCs w:val="24"/>
        </w:rPr>
      </w:pPr>
      <w:r>
        <w:rPr>
          <w:rFonts w:cs="Times New Roman" w:ascii="Times New Roman" w:hAnsi="Times New Roman"/>
          <w:b w:val="false"/>
          <w:sz w:val="24"/>
          <w:szCs w:val="24"/>
        </w:rPr>
        <w:t xml:space="preserve">от </w:t>
      </w:r>
      <w:r>
        <w:rPr>
          <w:rFonts w:cs="Times New Roman" w:ascii="Times New Roman" w:hAnsi="Times New Roman"/>
          <w:b w:val="false"/>
          <w:sz w:val="24"/>
          <w:szCs w:val="24"/>
        </w:rPr>
        <w:t>05</w:t>
      </w:r>
      <w:r>
        <w:rPr>
          <w:rFonts w:cs="Times New Roman" w:ascii="Times New Roman" w:hAnsi="Times New Roman"/>
          <w:b w:val="false"/>
          <w:sz w:val="24"/>
          <w:szCs w:val="24"/>
        </w:rPr>
        <w:t xml:space="preserve">.08.2026 № </w:t>
      </w:r>
      <w:r>
        <w:rPr>
          <w:rFonts w:cs="Times New Roman" w:ascii="Times New Roman" w:hAnsi="Times New Roman"/>
          <w:b w:val="false"/>
          <w:sz w:val="24"/>
          <w:szCs w:val="24"/>
        </w:rPr>
        <w:t>263</w:t>
      </w:r>
      <w:r>
        <w:rPr>
          <w:rFonts w:cs="Times New Roman" w:ascii="Times New Roman" w:hAnsi="Times New Roman"/>
          <w:b w:val="false"/>
          <w:sz w:val="24"/>
          <w:szCs w:val="24"/>
        </w:rPr>
        <w:t>-п</w:t>
      </w:r>
    </w:p>
    <w:p>
      <w:pPr>
        <w:pStyle w:val="ConsPlusTitle"/>
        <w:widowControl/>
        <w:ind w:left="5812"/>
        <w:rPr>
          <w:rFonts w:ascii="Times New Roman" w:hAnsi="Times New Roman" w:cs="Times New Roman"/>
          <w:b w:val="false"/>
          <w:sz w:val="24"/>
          <w:szCs w:val="24"/>
        </w:rPr>
      </w:pPr>
      <w:r>
        <w:rPr>
          <w:rFonts w:cs="Times New Roman" w:ascii="Times New Roman" w:hAnsi="Times New Roman"/>
          <w:b w:val="false"/>
          <w:sz w:val="24"/>
          <w:szCs w:val="24"/>
        </w:rPr>
      </w:r>
    </w:p>
    <w:p>
      <w:pPr>
        <w:pStyle w:val="ConsPlusTitle"/>
        <w:widowControl/>
        <w:ind w:left="5812"/>
        <w:rPr>
          <w:rFonts w:ascii="Times New Roman" w:hAnsi="Times New Roman" w:cs="Times New Roman"/>
          <w:b w:val="false"/>
          <w:sz w:val="24"/>
          <w:szCs w:val="24"/>
        </w:rPr>
      </w:pPr>
      <w:r>
        <w:rPr>
          <w:rFonts w:cs="Times New Roman" w:ascii="Times New Roman" w:hAnsi="Times New Roman"/>
          <w:b w:val="false"/>
          <w:sz w:val="24"/>
          <w:szCs w:val="24"/>
        </w:rPr>
      </w:r>
    </w:p>
    <w:p>
      <w:pPr>
        <w:pStyle w:val="ConsPlusTitle"/>
        <w:widowControl/>
        <w:jc w:val="center"/>
        <w:rPr>
          <w:rFonts w:ascii="Times New Roman" w:hAnsi="Times New Roman" w:cs="Times New Roman"/>
          <w:sz w:val="28"/>
          <w:szCs w:val="28"/>
        </w:rPr>
      </w:pPr>
      <w:r>
        <w:rPr>
          <w:rFonts w:cs="Times New Roman" w:ascii="Times New Roman" w:hAnsi="Times New Roman"/>
          <w:sz w:val="28"/>
          <w:szCs w:val="28"/>
        </w:rPr>
      </w:r>
    </w:p>
    <w:p>
      <w:pPr>
        <w:pStyle w:val="ConsPlusTitle"/>
        <w:widowControl/>
        <w:jc w:val="center"/>
        <w:rPr>
          <w:rFonts w:ascii="Times New Roman" w:hAnsi="Times New Roman" w:cs="Times New Roman"/>
          <w:sz w:val="28"/>
          <w:szCs w:val="28"/>
        </w:rPr>
      </w:pPr>
      <w:r>
        <w:rPr>
          <w:rFonts w:cs="Times New Roman" w:ascii="Times New Roman" w:hAnsi="Times New Roman"/>
          <w:sz w:val="28"/>
          <w:szCs w:val="28"/>
        </w:rPr>
      </w:r>
    </w:p>
    <w:p>
      <w:pPr>
        <w:pStyle w:val="ConsPlusTitle"/>
        <w:widowControl/>
        <w:jc w:val="center"/>
        <w:rPr>
          <w:rFonts w:ascii="Times New Roman" w:hAnsi="Times New Roman" w:cs="Times New Roman"/>
          <w:sz w:val="28"/>
          <w:szCs w:val="28"/>
        </w:rPr>
      </w:pPr>
      <w:r>
        <w:rPr>
          <w:rFonts w:cs="Times New Roman" w:ascii="Times New Roman" w:hAnsi="Times New Roman"/>
          <w:sz w:val="28"/>
          <w:szCs w:val="28"/>
        </w:rPr>
      </w:r>
    </w:p>
    <w:p>
      <w:pPr>
        <w:pStyle w:val="ConsPlusTitle"/>
        <w:widowControl/>
        <w:jc w:val="center"/>
        <w:rPr>
          <w:rFonts w:ascii="Times New Roman" w:hAnsi="Times New Roman" w:cs="Times New Roman"/>
          <w:sz w:val="28"/>
          <w:szCs w:val="28"/>
        </w:rPr>
      </w:pPr>
      <w:r>
        <w:rPr>
          <w:rFonts w:cs="Times New Roman" w:ascii="Times New Roman" w:hAnsi="Times New Roman"/>
          <w:sz w:val="28"/>
          <w:szCs w:val="28"/>
        </w:rPr>
      </w:r>
    </w:p>
    <w:p>
      <w:pPr>
        <w:pStyle w:val="ConsPlusTitle"/>
        <w:widowControl/>
        <w:jc w:val="center"/>
        <w:rPr>
          <w:rFonts w:ascii="Times New Roman" w:hAnsi="Times New Roman" w:cs="Times New Roman"/>
          <w:sz w:val="28"/>
          <w:szCs w:val="28"/>
        </w:rPr>
      </w:pPr>
      <w:r>
        <w:rPr>
          <w:rFonts w:cs="Times New Roman" w:ascii="Times New Roman" w:hAnsi="Times New Roman"/>
          <w:sz w:val="28"/>
          <w:szCs w:val="28"/>
        </w:rPr>
      </w:r>
    </w:p>
    <w:p>
      <w:pPr>
        <w:pStyle w:val="ConsPlusTitle"/>
        <w:widowControl/>
        <w:jc w:val="center"/>
        <w:rPr>
          <w:rFonts w:ascii="Times New Roman" w:hAnsi="Times New Roman" w:cs="Times New Roman"/>
          <w:sz w:val="28"/>
          <w:szCs w:val="28"/>
        </w:rPr>
      </w:pPr>
      <w:r>
        <w:rPr>
          <w:rFonts w:cs="Times New Roman" w:ascii="Times New Roman" w:hAnsi="Times New Roman"/>
          <w:sz w:val="28"/>
          <w:szCs w:val="28"/>
        </w:rPr>
      </w:r>
    </w:p>
    <w:p>
      <w:pPr>
        <w:pStyle w:val="ConsPlusTitle"/>
        <w:widowControl/>
        <w:jc w:val="center"/>
        <w:rPr>
          <w:rFonts w:ascii="Times New Roman" w:hAnsi="Times New Roman" w:cs="Times New Roman"/>
          <w:sz w:val="28"/>
          <w:szCs w:val="28"/>
        </w:rPr>
      </w:pPr>
      <w:r>
        <w:rPr>
          <w:rFonts w:cs="Times New Roman" w:ascii="Times New Roman" w:hAnsi="Times New Roman"/>
          <w:sz w:val="28"/>
          <w:szCs w:val="28"/>
        </w:rPr>
      </w:r>
    </w:p>
    <w:p>
      <w:pPr>
        <w:pStyle w:val="ConsPlusTitle"/>
        <w:widowControl/>
        <w:jc w:val="center"/>
        <w:rPr>
          <w:rFonts w:ascii="Times New Roman" w:hAnsi="Times New Roman" w:cs="Times New Roman"/>
          <w:sz w:val="28"/>
          <w:szCs w:val="28"/>
        </w:rPr>
      </w:pPr>
      <w:r>
        <w:rPr>
          <w:rFonts w:cs="Times New Roman" w:ascii="Times New Roman" w:hAnsi="Times New Roman"/>
          <w:sz w:val="28"/>
          <w:szCs w:val="28"/>
        </w:rPr>
      </w:r>
    </w:p>
    <w:p>
      <w:pPr>
        <w:pStyle w:val="ConsPlusTitle"/>
        <w:widowControl/>
        <w:jc w:val="center"/>
        <w:rPr>
          <w:rFonts w:ascii="Times New Roman" w:hAnsi="Times New Roman" w:cs="Times New Roman"/>
          <w:sz w:val="28"/>
          <w:szCs w:val="28"/>
        </w:rPr>
      </w:pPr>
      <w:r>
        <w:rPr>
          <w:rFonts w:cs="Times New Roman" w:ascii="Times New Roman" w:hAnsi="Times New Roman"/>
          <w:sz w:val="28"/>
          <w:szCs w:val="28"/>
        </w:rPr>
      </w:r>
    </w:p>
    <w:p>
      <w:pPr>
        <w:pStyle w:val="ConsPlusTitle"/>
        <w:widowControl/>
        <w:jc w:val="center"/>
        <w:rPr>
          <w:rFonts w:ascii="Times New Roman" w:hAnsi="Times New Roman" w:cs="Times New Roman"/>
          <w:sz w:val="28"/>
          <w:szCs w:val="28"/>
        </w:rPr>
      </w:pPr>
      <w:r>
        <w:rPr>
          <w:rFonts w:cs="Times New Roman" w:ascii="Times New Roman" w:hAnsi="Times New Roman"/>
          <w:sz w:val="28"/>
          <w:szCs w:val="28"/>
        </w:rPr>
      </w:r>
    </w:p>
    <w:p>
      <w:pPr>
        <w:pStyle w:val="ConsPlusTitle"/>
        <w:widowControl/>
        <w:jc w:val="center"/>
        <w:rPr>
          <w:rFonts w:ascii="Times New Roman" w:hAnsi="Times New Roman" w:cs="Times New Roman"/>
          <w:sz w:val="28"/>
          <w:szCs w:val="28"/>
        </w:rPr>
      </w:pPr>
      <w:r>
        <w:rPr>
          <w:rFonts w:cs="Times New Roman" w:ascii="Times New Roman" w:hAnsi="Times New Roman"/>
          <w:sz w:val="28"/>
          <w:szCs w:val="28"/>
        </w:rPr>
      </w:r>
    </w:p>
    <w:p>
      <w:pPr>
        <w:pStyle w:val="ConsPlusTitle"/>
        <w:widowControl/>
        <w:jc w:val="center"/>
        <w:rPr>
          <w:rFonts w:ascii="Times New Roman" w:hAnsi="Times New Roman" w:cs="Times New Roman"/>
          <w:sz w:val="28"/>
          <w:szCs w:val="28"/>
        </w:rPr>
      </w:pPr>
      <w:r>
        <w:rPr>
          <w:rFonts w:cs="Times New Roman" w:ascii="Times New Roman" w:hAnsi="Times New Roman"/>
          <w:sz w:val="28"/>
          <w:szCs w:val="28"/>
        </w:rPr>
      </w:r>
    </w:p>
    <w:p>
      <w:pPr>
        <w:pStyle w:val="ConsPlusTitle"/>
        <w:widowControl/>
        <w:jc w:val="center"/>
        <w:rPr>
          <w:rFonts w:ascii="Times New Roman" w:hAnsi="Times New Roman" w:cs="Times New Roman"/>
          <w:sz w:val="28"/>
          <w:szCs w:val="28"/>
        </w:rPr>
      </w:pPr>
      <w:r>
        <w:rPr>
          <w:rFonts w:cs="Times New Roman" w:ascii="Times New Roman" w:hAnsi="Times New Roman"/>
          <w:sz w:val="28"/>
          <w:szCs w:val="28"/>
        </w:rPr>
      </w:r>
    </w:p>
    <w:p>
      <w:pPr>
        <w:pStyle w:val="ConsPlusTitle"/>
        <w:widowControl/>
        <w:jc w:val="center"/>
        <w:rPr>
          <w:rFonts w:ascii="Times New Roman" w:hAnsi="Times New Roman" w:cs="Times New Roman"/>
          <w:sz w:val="28"/>
          <w:szCs w:val="28"/>
        </w:rPr>
      </w:pPr>
      <w:r>
        <w:rPr>
          <w:rFonts w:cs="Times New Roman" w:ascii="Times New Roman" w:hAnsi="Times New Roman"/>
          <w:sz w:val="28"/>
          <w:szCs w:val="28"/>
        </w:rPr>
      </w:r>
    </w:p>
    <w:p>
      <w:pPr>
        <w:pStyle w:val="ConsPlusTitle"/>
        <w:widowControl/>
        <w:jc w:val="center"/>
        <w:rPr>
          <w:rFonts w:ascii="Times New Roman" w:hAnsi="Times New Roman" w:cs="Times New Roman"/>
          <w:sz w:val="28"/>
          <w:szCs w:val="28"/>
        </w:rPr>
      </w:pPr>
      <w:r>
        <w:rPr>
          <w:rFonts w:cs="Times New Roman" w:ascii="Times New Roman" w:hAnsi="Times New Roman"/>
          <w:sz w:val="28"/>
          <w:szCs w:val="28"/>
        </w:rPr>
      </w:r>
    </w:p>
    <w:p>
      <w:pPr>
        <w:pStyle w:val="ConsPlusTitle"/>
        <w:widowControl/>
        <w:jc w:val="center"/>
        <w:rPr>
          <w:rFonts w:ascii="Times New Roman" w:hAnsi="Times New Roman" w:cs="Times New Roman"/>
          <w:sz w:val="28"/>
          <w:szCs w:val="28"/>
        </w:rPr>
      </w:pPr>
      <w:r>
        <w:rPr>
          <w:rFonts w:cs="Times New Roman" w:ascii="Times New Roman" w:hAnsi="Times New Roman"/>
          <w:sz w:val="28"/>
          <w:szCs w:val="28"/>
        </w:rPr>
      </w:r>
    </w:p>
    <w:p>
      <w:pPr>
        <w:pStyle w:val="ConsPlusTitle"/>
        <w:widowControl/>
        <w:jc w:val="center"/>
        <w:rPr>
          <w:rFonts w:ascii="Times New Roman" w:hAnsi="Times New Roman" w:cs="Times New Roman"/>
          <w:b w:val="false"/>
          <w:caps/>
          <w:sz w:val="28"/>
          <w:szCs w:val="28"/>
        </w:rPr>
      </w:pPr>
      <w:r>
        <w:rPr>
          <w:rFonts w:cs="Times New Roman" w:ascii="Times New Roman" w:hAnsi="Times New Roman"/>
          <w:b w:val="false"/>
          <w:caps/>
          <w:sz w:val="28"/>
          <w:szCs w:val="28"/>
        </w:rPr>
        <w:t>ПолИТИКА</w:t>
      </w:r>
    </w:p>
    <w:p>
      <w:pPr>
        <w:pStyle w:val="ConsPlusTitle"/>
        <w:widowControl/>
        <w:jc w:val="center"/>
        <w:rPr>
          <w:rFonts w:ascii="Times New Roman" w:hAnsi="Times New Roman" w:cs="Times New Roman"/>
          <w:b w:val="false"/>
          <w:sz w:val="28"/>
          <w:szCs w:val="28"/>
        </w:rPr>
      </w:pPr>
      <w:r>
        <w:rPr>
          <w:rFonts w:cs="Times New Roman" w:ascii="Times New Roman" w:hAnsi="Times New Roman"/>
          <w:b w:val="false"/>
          <w:sz w:val="28"/>
          <w:szCs w:val="28"/>
        </w:rPr>
        <w:t xml:space="preserve">ПАО «Магаданэнерго» в отношении обработки персональных данных </w:t>
      </w:r>
    </w:p>
    <w:p>
      <w:pPr>
        <w:pStyle w:val="ConsPlusTitle"/>
        <w:widowControl/>
        <w:jc w:val="center"/>
        <w:rPr>
          <w:rFonts w:ascii="Times New Roman" w:hAnsi="Times New Roman" w:cs="Times New Roman"/>
          <w:b w:val="false"/>
          <w:sz w:val="28"/>
          <w:szCs w:val="28"/>
        </w:rPr>
      </w:pPr>
      <w:r>
        <w:rPr>
          <w:rFonts w:cs="Times New Roman" w:ascii="Times New Roman" w:hAnsi="Times New Roman"/>
          <w:b w:val="false"/>
          <w:sz w:val="28"/>
          <w:szCs w:val="28"/>
        </w:rPr>
      </w:r>
    </w:p>
    <w:p>
      <w:pPr>
        <w:pStyle w:val="ConsPlusTitle"/>
        <w:widowControl/>
        <w:jc w:val="center"/>
        <w:rPr>
          <w:rFonts w:ascii="Times New Roman" w:hAnsi="Times New Roman" w:cs="Times New Roman"/>
          <w:b w:val="false"/>
          <w:sz w:val="28"/>
          <w:szCs w:val="28"/>
        </w:rPr>
      </w:pPr>
      <w:r>
        <w:rPr>
          <w:rFonts w:cs="Times New Roman" w:ascii="Times New Roman" w:hAnsi="Times New Roman"/>
          <w:b w:val="false"/>
          <w:sz w:val="28"/>
          <w:szCs w:val="28"/>
        </w:rPr>
      </w:r>
    </w:p>
    <w:sdt>
      <w:sdtPr>
        <w:docPartObj>
          <w:docPartGallery w:val="Table of Contents"/>
          <w:docPartUnique w:val="true"/>
        </w:docPartObj>
      </w:sdtPr>
      <w:sdtContent>
        <w:p>
          <w:pPr>
            <w:pStyle w:val="TOC1"/>
            <w:rPr>
              <w:sz w:val="24"/>
            </w:rPr>
          </w:pPr>
          <w:r>
            <w:br w:type="page"/>
          </w:r>
          <w:r>
            <w:rPr/>
            <w:t>СОДЕРЖАНИЕ</w:t>
          </w:r>
        </w:p>
        <w:p>
          <w:pPr>
            <w:pStyle w:val="TOC1"/>
            <w:rPr/>
          </w:pPr>
          <w:r>
            <w:fldChar w:fldCharType="begin"/>
          </w:r>
          <w:r>
            <w:rPr/>
            <w:instrText xml:space="preserve"> TOC \z \o "1-3" \u \h</w:instrText>
          </w:r>
          <w:r>
            <w:rPr/>
            <w:fldChar w:fldCharType="separate"/>
          </w:r>
          <w:r>
            <w:rPr/>
          </w:r>
          <w:r>
            <w:rPr/>
            <w:fldChar w:fldCharType="end"/>
          </w:r>
        </w:p>
      </w:sdtContent>
    </w:sdt>
    <w:p>
      <w:pPr>
        <w:pStyle w:val="TOC1"/>
        <w:rPr/>
      </w:pPr>
      <w:hyperlink w:anchor="_Toc176435226">
        <w:r>
          <w:rPr>
            <w:rStyle w:val="Hyperlink"/>
            <w:b/>
            <w:color w:val="auto"/>
            <w:u w:val="none"/>
          </w:rPr>
          <w:t>ГЛОССАРИЙ</w:t>
        </w:r>
        <w:r>
          <w:fldChar w:fldCharType="begin"/>
        </w:r>
        <w:r>
          <w:rPr>
            <w:rStyle w:val="Hyperlink"/>
            <w:u w:val="none"/>
            <w:b/>
            <w:color w:val="auto"/>
          </w:rPr>
        </w:r>
        <w:r>
          <w:rPr>
            <w:rStyle w:val="Hyperlink"/>
            <w:b/>
            <w:color w:val="auto"/>
            <w:u w:val="none"/>
          </w:rPr>
        </w:r>
        <w:r>
          <w:rPr>
            <w:rStyle w:val="Hyperlink"/>
            <w:u w:val="none"/>
            <w:b/>
            <w:color w:val="auto"/>
          </w:rPr>
          <w:fldChar w:fldCharType="separate"/>
        </w:r>
        <w:r>
          <w:rPr>
            <w:rStyle w:val="Hyperlink"/>
            <w:b/>
            <w:color w:val="auto"/>
            <w:u w:val="none"/>
          </w:rPr>
        </w:r>
        <w:r>
          <w:rPr>
            <w:rStyle w:val="Hyperlink"/>
            <w:b/>
            <w:color w:val="auto"/>
            <w:u w:val="none"/>
          </w:rPr>
        </w:r>
        <w:r>
          <w:rPr>
            <w:rStyle w:val="Hyperlink"/>
            <w:u w:val="none"/>
            <w:b/>
            <w:color w:val="auto"/>
          </w:rPr>
          <w:fldChar w:fldCharType="end"/>
        </w:r>
        <w:r>
          <w:fldChar w:fldCharType="begin"/>
        </w:r>
        <w:r>
          <w:rPr>
            <w:rStyle w:val="Hyperlink"/>
            <w:u w:val="none"/>
            <w:b/>
            <w:color w:val="auto"/>
          </w:rPr>
        </w:r>
        <w:r>
          <w:rPr>
            <w:rStyle w:val="Hyperlink"/>
            <w:b/>
            <w:color w:val="auto"/>
            <w:u w:val="none"/>
          </w:rPr>
        </w:r>
        <w:r>
          <w:rPr>
            <w:rStyle w:val="Hyperlink"/>
            <w:u w:val="none"/>
            <w:b/>
            <w:color w:val="auto"/>
          </w:rPr>
          <w:fldChar w:fldCharType="separate"/>
        </w:r>
        <w:r>
          <w:rPr>
            <w:rStyle w:val="Hyperlink"/>
            <w:b/>
            <w:color w:val="auto"/>
            <w:u w:val="none"/>
          </w:rPr>
        </w:r>
        <w:r>
          <w:rPr>
            <w:rStyle w:val="Hyperlink"/>
            <w:b/>
            <w:color w:val="auto"/>
            <w:u w:val="none"/>
          </w:rPr>
        </w:r>
        <w:r>
          <w:rPr>
            <w:rStyle w:val="Hyperlink"/>
            <w:u w:val="none"/>
            <w:b/>
            <w:color w:val="auto"/>
          </w:rPr>
          <w:fldChar w:fldCharType="end"/>
        </w:r>
        <w:r>
          <w:fldChar w:fldCharType="begin"/>
        </w:r>
        <w:r>
          <w:rPr>
            <w:rStyle w:val="Hyperlink"/>
            <w:u w:val="none"/>
            <w:b/>
            <w:color w:val="auto"/>
          </w:rPr>
        </w:r>
        <w:r>
          <w:rPr>
            <w:rStyle w:val="Hyperlink"/>
            <w:b/>
            <w:color w:val="auto"/>
            <w:u w:val="none"/>
          </w:rPr>
        </w:r>
        <w:r>
          <w:rPr>
            <w:rStyle w:val="Hyperlink"/>
            <w:u w:val="none"/>
            <w:b/>
            <w:color w:val="auto"/>
          </w:rPr>
          <w:fldChar w:fldCharType="separate"/>
        </w:r>
        <w:r>
          <w:rPr>
            <w:rStyle w:val="Hyperlink"/>
            <w:b/>
            <w:color w:val="auto"/>
            <w:u w:val="none"/>
          </w:rPr>
        </w:r>
        <w:r>
          <w:rPr>
            <w:rStyle w:val="Hyperlink"/>
            <w:b/>
            <w:color w:val="auto"/>
            <w:u w:val="none"/>
          </w:rPr>
        </w:r>
        <w:r>
          <w:rPr>
            <w:rStyle w:val="Hyperlink"/>
            <w:u w:val="none"/>
            <w:b/>
            <w:color w:val="auto"/>
          </w:rPr>
          <w:fldChar w:fldCharType="end"/>
        </w:r>
        <w:r>
          <w:rPr>
            <w:webHidden/>
          </w:rPr>
          <w:fldChar w:fldCharType="begin"/>
        </w:r>
        <w:r>
          <w:rPr>
            <w:webHidden/>
          </w:rPr>
          <w:instrText xml:space="preserve">PAGEREF _Toc176435226 \h</w:instrText>
        </w:r>
        <w:r>
          <w:rPr>
            <w:webHidden/>
          </w:rPr>
          <w:fldChar w:fldCharType="separate"/>
        </w:r>
        <w:r>
          <w:rPr>
            <w:rStyle w:val="Hyperlink"/>
            <w:b/>
            <w:vanish/>
            <w:u w:val="none"/>
          </w:rPr>
          <w:fldChar w:fldCharType="begin"/>
        </w:r>
        <w:r>
          <w:rPr>
            <w:webHidden/>
          </w:rPr>
          <w:fldChar w:fldCharType="end"/>
        </w:r>
        <w:r>
          <w:rPr>
            <w:rStyle w:val="Hyperlink"/>
            <w:u w:val="none"/>
            <w:b/>
            <w:vanish/>
          </w:rPr>
          <w:instrText xml:space="preserve"> PAGEREF _Toc176435226 \h </w:instrText>
        </w:r>
        <w:r>
          <w:rPr>
            <w:rStyle w:val="Hyperlink"/>
            <w:u w:val="none"/>
            <w:b/>
            <w:vanish/>
          </w:rPr>
          <w:fldChar w:fldCharType="separate"/>
        </w:r>
        <w:r>
          <w:rPr>
            <w:rStyle w:val="Hyperlink"/>
            <w:u w:val="none"/>
            <w:b/>
            <w:vanish/>
          </w:rPr>
          <w:t>Ошибка: источник перекрёстной ссылки не найден</w:t>
        </w:r>
        <w:r>
          <w:rPr>
            <w:rStyle w:val="Hyperlink"/>
            <w:u w:val="none"/>
            <w:b/>
            <w:vanish/>
          </w:rPr>
          <w:fldChar w:fldCharType="end"/>
        </w:r>
      </w:hyperlink>
    </w:p>
    <w:p>
      <w:pPr>
        <w:pStyle w:val="TOC1"/>
        <w:numPr>
          <w:ilvl w:val="0"/>
          <w:numId w:val="25"/>
        </w:numPr>
        <w:ind w:hanging="360" w:left="502" w:right="284"/>
        <w:rPr>
          <w:rStyle w:val="Hyperlink"/>
          <w:u w:val="none"/>
        </w:rPr>
      </w:pPr>
      <w:hyperlink w:anchor="_Toc176435227">
        <w:r>
          <w:rPr>
            <w:rStyle w:val="Hyperlink"/>
            <w:color w:val="auto"/>
            <w:u w:val="none"/>
          </w:rPr>
          <w:t>Общие положения</w:t>
        </w:r>
        <w:r>
          <w:fldChar w:fldCharType="begin"/>
        </w:r>
        <w:r>
          <w:rPr>
            <w:rStyle w:val="Hyperlink"/>
            <w:u w:val="none"/>
            <w:color w:val="auto"/>
          </w:rPr>
        </w:r>
        <w:r>
          <w:rPr>
            <w:rStyle w:val="Hyperlink"/>
            <w:color w:val="auto"/>
            <w:u w:val="none"/>
          </w:rPr>
        </w:r>
        <w:r>
          <w:rPr>
            <w:rStyle w:val="Hyperlink"/>
            <w:u w:val="none"/>
            <w:color w:val="auto"/>
          </w:rPr>
          <w:fldChar w:fldCharType="separate"/>
        </w:r>
        <w:r>
          <w:rPr>
            <w:rStyle w:val="Hyperlink"/>
            <w:color w:val="auto"/>
            <w:u w:val="none"/>
          </w:rPr>
        </w:r>
        <w:r>
          <w:rPr>
            <w:rStyle w:val="Hyperlink"/>
            <w:color w:val="auto"/>
            <w:u w:val="none"/>
          </w:rPr>
        </w:r>
        <w:r>
          <w:rPr>
            <w:rStyle w:val="Hyperlink"/>
            <w:u w:val="none"/>
            <w:color w:val="auto"/>
          </w:rPr>
          <w:fldChar w:fldCharType="end"/>
        </w:r>
        <w:r>
          <w:fldChar w:fldCharType="begin"/>
        </w:r>
        <w:r>
          <w:rPr>
            <w:rStyle w:val="Hyperlink"/>
            <w:u w:val="none"/>
            <w:color w:val="auto"/>
          </w:rPr>
        </w:r>
        <w:r>
          <w:rPr>
            <w:rStyle w:val="Hyperlink"/>
            <w:color w:val="auto"/>
            <w:u w:val="none"/>
          </w:rPr>
        </w:r>
        <w:r>
          <w:rPr>
            <w:rStyle w:val="Hyperlink"/>
            <w:u w:val="none"/>
            <w:color w:val="auto"/>
          </w:rPr>
          <w:fldChar w:fldCharType="separate"/>
        </w:r>
        <w:r>
          <w:rPr>
            <w:rStyle w:val="Hyperlink"/>
            <w:color w:val="auto"/>
            <w:u w:val="none"/>
          </w:rPr>
        </w:r>
        <w:r>
          <w:rPr>
            <w:rStyle w:val="Hyperlink"/>
            <w:color w:val="auto"/>
            <w:u w:val="none"/>
          </w:rPr>
        </w:r>
        <w:r>
          <w:rPr>
            <w:rStyle w:val="Hyperlink"/>
            <w:u w:val="none"/>
            <w:color w:val="auto"/>
          </w:rPr>
          <w:fldChar w:fldCharType="end"/>
        </w:r>
        <w:r>
          <w:fldChar w:fldCharType="begin"/>
        </w:r>
        <w:r>
          <w:rPr>
            <w:rStyle w:val="Hyperlink"/>
            <w:u w:val="none"/>
            <w:color w:val="auto"/>
          </w:rPr>
        </w:r>
        <w:r>
          <w:rPr>
            <w:rStyle w:val="Hyperlink"/>
            <w:color w:val="auto"/>
            <w:u w:val="none"/>
          </w:rPr>
        </w:r>
        <w:r>
          <w:rPr>
            <w:rStyle w:val="Hyperlink"/>
            <w:u w:val="none"/>
            <w:color w:val="auto"/>
          </w:rPr>
          <w:fldChar w:fldCharType="separate"/>
        </w:r>
        <w:r>
          <w:rPr>
            <w:rStyle w:val="Hyperlink"/>
            <w:color w:val="auto"/>
            <w:u w:val="none"/>
          </w:rPr>
        </w:r>
        <w:r>
          <w:rPr>
            <w:rStyle w:val="Hyperlink"/>
            <w:color w:val="auto"/>
            <w:u w:val="none"/>
          </w:rPr>
        </w:r>
        <w:r>
          <w:rPr>
            <w:rStyle w:val="Hyperlink"/>
            <w:u w:val="none"/>
            <w:color w:val="auto"/>
          </w:rPr>
          <w:fldChar w:fldCharType="end"/>
        </w:r>
        <w:r>
          <w:rPr>
            <w:webHidden/>
          </w:rPr>
          <w:fldChar w:fldCharType="begin"/>
        </w:r>
        <w:r>
          <w:rPr>
            <w:webHidden/>
          </w:rPr>
          <w:instrText xml:space="preserve">PAGEREF _Toc176435227 \h</w:instrText>
        </w:r>
        <w:r>
          <w:rPr>
            <w:webHidden/>
          </w:rPr>
          <w:fldChar w:fldCharType="separate"/>
        </w:r>
        <w:r>
          <w:rPr>
            <w:rStyle w:val="Hyperlink"/>
            <w:vanish/>
            <w:u w:val="none"/>
          </w:rPr>
          <w:fldChar w:fldCharType="begin"/>
        </w:r>
        <w:r>
          <w:rPr>
            <w:webHidden/>
          </w:rPr>
          <w:fldChar w:fldCharType="end"/>
        </w:r>
        <w:r>
          <w:rPr>
            <w:rStyle w:val="Hyperlink"/>
            <w:u w:val="none"/>
            <w:vanish/>
          </w:rPr>
          <w:instrText xml:space="preserve"> PAGEREF _Toc176435227 \h </w:instrText>
        </w:r>
        <w:r>
          <w:rPr>
            <w:rStyle w:val="Hyperlink"/>
            <w:u w:val="none"/>
            <w:vanish/>
          </w:rPr>
          <w:fldChar w:fldCharType="separate"/>
        </w:r>
        <w:r>
          <w:rPr>
            <w:rStyle w:val="Hyperlink"/>
            <w:u w:val="none"/>
            <w:vanish/>
          </w:rPr>
          <w:t>8</w:t>
        </w:r>
        <w:r>
          <w:rPr>
            <w:rStyle w:val="Hyperlink"/>
            <w:u w:val="none"/>
            <w:vanish/>
          </w:rPr>
          <w:fldChar w:fldCharType="end"/>
        </w:r>
      </w:hyperlink>
    </w:p>
    <w:p>
      <w:pPr>
        <w:pStyle w:val="ListParagraph"/>
        <w:numPr>
          <w:ilvl w:val="0"/>
          <w:numId w:val="25"/>
        </w:numPr>
        <w:jc w:val="both"/>
        <w:rPr>
          <w:rFonts w:ascii="Times New Roman" w:hAnsi="Times New Roman" w:cs="Times New Roman"/>
          <w:sz w:val="28"/>
          <w:szCs w:val="28"/>
        </w:rPr>
      </w:pPr>
      <w:r>
        <w:rPr>
          <w:rFonts w:cs="Times New Roman" w:ascii="Times New Roman" w:hAnsi="Times New Roman"/>
          <w:sz w:val="28"/>
          <w:szCs w:val="28"/>
        </w:rPr>
        <w:t>Цели Политики</w:t>
      </w:r>
    </w:p>
    <w:p>
      <w:pPr>
        <w:pStyle w:val="ListParagraph"/>
        <w:numPr>
          <w:ilvl w:val="0"/>
          <w:numId w:val="25"/>
        </w:numPr>
        <w:jc w:val="both"/>
        <w:rPr>
          <w:rFonts w:ascii="Times New Roman" w:hAnsi="Times New Roman" w:cs="Times New Roman"/>
          <w:sz w:val="28"/>
          <w:szCs w:val="28"/>
        </w:rPr>
      </w:pPr>
      <w:r>
        <w:rPr>
          <w:rFonts w:cs="Times New Roman" w:ascii="Times New Roman" w:hAnsi="Times New Roman"/>
          <w:sz w:val="28"/>
          <w:szCs w:val="28"/>
        </w:rPr>
        <w:t>Область действия</w:t>
      </w:r>
    </w:p>
    <w:p>
      <w:pPr>
        <w:pStyle w:val="ListParagraph"/>
        <w:numPr>
          <w:ilvl w:val="0"/>
          <w:numId w:val="25"/>
        </w:numPr>
        <w:jc w:val="both"/>
        <w:rPr>
          <w:rFonts w:ascii="Times New Roman" w:hAnsi="Times New Roman" w:cs="Times New Roman"/>
          <w:sz w:val="28"/>
          <w:szCs w:val="28"/>
        </w:rPr>
      </w:pPr>
      <w:r>
        <w:rPr>
          <w:rFonts w:cs="Times New Roman" w:ascii="Times New Roman" w:hAnsi="Times New Roman"/>
          <w:sz w:val="28"/>
          <w:szCs w:val="28"/>
        </w:rPr>
        <w:t>Принципы обработки персональных данных</w:t>
      </w:r>
    </w:p>
    <w:p>
      <w:pPr>
        <w:pStyle w:val="ListParagraph"/>
        <w:numPr>
          <w:ilvl w:val="0"/>
          <w:numId w:val="25"/>
        </w:numPr>
        <w:ind w:hanging="0" w:left="142"/>
        <w:jc w:val="both"/>
        <w:rPr>
          <w:rFonts w:ascii="Times New Roman" w:hAnsi="Times New Roman" w:cs="Times New Roman"/>
          <w:sz w:val="28"/>
          <w:szCs w:val="28"/>
        </w:rPr>
      </w:pPr>
      <w:r>
        <w:rPr>
          <w:rFonts w:cs="Times New Roman" w:ascii="Times New Roman" w:hAnsi="Times New Roman"/>
          <w:sz w:val="28"/>
          <w:szCs w:val="28"/>
        </w:rPr>
        <w:t>Цели сбора, способы, сроки обработки (хранения) и уничтожения персональных данных</w:t>
      </w:r>
    </w:p>
    <w:p>
      <w:pPr>
        <w:pStyle w:val="ListParagraph"/>
        <w:numPr>
          <w:ilvl w:val="0"/>
          <w:numId w:val="25"/>
        </w:numPr>
        <w:ind w:hanging="0" w:left="142"/>
        <w:jc w:val="both"/>
        <w:rPr>
          <w:rFonts w:ascii="Times New Roman" w:hAnsi="Times New Roman" w:cs="Times New Roman"/>
          <w:sz w:val="28"/>
          <w:szCs w:val="28"/>
        </w:rPr>
      </w:pPr>
      <w:r>
        <w:rPr>
          <w:rFonts w:cs="Times New Roman" w:ascii="Times New Roman" w:hAnsi="Times New Roman"/>
          <w:sz w:val="28"/>
          <w:szCs w:val="28"/>
        </w:rPr>
        <w:t>Объем и категории обрабатываемых персональных данных, категории субъектов персональных данных</w:t>
      </w:r>
    </w:p>
    <w:p>
      <w:pPr>
        <w:pStyle w:val="ListParagraph"/>
        <w:numPr>
          <w:ilvl w:val="0"/>
          <w:numId w:val="25"/>
        </w:numPr>
        <w:jc w:val="both"/>
        <w:rPr>
          <w:rFonts w:ascii="Times New Roman" w:hAnsi="Times New Roman" w:cs="Times New Roman"/>
          <w:sz w:val="28"/>
          <w:szCs w:val="28"/>
        </w:rPr>
      </w:pPr>
      <w:r>
        <w:rPr>
          <w:rFonts w:cs="Times New Roman" w:ascii="Times New Roman" w:hAnsi="Times New Roman"/>
          <w:sz w:val="28"/>
          <w:szCs w:val="28"/>
        </w:rPr>
        <w:t>Правовые основания обработки персональных данных</w:t>
      </w:r>
    </w:p>
    <w:p>
      <w:pPr>
        <w:pStyle w:val="ListParagraph"/>
        <w:numPr>
          <w:ilvl w:val="0"/>
          <w:numId w:val="25"/>
        </w:numPr>
        <w:jc w:val="both"/>
        <w:rPr>
          <w:rFonts w:ascii="Times New Roman" w:hAnsi="Times New Roman" w:cs="Times New Roman"/>
          <w:sz w:val="28"/>
          <w:szCs w:val="28"/>
        </w:rPr>
      </w:pPr>
      <w:r>
        <w:rPr>
          <w:rFonts w:cs="Times New Roman" w:ascii="Times New Roman" w:hAnsi="Times New Roman"/>
          <w:sz w:val="28"/>
          <w:szCs w:val="28"/>
        </w:rPr>
        <w:t>Условия обработки персональных данных</w:t>
      </w:r>
    </w:p>
    <w:p>
      <w:pPr>
        <w:pStyle w:val="ListParagraph"/>
        <w:numPr>
          <w:ilvl w:val="0"/>
          <w:numId w:val="25"/>
        </w:numPr>
        <w:ind w:hanging="0" w:left="142"/>
        <w:jc w:val="both"/>
        <w:rPr>
          <w:rFonts w:ascii="Times New Roman" w:hAnsi="Times New Roman" w:cs="Times New Roman"/>
          <w:sz w:val="28"/>
          <w:szCs w:val="28"/>
        </w:rPr>
      </w:pPr>
      <w:r>
        <w:rPr>
          <w:rFonts w:cs="Times New Roman" w:ascii="Times New Roman" w:hAnsi="Times New Roman"/>
          <w:sz w:val="28"/>
          <w:szCs w:val="28"/>
        </w:rPr>
        <w:t>Актуализация, исправление, удаление и уничтожение персональных данных, ответы на запросы субъектов на доступ к персональным данным, права субъекта персональных данных, обязанности оператора</w:t>
      </w:r>
    </w:p>
    <w:p>
      <w:pPr>
        <w:pStyle w:val="ListParagraph"/>
        <w:numPr>
          <w:ilvl w:val="0"/>
          <w:numId w:val="25"/>
        </w:numPr>
        <w:ind w:hanging="0" w:left="142"/>
        <w:jc w:val="both"/>
        <w:rPr>
          <w:rFonts w:ascii="Times New Roman" w:hAnsi="Times New Roman" w:cs="Times New Roman"/>
          <w:sz w:val="28"/>
          <w:szCs w:val="28"/>
        </w:rPr>
      </w:pPr>
      <w:r>
        <w:rPr>
          <w:rFonts w:cs="Times New Roman" w:ascii="Times New Roman" w:hAnsi="Times New Roman"/>
          <w:sz w:val="28"/>
          <w:szCs w:val="28"/>
        </w:rPr>
        <w:t>Правила (порядок) по уничтожению персональных данных в ПАО «Магаданэнерго»</w:t>
      </w:r>
    </w:p>
    <w:p>
      <w:pPr>
        <w:pStyle w:val="ListParagraph"/>
        <w:numPr>
          <w:ilvl w:val="0"/>
          <w:numId w:val="25"/>
        </w:numPr>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Сферы ответственности</w:t>
      </w:r>
    </w:p>
    <w:p>
      <w:pPr>
        <w:pStyle w:val="ListParagraph"/>
        <w:numPr>
          <w:ilvl w:val="0"/>
          <w:numId w:val="25"/>
        </w:numPr>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Ключевые результаты</w:t>
      </w:r>
    </w:p>
    <w:p>
      <w:pPr>
        <w:pStyle w:val="ListParagraph"/>
        <w:numPr>
          <w:ilvl w:val="0"/>
          <w:numId w:val="25"/>
        </w:numPr>
        <w:jc w:val="both"/>
        <w:rPr>
          <w:color w:val="0000FF"/>
        </w:rPr>
      </w:pPr>
      <w:r>
        <w:rPr>
          <w:rFonts w:cs="Times New Roman" w:ascii="Times New Roman" w:hAnsi="Times New Roman"/>
          <w:sz w:val="28"/>
          <w:szCs w:val="28"/>
        </w:rPr>
        <w:t xml:space="preserve"> </w:t>
      </w:r>
      <w:r>
        <w:rPr>
          <w:rFonts w:cs="Times New Roman" w:ascii="Times New Roman" w:hAnsi="Times New Roman"/>
          <w:sz w:val="28"/>
          <w:szCs w:val="28"/>
        </w:rPr>
        <w:t>Связанные политики</w:t>
      </w:r>
      <w:r>
        <w:rPr>
          <w:color w:val="0000FF"/>
        </w:rPr>
        <w:t xml:space="preserve"> </w:t>
      </w:r>
    </w:p>
    <w:p>
      <w:pPr>
        <w:pStyle w:val="TOC1"/>
        <w:rPr/>
      </w:pPr>
      <w:hyperlink w:anchor="_Toc176435237">
        <w:r>
          <w:rPr>
            <w:rStyle w:val="Hyperlink"/>
            <w:color w:val="auto"/>
            <w:u w:val="none"/>
          </w:rPr>
          <w:t>Приложение</w:t>
        </w:r>
        <w:r>
          <w:fldChar w:fldCharType="begin"/>
        </w:r>
        <w:r>
          <w:rPr>
            <w:rStyle w:val="Hyperlink"/>
            <w:u w:val="none"/>
            <w:color w:val="auto"/>
          </w:rPr>
        </w:r>
        <w:r>
          <w:rPr>
            <w:rStyle w:val="Hyperlink"/>
            <w:color w:val="auto"/>
            <w:u w:val="none"/>
          </w:rPr>
        </w:r>
        <w:r>
          <w:rPr>
            <w:rStyle w:val="Hyperlink"/>
            <w:u w:val="none"/>
            <w:color w:val="auto"/>
          </w:rPr>
          <w:fldChar w:fldCharType="separate"/>
        </w:r>
        <w:r>
          <w:rPr>
            <w:rStyle w:val="Hyperlink"/>
            <w:color w:val="auto"/>
            <w:u w:val="none"/>
          </w:rPr>
        </w:r>
        <w:r>
          <w:rPr>
            <w:rStyle w:val="Hyperlink"/>
            <w:color w:val="auto"/>
            <w:u w:val="none"/>
          </w:rPr>
        </w:r>
        <w:r>
          <w:rPr>
            <w:rStyle w:val="Hyperlink"/>
            <w:u w:val="none"/>
            <w:color w:val="auto"/>
          </w:rPr>
          <w:fldChar w:fldCharType="end"/>
        </w:r>
        <w:r>
          <w:fldChar w:fldCharType="begin"/>
        </w:r>
        <w:r>
          <w:rPr>
            <w:rStyle w:val="Hyperlink"/>
            <w:u w:val="none"/>
            <w:color w:val="auto"/>
          </w:rPr>
        </w:r>
        <w:r>
          <w:rPr>
            <w:rStyle w:val="Hyperlink"/>
            <w:color w:val="auto"/>
            <w:u w:val="none"/>
          </w:rPr>
        </w:r>
        <w:r>
          <w:rPr>
            <w:rStyle w:val="Hyperlink"/>
            <w:u w:val="none"/>
            <w:color w:val="auto"/>
          </w:rPr>
          <w:fldChar w:fldCharType="separate"/>
        </w:r>
        <w:r>
          <w:rPr>
            <w:rStyle w:val="Hyperlink"/>
            <w:color w:val="auto"/>
            <w:u w:val="none"/>
          </w:rPr>
        </w:r>
        <w:r>
          <w:rPr>
            <w:rStyle w:val="Hyperlink"/>
            <w:color w:val="auto"/>
            <w:u w:val="none"/>
          </w:rPr>
        </w:r>
        <w:r>
          <w:rPr>
            <w:rStyle w:val="Hyperlink"/>
            <w:u w:val="none"/>
            <w:color w:val="auto"/>
          </w:rPr>
          <w:fldChar w:fldCharType="end"/>
        </w:r>
        <w:r>
          <w:fldChar w:fldCharType="begin"/>
        </w:r>
        <w:r>
          <w:rPr>
            <w:rStyle w:val="Hyperlink"/>
            <w:u w:val="none"/>
            <w:color w:val="auto"/>
          </w:rPr>
        </w:r>
        <w:r>
          <w:rPr>
            <w:rStyle w:val="Hyperlink"/>
            <w:color w:val="auto"/>
            <w:u w:val="none"/>
          </w:rPr>
        </w:r>
        <w:r>
          <w:rPr>
            <w:rStyle w:val="Hyperlink"/>
            <w:u w:val="none"/>
            <w:color w:val="auto"/>
          </w:rPr>
          <w:fldChar w:fldCharType="separate"/>
        </w:r>
        <w:r>
          <w:rPr>
            <w:rStyle w:val="Hyperlink"/>
            <w:color w:val="auto"/>
            <w:u w:val="none"/>
          </w:rPr>
        </w:r>
        <w:r>
          <w:rPr>
            <w:rStyle w:val="Hyperlink"/>
            <w:color w:val="auto"/>
            <w:u w:val="none"/>
          </w:rPr>
        </w:r>
        <w:r>
          <w:rPr>
            <w:rStyle w:val="Hyperlink"/>
            <w:u w:val="none"/>
            <w:color w:val="auto"/>
          </w:rPr>
          <w:fldChar w:fldCharType="end"/>
        </w:r>
        <w:r>
          <w:rPr>
            <w:rStyle w:val="Hyperlink"/>
            <w:vanish/>
            <w:color w:val="auto"/>
            <w:u w:val="none"/>
          </w:rPr>
          <w:fldChar w:fldCharType="begin"/>
        </w:r>
        <w:r>
          <w:rPr>
            <w:rStyle w:val="Hyperlink"/>
            <w:u w:val="none"/>
            <w:vanish/>
            <w:color w:val="auto"/>
          </w:rPr>
          <w:instrText xml:space="preserve"> PAGEREF _Toc176435237 \h </w:instrText>
        </w:r>
        <w:r>
          <w:rPr>
            <w:rStyle w:val="Hyperlink"/>
            <w:u w:val="none"/>
            <w:vanish/>
            <w:color w:val="auto"/>
          </w:rPr>
          <w:fldChar w:fldCharType="separate"/>
        </w:r>
        <w:r>
          <w:rPr>
            <w:rStyle w:val="Hyperlink"/>
            <w:u w:val="none"/>
            <w:vanish/>
            <w:color w:val="auto"/>
          </w:rPr>
          <w:t>Ошибка: источник перекрёстной ссылки не найден</w:t>
        </w:r>
        <w:r>
          <w:rPr>
            <w:rStyle w:val="Hyperlink"/>
            <w:u w:val="none"/>
            <w:vanish/>
            <w:color w:val="auto"/>
          </w:rPr>
          <w:fldChar w:fldCharType="end"/>
        </w:r>
      </w:hyperlink>
      <w:r>
        <w:rPr>
          <w:rStyle w:val="Hyperlink"/>
          <w:color w:val="auto"/>
          <w:u w:val="none"/>
        </w:rPr>
        <w:t xml:space="preserve"> № 1</w:t>
      </w:r>
    </w:p>
    <w:p>
      <w:pPr>
        <w:pStyle w:val="TOC1"/>
        <w:rPr/>
      </w:pPr>
      <w:r>
        <w:rPr/>
      </w:r>
    </w:p>
    <w:p>
      <w:pPr>
        <w:pStyle w:val="Normal"/>
        <w:spacing w:lineRule="auto" w:line="259" w:before="0" w:after="160"/>
        <w:rPr>
          <w:rFonts w:ascii="Times New Roman" w:hAnsi="Times New Roman" w:cs="Times New Roman"/>
          <w:b/>
          <w:sz w:val="26"/>
          <w:szCs w:val="26"/>
        </w:rPr>
      </w:pPr>
      <w:r>
        <w:rPr>
          <w:rFonts w:cs="Times New Roman" w:ascii="Times New Roman" w:hAnsi="Times New Roman"/>
          <w:b/>
          <w:sz w:val="26"/>
          <w:szCs w:val="26"/>
        </w:rPr>
      </w:r>
      <w:r>
        <w:br w:type="page"/>
      </w:r>
    </w:p>
    <w:p>
      <w:pPr>
        <w:pStyle w:val="Heading1"/>
        <w:spacing w:lineRule="auto" w:line="240" w:before="0" w:after="120"/>
        <w:ind w:left="142"/>
        <w:rPr>
          <w:rFonts w:ascii="Times New Roman" w:hAnsi="Times New Roman" w:cs="Times New Roman"/>
          <w:b/>
          <w:color w:val="auto"/>
          <w:sz w:val="28"/>
          <w:szCs w:val="28"/>
        </w:rPr>
      </w:pPr>
      <w:r>
        <w:rPr>
          <w:rFonts w:cs="Times New Roman" w:ascii="Times New Roman" w:hAnsi="Times New Roman"/>
          <w:b/>
          <w:color w:val="auto"/>
          <w:sz w:val="28"/>
          <w:szCs w:val="28"/>
        </w:rPr>
        <w:t>Основные понятия</w:t>
      </w:r>
    </w:p>
    <w:tbl>
      <w:tblPr>
        <w:tblW w:w="10773" w:type="dxa"/>
        <w:jc w:val="left"/>
        <w:tblInd w:w="-459" w:type="dxa"/>
        <w:tblLayout w:type="fixed"/>
        <w:tblCellMar>
          <w:top w:w="0" w:type="dxa"/>
          <w:left w:w="108" w:type="dxa"/>
          <w:bottom w:w="0" w:type="dxa"/>
          <w:right w:w="108" w:type="dxa"/>
        </w:tblCellMar>
        <w:tblLook w:val="04a0" w:noVBand="1" w:noHBand="0" w:lastColumn="0" w:firstColumn="1" w:lastRow="0" w:firstRow="1"/>
      </w:tblPr>
      <w:tblGrid>
        <w:gridCol w:w="2263"/>
        <w:gridCol w:w="425"/>
        <w:gridCol w:w="430"/>
        <w:gridCol w:w="6947"/>
        <w:gridCol w:w="141"/>
        <w:gridCol w:w="566"/>
      </w:tblGrid>
      <w:tr>
        <w:trPr/>
        <w:tc>
          <w:tcPr>
            <w:tcW w:w="2263" w:type="dxa"/>
            <w:tcBorders/>
          </w:tcPr>
          <w:p>
            <w:pPr>
              <w:pStyle w:val="Normal"/>
              <w:widowControl w:val="false"/>
              <w:spacing w:lineRule="auto" w:line="240" w:before="0" w:after="120"/>
              <w:rPr>
                <w:rFonts w:ascii="Times New Roman" w:hAnsi="Times New Roman" w:eastAsia="Calibri" w:cs="Times New Roman"/>
                <w:sz w:val="24"/>
                <w:szCs w:val="24"/>
                <w:lang w:eastAsia="zh-CN"/>
              </w:rPr>
            </w:pPr>
            <w:r>
              <w:rPr>
                <w:rFonts w:eastAsia="Calibri" w:cs="Times New Roman" w:ascii="Times New Roman" w:hAnsi="Times New Roman"/>
                <w:sz w:val="24"/>
                <w:szCs w:val="24"/>
                <w:lang w:eastAsia="zh-CN"/>
              </w:rPr>
              <w:t>Автоматизированная обработка персональных данных</w:t>
            </w:r>
          </w:p>
        </w:tc>
        <w:tc>
          <w:tcPr>
            <w:tcW w:w="7802" w:type="dxa"/>
            <w:gridSpan w:val="3"/>
            <w:tcBorders/>
          </w:tcPr>
          <w:p>
            <w:pPr>
              <w:pStyle w:val="ListParagraph"/>
              <w:widowControl w:val="false"/>
              <w:numPr>
                <w:ilvl w:val="0"/>
                <w:numId w:val="8"/>
              </w:numPr>
              <w:spacing w:lineRule="auto" w:line="240" w:before="0" w:after="120"/>
              <w:ind w:hanging="0" w:left="748" w:right="601"/>
              <w:contextualSpacing/>
              <w:jc w:val="both"/>
              <w:rPr>
                <w:rFonts w:ascii="Times New Roman" w:hAnsi="Times New Roman" w:eastAsia="Calibri" w:cs="Times New Roman"/>
                <w:sz w:val="24"/>
                <w:szCs w:val="24"/>
                <w:lang w:eastAsia="zh-CN"/>
              </w:rPr>
            </w:pPr>
            <w:r>
              <w:rPr>
                <w:rFonts w:cs="Times New Roman" w:ascii="Times New Roman" w:hAnsi="Times New Roman"/>
                <w:bCs/>
                <w:sz w:val="24"/>
                <w:szCs w:val="24"/>
              </w:rPr>
              <w:t>обработка персональных данных с помощью средств вычислительной техники.</w:t>
            </w:r>
          </w:p>
        </w:tc>
        <w:tc>
          <w:tcPr>
            <w:tcW w:w="141" w:type="dxa"/>
            <w:tcBorders/>
          </w:tcPr>
          <w:p>
            <w:pPr>
              <w:pStyle w:val="Normal"/>
              <w:spacing w:before="0" w:after="200"/>
              <w:rPr/>
            </w:pPr>
            <w:r>
              <w:rPr/>
            </w:r>
          </w:p>
        </w:tc>
        <w:tc>
          <w:tcPr>
            <w:tcW w:w="566" w:type="dxa"/>
            <w:tcBorders/>
          </w:tcPr>
          <w:p>
            <w:pPr>
              <w:pStyle w:val="Normal"/>
              <w:spacing w:before="0" w:after="200"/>
              <w:rPr/>
            </w:pPr>
            <w:r>
              <w:rPr/>
            </w:r>
          </w:p>
        </w:tc>
      </w:tr>
      <w:tr>
        <w:trPr/>
        <w:tc>
          <w:tcPr>
            <w:tcW w:w="2688" w:type="dxa"/>
            <w:gridSpan w:val="2"/>
            <w:tcBorders/>
          </w:tcPr>
          <w:p>
            <w:pPr>
              <w:pStyle w:val="Normal"/>
              <w:widowControl w:val="false"/>
              <w:spacing w:lineRule="auto" w:line="240" w:before="0" w:after="120"/>
              <w:ind w:hanging="1"/>
              <w:rPr>
                <w:rFonts w:ascii="Times New Roman" w:hAnsi="Times New Roman" w:eastAsia="Calibri" w:cs="Times New Roman"/>
                <w:sz w:val="24"/>
                <w:szCs w:val="24"/>
                <w:lang w:eastAsia="zh-CN"/>
              </w:rPr>
            </w:pPr>
            <w:r>
              <w:rPr>
                <w:rFonts w:cs="Times New Roman" w:ascii="Times New Roman" w:hAnsi="Times New Roman"/>
                <w:sz w:val="24"/>
                <w:szCs w:val="24"/>
              </w:rPr>
              <w:t>Биометрические персональные данные</w:t>
            </w:r>
          </w:p>
        </w:tc>
        <w:tc>
          <w:tcPr>
            <w:tcW w:w="7377" w:type="dxa"/>
            <w:gridSpan w:val="2"/>
            <w:tcBorders/>
          </w:tcPr>
          <w:p>
            <w:pPr>
              <w:pStyle w:val="ListParagraph"/>
              <w:widowControl w:val="false"/>
              <w:numPr>
                <w:ilvl w:val="0"/>
                <w:numId w:val="8"/>
              </w:numPr>
              <w:spacing w:lineRule="auto" w:line="240" w:before="0" w:after="120"/>
              <w:ind w:hanging="1" w:left="326"/>
              <w:contextualSpacing/>
              <w:jc w:val="both"/>
              <w:rPr>
                <w:rFonts w:ascii="Times New Roman" w:hAnsi="Times New Roman" w:eastAsia="Calibri" w:cs="Times New Roman"/>
                <w:sz w:val="24"/>
                <w:szCs w:val="24"/>
                <w:lang w:eastAsia="zh-CN"/>
              </w:rPr>
            </w:pPr>
            <w:r>
              <w:rPr>
                <w:rFonts w:cs="Times New Roman" w:ascii="Times New Roman" w:hAnsi="Times New Roman"/>
                <w:sz w:val="24"/>
                <w:szCs w:val="24"/>
              </w:rPr>
              <w:t xml:space="preserve">сведения, которые характеризуют физиологические </w:t>
              <w:br/>
              <w:t>и биологические особенности человека, на основании которых можно установить его личность и которые используются для установления личности субъекта персональных данных.</w:t>
            </w:r>
          </w:p>
        </w:tc>
        <w:tc>
          <w:tcPr>
            <w:tcW w:w="141" w:type="dxa"/>
            <w:tcBorders/>
          </w:tcPr>
          <w:p>
            <w:pPr>
              <w:pStyle w:val="Normal"/>
              <w:spacing w:before="0" w:after="200"/>
              <w:rPr/>
            </w:pPr>
            <w:r>
              <w:rPr/>
            </w:r>
          </w:p>
        </w:tc>
        <w:tc>
          <w:tcPr>
            <w:tcW w:w="566" w:type="dxa"/>
            <w:tcBorders/>
          </w:tcPr>
          <w:p>
            <w:pPr>
              <w:pStyle w:val="Normal"/>
              <w:spacing w:before="0" w:after="200"/>
              <w:rPr/>
            </w:pPr>
            <w:r>
              <w:rPr/>
            </w:r>
          </w:p>
        </w:tc>
      </w:tr>
      <w:tr>
        <w:trPr/>
        <w:tc>
          <w:tcPr>
            <w:tcW w:w="2688" w:type="dxa"/>
            <w:gridSpan w:val="2"/>
            <w:tcBorders/>
          </w:tcPr>
          <w:p>
            <w:pPr>
              <w:pStyle w:val="Normal"/>
              <w:widowControl w:val="false"/>
              <w:spacing w:lineRule="auto" w:line="240" w:before="0" w:after="120"/>
              <w:ind w:hanging="1"/>
              <w:rPr>
                <w:rFonts w:ascii="Times New Roman" w:hAnsi="Times New Roman" w:eastAsia="Calibri" w:cs="Times New Roman"/>
                <w:sz w:val="24"/>
                <w:szCs w:val="24"/>
                <w:lang w:eastAsia="zh-CN"/>
              </w:rPr>
            </w:pPr>
            <w:r>
              <w:rPr>
                <w:rFonts w:cs="Times New Roman" w:ascii="Times New Roman" w:hAnsi="Times New Roman"/>
                <w:sz w:val="24"/>
                <w:szCs w:val="24"/>
              </w:rPr>
              <w:t>Блокирование персональных данных</w:t>
            </w:r>
          </w:p>
        </w:tc>
        <w:tc>
          <w:tcPr>
            <w:tcW w:w="7377" w:type="dxa"/>
            <w:gridSpan w:val="2"/>
            <w:tcBorders/>
          </w:tcPr>
          <w:p>
            <w:pPr>
              <w:pStyle w:val="ListParagraph"/>
              <w:widowControl w:val="false"/>
              <w:numPr>
                <w:ilvl w:val="0"/>
                <w:numId w:val="8"/>
              </w:numPr>
              <w:tabs>
                <w:tab w:val="clear" w:pos="284"/>
                <w:tab w:val="left" w:pos="1418" w:leader="none"/>
              </w:tabs>
              <w:spacing w:lineRule="auto" w:line="240" w:before="0" w:after="120"/>
              <w:ind w:hanging="1" w:left="326"/>
              <w:contextualSpacing/>
              <w:jc w:val="both"/>
              <w:rPr>
                <w:rFonts w:ascii="Times New Roman" w:hAnsi="Times New Roman" w:eastAsia="Calibri" w:cs="Times New Roman"/>
                <w:sz w:val="24"/>
                <w:szCs w:val="24"/>
                <w:lang w:eastAsia="zh-CN"/>
              </w:rPr>
            </w:pPr>
            <w:r>
              <w:rPr>
                <w:rFonts w:cs="Times New Roman" w:ascii="Times New Roman" w:hAnsi="Times New Roman"/>
                <w:sz w:val="24"/>
                <w:szCs w:val="24"/>
              </w:rPr>
              <w:t>временное прекращение обработки персональных данных (за исключением случаев, если обработка необходима для уточнения персональных данных).</w:t>
            </w:r>
          </w:p>
        </w:tc>
        <w:tc>
          <w:tcPr>
            <w:tcW w:w="141" w:type="dxa"/>
            <w:tcBorders/>
          </w:tcPr>
          <w:p>
            <w:pPr>
              <w:pStyle w:val="Normal"/>
              <w:spacing w:before="0" w:after="200"/>
              <w:rPr/>
            </w:pPr>
            <w:r>
              <w:rPr/>
            </w:r>
          </w:p>
        </w:tc>
        <w:tc>
          <w:tcPr>
            <w:tcW w:w="566" w:type="dxa"/>
            <w:tcBorders/>
          </w:tcPr>
          <w:p>
            <w:pPr>
              <w:pStyle w:val="Normal"/>
              <w:spacing w:before="0" w:after="200"/>
              <w:rPr/>
            </w:pPr>
            <w:r>
              <w:rPr/>
            </w:r>
          </w:p>
        </w:tc>
      </w:tr>
      <w:tr>
        <w:trPr/>
        <w:tc>
          <w:tcPr>
            <w:tcW w:w="2688" w:type="dxa"/>
            <w:gridSpan w:val="2"/>
            <w:tcBorders/>
          </w:tcPr>
          <w:p>
            <w:pPr>
              <w:pStyle w:val="Normal"/>
              <w:widowControl w:val="false"/>
              <w:spacing w:lineRule="auto" w:line="240" w:before="0" w:after="120"/>
              <w:ind w:hanging="1"/>
              <w:rPr>
                <w:rFonts w:ascii="Times New Roman" w:hAnsi="Times New Roman" w:eastAsia="Calibri" w:cs="Times New Roman"/>
                <w:sz w:val="24"/>
                <w:szCs w:val="24"/>
                <w:lang w:eastAsia="zh-CN"/>
              </w:rPr>
            </w:pPr>
            <w:r>
              <w:rPr>
                <w:rFonts w:cs="Times New Roman" w:ascii="Times New Roman" w:hAnsi="Times New Roman"/>
                <w:sz w:val="24"/>
                <w:szCs w:val="24"/>
              </w:rPr>
              <w:t>ПАО «Магаданэнерго»</w:t>
            </w:r>
          </w:p>
        </w:tc>
        <w:tc>
          <w:tcPr>
            <w:tcW w:w="7377" w:type="dxa"/>
            <w:gridSpan w:val="2"/>
            <w:tcBorders/>
          </w:tcPr>
          <w:p>
            <w:pPr>
              <w:pStyle w:val="ListParagraph"/>
              <w:widowControl w:val="false"/>
              <w:numPr>
                <w:ilvl w:val="0"/>
                <w:numId w:val="8"/>
              </w:numPr>
              <w:spacing w:lineRule="auto" w:line="240" w:before="0" w:after="120"/>
              <w:ind w:hanging="1" w:left="326"/>
              <w:contextualSpacing/>
              <w:jc w:val="both"/>
              <w:rPr>
                <w:rFonts w:ascii="Times New Roman" w:hAnsi="Times New Roman" w:eastAsia="Calibri" w:cs="Times New Roman"/>
                <w:sz w:val="24"/>
                <w:szCs w:val="24"/>
                <w:lang w:eastAsia="zh-CN"/>
              </w:rPr>
            </w:pPr>
            <w:r>
              <w:rPr>
                <w:rFonts w:cs="Times New Roman" w:ascii="Times New Roman" w:hAnsi="Times New Roman"/>
                <w:sz w:val="24"/>
                <w:szCs w:val="24"/>
              </w:rPr>
              <w:t>Общество и его филиалы.</w:t>
            </w:r>
          </w:p>
        </w:tc>
        <w:tc>
          <w:tcPr>
            <w:tcW w:w="141" w:type="dxa"/>
            <w:tcBorders/>
          </w:tcPr>
          <w:p>
            <w:pPr>
              <w:pStyle w:val="Normal"/>
              <w:spacing w:before="0" w:after="200"/>
              <w:rPr/>
            </w:pPr>
            <w:r>
              <w:rPr/>
            </w:r>
          </w:p>
        </w:tc>
        <w:tc>
          <w:tcPr>
            <w:tcW w:w="566" w:type="dxa"/>
            <w:tcBorders/>
          </w:tcPr>
          <w:p>
            <w:pPr>
              <w:pStyle w:val="Normal"/>
              <w:spacing w:before="0" w:after="200"/>
              <w:rPr/>
            </w:pPr>
            <w:r>
              <w:rPr/>
            </w:r>
          </w:p>
        </w:tc>
      </w:tr>
      <w:tr>
        <w:trPr/>
        <w:tc>
          <w:tcPr>
            <w:tcW w:w="2688" w:type="dxa"/>
            <w:gridSpan w:val="2"/>
            <w:tcBorders/>
          </w:tcPr>
          <w:p>
            <w:pPr>
              <w:pStyle w:val="Normal"/>
              <w:widowControl w:val="false"/>
              <w:spacing w:lineRule="auto" w:line="240" w:before="0" w:after="120"/>
              <w:ind w:hanging="1"/>
              <w:rPr>
                <w:rFonts w:ascii="Times New Roman" w:hAnsi="Times New Roman" w:eastAsia="Calibri" w:cs="Times New Roman"/>
                <w:sz w:val="24"/>
                <w:szCs w:val="24"/>
                <w:lang w:eastAsia="zh-CN"/>
              </w:rPr>
            </w:pPr>
            <w:r>
              <w:rPr>
                <w:rFonts w:ascii="Times New Roman" w:hAnsi="Times New Roman"/>
                <w:sz w:val="24"/>
                <w:szCs w:val="24"/>
              </w:rPr>
              <w:t>Доступ к персональным данным</w:t>
            </w:r>
          </w:p>
        </w:tc>
        <w:tc>
          <w:tcPr>
            <w:tcW w:w="7377" w:type="dxa"/>
            <w:gridSpan w:val="2"/>
            <w:tcBorders/>
          </w:tcPr>
          <w:p>
            <w:pPr>
              <w:pStyle w:val="ListParagraph"/>
              <w:widowControl w:val="false"/>
              <w:numPr>
                <w:ilvl w:val="0"/>
                <w:numId w:val="8"/>
              </w:numPr>
              <w:spacing w:lineRule="auto" w:line="240" w:before="0" w:after="120"/>
              <w:ind w:hanging="1" w:left="326"/>
              <w:contextualSpacing/>
              <w:jc w:val="both"/>
              <w:rPr>
                <w:rFonts w:ascii="Times New Roman" w:hAnsi="Times New Roman" w:eastAsia="Calibri" w:cs="Times New Roman"/>
                <w:sz w:val="24"/>
                <w:szCs w:val="24"/>
                <w:lang w:eastAsia="zh-CN"/>
              </w:rPr>
            </w:pPr>
            <w:r>
              <w:rPr>
                <w:rFonts w:ascii="Times New Roman" w:hAnsi="Times New Roman"/>
                <w:sz w:val="24"/>
                <w:szCs w:val="24"/>
              </w:rPr>
              <w:t xml:space="preserve">возможность получения персональных данных </w:t>
              <w:br/>
              <w:t xml:space="preserve">и их использование (в частности копирование, модификация или уничтожение персональных данных; получение субъектом возможности ознакомления </w:t>
              <w:br/>
              <w:t>с персональными данными, в том числе при помощи технических средств).</w:t>
            </w:r>
          </w:p>
        </w:tc>
        <w:tc>
          <w:tcPr>
            <w:tcW w:w="141" w:type="dxa"/>
            <w:tcBorders/>
          </w:tcPr>
          <w:p>
            <w:pPr>
              <w:pStyle w:val="Normal"/>
              <w:spacing w:before="0" w:after="200"/>
              <w:rPr/>
            </w:pPr>
            <w:r>
              <w:rPr/>
            </w:r>
          </w:p>
        </w:tc>
        <w:tc>
          <w:tcPr>
            <w:tcW w:w="566" w:type="dxa"/>
            <w:tcBorders/>
          </w:tcPr>
          <w:p>
            <w:pPr>
              <w:pStyle w:val="Normal"/>
              <w:spacing w:before="0" w:after="200"/>
              <w:rPr/>
            </w:pPr>
            <w:r>
              <w:rPr/>
            </w:r>
          </w:p>
        </w:tc>
      </w:tr>
      <w:tr>
        <w:trPr/>
        <w:tc>
          <w:tcPr>
            <w:tcW w:w="2688" w:type="dxa"/>
            <w:gridSpan w:val="2"/>
            <w:tcBorders/>
          </w:tcPr>
          <w:p>
            <w:pPr>
              <w:pStyle w:val="Normal"/>
              <w:widowControl w:val="false"/>
              <w:spacing w:lineRule="auto" w:line="240" w:before="0" w:after="120"/>
              <w:ind w:hanging="1"/>
              <w:rPr>
                <w:rFonts w:ascii="Times New Roman" w:hAnsi="Times New Roman" w:eastAsia="Calibri" w:cs="Times New Roman"/>
                <w:sz w:val="24"/>
                <w:szCs w:val="24"/>
                <w:lang w:eastAsia="zh-CN"/>
              </w:rPr>
            </w:pPr>
            <w:r>
              <w:rPr>
                <w:rFonts w:cs="Times New Roman" w:ascii="Times New Roman" w:hAnsi="Times New Roman"/>
                <w:sz w:val="24"/>
                <w:szCs w:val="24"/>
              </w:rPr>
              <w:t xml:space="preserve">Защита </w:t>
            </w:r>
            <w:r>
              <w:rPr>
                <w:rFonts w:cs="Times New Roman" w:ascii="Times New Roman" w:hAnsi="Times New Roman"/>
                <w:bCs/>
                <w:sz w:val="24"/>
                <w:szCs w:val="24"/>
              </w:rPr>
              <w:t>персональных данных</w:t>
            </w:r>
          </w:p>
        </w:tc>
        <w:tc>
          <w:tcPr>
            <w:tcW w:w="7377" w:type="dxa"/>
            <w:gridSpan w:val="2"/>
            <w:tcBorders/>
          </w:tcPr>
          <w:p>
            <w:pPr>
              <w:pStyle w:val="ListParagraph"/>
              <w:widowControl w:val="false"/>
              <w:numPr>
                <w:ilvl w:val="0"/>
                <w:numId w:val="8"/>
              </w:numPr>
              <w:spacing w:lineRule="auto" w:line="240" w:before="0" w:after="120"/>
              <w:ind w:hanging="1" w:left="326"/>
              <w:contextualSpacing/>
              <w:jc w:val="both"/>
              <w:rPr>
                <w:rFonts w:ascii="Times New Roman" w:hAnsi="Times New Roman" w:eastAsia="Calibri" w:cs="Times New Roman"/>
                <w:sz w:val="24"/>
                <w:szCs w:val="24"/>
                <w:lang w:eastAsia="zh-CN"/>
              </w:rPr>
            </w:pPr>
            <w:r>
              <w:rPr>
                <w:rFonts w:cs="Times New Roman" w:ascii="Times New Roman" w:hAnsi="Times New Roman"/>
                <w:sz w:val="24"/>
                <w:szCs w:val="24"/>
              </w:rPr>
              <w:t xml:space="preserve">меры безопасности, направленные на предотвращение случайного или несанкционированного уничтожения, случайной потери персональных данных, а также </w:t>
              <w:br/>
              <w:t xml:space="preserve">на предотвращение несанкционированного доступа </w:t>
              <w:br/>
              <w:t>к персональным данным, их изменения или распространения.</w:t>
            </w:r>
          </w:p>
        </w:tc>
        <w:tc>
          <w:tcPr>
            <w:tcW w:w="141" w:type="dxa"/>
            <w:tcBorders/>
          </w:tcPr>
          <w:p>
            <w:pPr>
              <w:pStyle w:val="Normal"/>
              <w:spacing w:before="0" w:after="200"/>
              <w:rPr/>
            </w:pPr>
            <w:r>
              <w:rPr/>
            </w:r>
          </w:p>
        </w:tc>
        <w:tc>
          <w:tcPr>
            <w:tcW w:w="566" w:type="dxa"/>
            <w:tcBorders/>
          </w:tcPr>
          <w:p>
            <w:pPr>
              <w:pStyle w:val="Normal"/>
              <w:spacing w:before="0" w:after="200"/>
              <w:rPr/>
            </w:pPr>
            <w:r>
              <w:rPr/>
            </w:r>
          </w:p>
        </w:tc>
      </w:tr>
      <w:tr>
        <w:trPr/>
        <w:tc>
          <w:tcPr>
            <w:tcW w:w="2688" w:type="dxa"/>
            <w:gridSpan w:val="2"/>
            <w:tcBorders/>
          </w:tcPr>
          <w:p>
            <w:pPr>
              <w:pStyle w:val="Normal"/>
              <w:widowControl w:val="false"/>
              <w:spacing w:lineRule="auto" w:line="240" w:before="0" w:after="120"/>
              <w:ind w:hanging="1"/>
              <w:rPr>
                <w:rFonts w:ascii="Times New Roman" w:hAnsi="Times New Roman" w:eastAsia="Calibri" w:cs="Times New Roman"/>
                <w:sz w:val="24"/>
                <w:szCs w:val="24"/>
                <w:lang w:eastAsia="zh-CN"/>
              </w:rPr>
            </w:pPr>
            <w:r>
              <w:rPr>
                <w:rFonts w:ascii="Times New Roman" w:hAnsi="Times New Roman"/>
                <w:bCs/>
                <w:sz w:val="24"/>
                <w:szCs w:val="24"/>
              </w:rPr>
              <w:t>Информационная система персональных данных</w:t>
            </w:r>
          </w:p>
        </w:tc>
        <w:tc>
          <w:tcPr>
            <w:tcW w:w="7377" w:type="dxa"/>
            <w:gridSpan w:val="2"/>
            <w:tcBorders/>
          </w:tcPr>
          <w:p>
            <w:pPr>
              <w:pStyle w:val="ListParagraph"/>
              <w:widowControl w:val="false"/>
              <w:numPr>
                <w:ilvl w:val="0"/>
                <w:numId w:val="8"/>
              </w:numPr>
              <w:spacing w:lineRule="auto" w:line="240" w:before="0" w:after="120"/>
              <w:ind w:hanging="1" w:left="326"/>
              <w:contextualSpacing/>
              <w:jc w:val="both"/>
              <w:rPr>
                <w:rFonts w:ascii="Times New Roman" w:hAnsi="Times New Roman" w:eastAsia="Calibri" w:cs="Times New Roman"/>
                <w:sz w:val="24"/>
                <w:szCs w:val="24"/>
                <w:lang w:eastAsia="zh-CN"/>
              </w:rPr>
            </w:pPr>
            <w:r>
              <w:rPr>
                <w:rFonts w:ascii="Times New Roman" w:hAnsi="Times New Roman"/>
                <w:sz w:val="24"/>
                <w:szCs w:val="24"/>
              </w:rPr>
              <w:t>совокупность содержащихся в базах данных персональных данных и обеспечивающих их обработку информационных технологий и технических средств.</w:t>
            </w:r>
          </w:p>
        </w:tc>
        <w:tc>
          <w:tcPr>
            <w:tcW w:w="141" w:type="dxa"/>
            <w:tcBorders/>
          </w:tcPr>
          <w:p>
            <w:pPr>
              <w:pStyle w:val="Normal"/>
              <w:spacing w:before="0" w:after="200"/>
              <w:rPr/>
            </w:pPr>
            <w:r>
              <w:rPr/>
            </w:r>
          </w:p>
        </w:tc>
        <w:tc>
          <w:tcPr>
            <w:tcW w:w="566" w:type="dxa"/>
            <w:tcBorders/>
          </w:tcPr>
          <w:p>
            <w:pPr>
              <w:pStyle w:val="Normal"/>
              <w:spacing w:before="0" w:after="200"/>
              <w:rPr/>
            </w:pPr>
            <w:r>
              <w:rPr/>
            </w:r>
          </w:p>
        </w:tc>
      </w:tr>
      <w:tr>
        <w:trPr/>
        <w:tc>
          <w:tcPr>
            <w:tcW w:w="2688" w:type="dxa"/>
            <w:gridSpan w:val="2"/>
            <w:tcBorders/>
          </w:tcPr>
          <w:p>
            <w:pPr>
              <w:pStyle w:val="Normal"/>
              <w:widowControl w:val="false"/>
              <w:spacing w:lineRule="auto" w:line="240" w:before="0" w:after="120"/>
              <w:ind w:hanging="1"/>
              <w:rPr>
                <w:rFonts w:ascii="Times New Roman" w:hAnsi="Times New Roman" w:eastAsia="Calibri" w:cs="Times New Roman"/>
                <w:sz w:val="24"/>
                <w:szCs w:val="24"/>
                <w:lang w:eastAsia="zh-CN"/>
              </w:rPr>
            </w:pPr>
            <w:r>
              <w:rPr>
                <w:rFonts w:cs="Times New Roman" w:ascii="Times New Roman" w:hAnsi="Times New Roman"/>
                <w:sz w:val="24"/>
                <w:szCs w:val="24"/>
              </w:rPr>
              <w:t>Информация</w:t>
            </w:r>
          </w:p>
        </w:tc>
        <w:tc>
          <w:tcPr>
            <w:tcW w:w="7377" w:type="dxa"/>
            <w:gridSpan w:val="2"/>
            <w:tcBorders/>
          </w:tcPr>
          <w:p>
            <w:pPr>
              <w:pStyle w:val="ListParagraph"/>
              <w:widowControl w:val="false"/>
              <w:numPr>
                <w:ilvl w:val="0"/>
                <w:numId w:val="8"/>
              </w:numPr>
              <w:spacing w:lineRule="auto" w:line="240" w:before="0" w:after="120"/>
              <w:ind w:hanging="1" w:left="326"/>
              <w:contextualSpacing/>
              <w:jc w:val="both"/>
              <w:rPr>
                <w:rFonts w:ascii="Times New Roman" w:hAnsi="Times New Roman" w:eastAsia="Calibri" w:cs="Times New Roman"/>
                <w:sz w:val="24"/>
                <w:szCs w:val="24"/>
                <w:lang w:eastAsia="zh-CN"/>
              </w:rPr>
            </w:pPr>
            <w:r>
              <w:rPr>
                <w:rFonts w:cs="Times New Roman" w:ascii="Times New Roman" w:hAnsi="Times New Roman"/>
                <w:sz w:val="24"/>
                <w:szCs w:val="24"/>
              </w:rPr>
              <w:t xml:space="preserve">сведения (сообщения, данные) независимо от формы </w:t>
              <w:br/>
              <w:t>их представления.</w:t>
            </w:r>
          </w:p>
        </w:tc>
        <w:tc>
          <w:tcPr>
            <w:tcW w:w="141" w:type="dxa"/>
            <w:tcBorders/>
          </w:tcPr>
          <w:p>
            <w:pPr>
              <w:pStyle w:val="Normal"/>
              <w:spacing w:before="0" w:after="200"/>
              <w:rPr/>
            </w:pPr>
            <w:r>
              <w:rPr/>
            </w:r>
          </w:p>
        </w:tc>
        <w:tc>
          <w:tcPr>
            <w:tcW w:w="566" w:type="dxa"/>
            <w:tcBorders/>
          </w:tcPr>
          <w:p>
            <w:pPr>
              <w:pStyle w:val="Normal"/>
              <w:spacing w:before="0" w:after="200"/>
              <w:rPr/>
            </w:pPr>
            <w:r>
              <w:rPr/>
            </w:r>
          </w:p>
        </w:tc>
      </w:tr>
      <w:tr>
        <w:trPr/>
        <w:tc>
          <w:tcPr>
            <w:tcW w:w="2688" w:type="dxa"/>
            <w:gridSpan w:val="2"/>
            <w:tcBorders/>
          </w:tcPr>
          <w:p>
            <w:pPr>
              <w:pStyle w:val="Normal"/>
              <w:widowControl w:val="false"/>
              <w:spacing w:lineRule="auto" w:line="240" w:before="0" w:after="120"/>
              <w:ind w:hanging="1"/>
              <w:rPr>
                <w:rFonts w:ascii="Times New Roman" w:hAnsi="Times New Roman" w:eastAsia="Calibri" w:cs="Times New Roman"/>
                <w:sz w:val="24"/>
                <w:szCs w:val="24"/>
                <w:lang w:eastAsia="zh-CN"/>
              </w:rPr>
            </w:pPr>
            <w:r>
              <w:rPr>
                <w:rFonts w:ascii="Times New Roman" w:hAnsi="Times New Roman"/>
                <w:bCs/>
                <w:sz w:val="24"/>
                <w:szCs w:val="24"/>
              </w:rPr>
              <w:t>Конфиденциальность персональных данных</w:t>
            </w:r>
          </w:p>
        </w:tc>
        <w:tc>
          <w:tcPr>
            <w:tcW w:w="7377" w:type="dxa"/>
            <w:gridSpan w:val="2"/>
            <w:tcBorders/>
          </w:tcPr>
          <w:p>
            <w:pPr>
              <w:pStyle w:val="ListParagraph"/>
              <w:widowControl w:val="false"/>
              <w:numPr>
                <w:ilvl w:val="0"/>
                <w:numId w:val="8"/>
              </w:numPr>
              <w:spacing w:lineRule="auto" w:line="240" w:before="0" w:after="120"/>
              <w:ind w:hanging="1" w:left="326"/>
              <w:contextualSpacing/>
              <w:jc w:val="both"/>
              <w:rPr>
                <w:rFonts w:ascii="Times New Roman" w:hAnsi="Times New Roman" w:eastAsia="Calibri" w:cs="Times New Roman"/>
                <w:sz w:val="24"/>
                <w:szCs w:val="24"/>
                <w:lang w:eastAsia="zh-CN"/>
              </w:rPr>
            </w:pPr>
            <w:r>
              <w:rPr>
                <w:rFonts w:ascii="Times New Roman" w:hAnsi="Times New Roman"/>
                <w:sz w:val="24"/>
                <w:szCs w:val="24"/>
              </w:rPr>
              <w:t>требование не раскрывать, не предоставлять доступ третьим лицам и не допускать распространение персональных данных без согласия субъекта персональных данных или наличия иного основания согласно законодательству Российской Федерации.</w:t>
            </w:r>
          </w:p>
        </w:tc>
        <w:tc>
          <w:tcPr>
            <w:tcW w:w="141" w:type="dxa"/>
            <w:tcBorders/>
          </w:tcPr>
          <w:p>
            <w:pPr>
              <w:pStyle w:val="Normal"/>
              <w:spacing w:before="0" w:after="200"/>
              <w:rPr/>
            </w:pPr>
            <w:r>
              <w:rPr/>
            </w:r>
          </w:p>
        </w:tc>
        <w:tc>
          <w:tcPr>
            <w:tcW w:w="566" w:type="dxa"/>
            <w:tcBorders/>
          </w:tcPr>
          <w:p>
            <w:pPr>
              <w:pStyle w:val="Normal"/>
              <w:spacing w:before="0" w:after="200"/>
              <w:rPr/>
            </w:pPr>
            <w:r>
              <w:rPr/>
            </w:r>
          </w:p>
        </w:tc>
      </w:tr>
      <w:tr>
        <w:trPr/>
        <w:tc>
          <w:tcPr>
            <w:tcW w:w="2688" w:type="dxa"/>
            <w:gridSpan w:val="2"/>
            <w:tcBorders/>
          </w:tcPr>
          <w:p>
            <w:pPr>
              <w:pStyle w:val="Normal"/>
              <w:widowControl w:val="false"/>
              <w:spacing w:lineRule="auto" w:line="240" w:before="0" w:after="120"/>
              <w:ind w:hanging="1"/>
              <w:rPr>
                <w:rFonts w:ascii="Times New Roman" w:hAnsi="Times New Roman" w:eastAsia="Calibri" w:cs="Times New Roman"/>
                <w:sz w:val="24"/>
                <w:szCs w:val="24"/>
                <w:lang w:eastAsia="zh-CN"/>
              </w:rPr>
            </w:pPr>
            <w:r>
              <w:rPr>
                <w:rFonts w:cs="Times New Roman" w:ascii="Times New Roman" w:hAnsi="Times New Roman"/>
                <w:sz w:val="24"/>
                <w:szCs w:val="24"/>
              </w:rPr>
              <w:t>ЛНД (А)</w:t>
            </w:r>
          </w:p>
        </w:tc>
        <w:tc>
          <w:tcPr>
            <w:tcW w:w="7377" w:type="dxa"/>
            <w:gridSpan w:val="2"/>
            <w:tcBorders/>
          </w:tcPr>
          <w:p>
            <w:pPr>
              <w:pStyle w:val="ListParagraph"/>
              <w:widowControl w:val="false"/>
              <w:numPr>
                <w:ilvl w:val="0"/>
                <w:numId w:val="8"/>
              </w:numPr>
              <w:spacing w:lineRule="auto" w:line="240" w:before="0" w:after="120"/>
              <w:ind w:hanging="1" w:left="326"/>
              <w:contextualSpacing/>
              <w:jc w:val="both"/>
              <w:rPr>
                <w:rFonts w:ascii="Times New Roman" w:hAnsi="Times New Roman" w:eastAsia="Calibri" w:cs="Times New Roman"/>
                <w:sz w:val="24"/>
                <w:szCs w:val="24"/>
                <w:lang w:eastAsia="zh-CN"/>
              </w:rPr>
            </w:pPr>
            <w:r>
              <w:rPr>
                <w:rFonts w:cs="Times New Roman" w:ascii="Times New Roman" w:hAnsi="Times New Roman"/>
                <w:sz w:val="24"/>
                <w:szCs w:val="24"/>
              </w:rPr>
              <w:t>локальные нормативные документы (акты)</w:t>
            </w:r>
            <w:r>
              <w:rPr>
                <w:rFonts w:cs="Times New Roman" w:ascii="Times New Roman" w:hAnsi="Times New Roman"/>
                <w:bCs/>
                <w:sz w:val="24"/>
                <w:szCs w:val="24"/>
              </w:rPr>
              <w:t>.</w:t>
            </w:r>
          </w:p>
        </w:tc>
        <w:tc>
          <w:tcPr>
            <w:tcW w:w="141" w:type="dxa"/>
            <w:tcBorders/>
          </w:tcPr>
          <w:p>
            <w:pPr>
              <w:pStyle w:val="Normal"/>
              <w:spacing w:before="0" w:after="200"/>
              <w:rPr/>
            </w:pPr>
            <w:r>
              <w:rPr/>
            </w:r>
          </w:p>
        </w:tc>
        <w:tc>
          <w:tcPr>
            <w:tcW w:w="566" w:type="dxa"/>
            <w:tcBorders/>
          </w:tcPr>
          <w:p>
            <w:pPr>
              <w:pStyle w:val="Normal"/>
              <w:spacing w:before="0" w:after="200"/>
              <w:rPr/>
            </w:pPr>
            <w:r>
              <w:rPr/>
            </w:r>
          </w:p>
        </w:tc>
      </w:tr>
      <w:tr>
        <w:trPr/>
        <w:tc>
          <w:tcPr>
            <w:tcW w:w="2688" w:type="dxa"/>
            <w:gridSpan w:val="2"/>
            <w:tcBorders/>
          </w:tcPr>
          <w:p>
            <w:pPr>
              <w:pStyle w:val="Normal"/>
              <w:widowControl w:val="false"/>
              <w:spacing w:lineRule="auto" w:line="240" w:before="0" w:after="120"/>
              <w:ind w:hanging="1"/>
              <w:rPr>
                <w:rFonts w:ascii="Times New Roman" w:hAnsi="Times New Roman" w:eastAsia="Calibri" w:cs="Times New Roman"/>
                <w:sz w:val="24"/>
                <w:szCs w:val="24"/>
                <w:lang w:eastAsia="zh-CN"/>
              </w:rPr>
            </w:pPr>
            <w:r>
              <w:rPr>
                <w:rFonts w:cs="Times New Roman" w:ascii="Times New Roman" w:hAnsi="Times New Roman"/>
                <w:bCs/>
                <w:sz w:val="24"/>
                <w:szCs w:val="24"/>
              </w:rPr>
              <w:t>Материальный носитель персональных данных</w:t>
            </w:r>
          </w:p>
        </w:tc>
        <w:tc>
          <w:tcPr>
            <w:tcW w:w="7377" w:type="dxa"/>
            <w:gridSpan w:val="2"/>
            <w:tcBorders/>
          </w:tcPr>
          <w:p>
            <w:pPr>
              <w:pStyle w:val="ListParagraph"/>
              <w:widowControl w:val="false"/>
              <w:numPr>
                <w:ilvl w:val="0"/>
                <w:numId w:val="8"/>
              </w:numPr>
              <w:spacing w:lineRule="auto" w:line="240" w:before="0" w:after="120"/>
              <w:ind w:hanging="1" w:left="326"/>
              <w:contextualSpacing/>
              <w:jc w:val="both"/>
              <w:rPr>
                <w:rFonts w:ascii="Times New Roman" w:hAnsi="Times New Roman" w:eastAsia="Calibri" w:cs="Times New Roman"/>
                <w:sz w:val="24"/>
                <w:szCs w:val="24"/>
                <w:lang w:eastAsia="zh-CN"/>
              </w:rPr>
            </w:pPr>
            <w:r>
              <w:rPr>
                <w:rFonts w:eastAsia="Calibri" w:cs="Times New Roman" w:ascii="Times New Roman" w:hAnsi="Times New Roman"/>
                <w:sz w:val="24"/>
                <w:szCs w:val="24"/>
                <w:lang w:eastAsia="zh-CN"/>
              </w:rPr>
              <w:t xml:space="preserve">материальный объект, используемый для закрепления </w:t>
              <w:br/>
              <w:t xml:space="preserve">и хранения информации (бумажный документ, дискета, флэш-карта, внешние жесткие диски, CD-, DVD-диски </w:t>
              <w:br/>
              <w:t>и т.п.).</w:t>
            </w:r>
          </w:p>
        </w:tc>
        <w:tc>
          <w:tcPr>
            <w:tcW w:w="141" w:type="dxa"/>
            <w:tcBorders/>
          </w:tcPr>
          <w:p>
            <w:pPr>
              <w:pStyle w:val="Normal"/>
              <w:spacing w:before="0" w:after="200"/>
              <w:rPr/>
            </w:pPr>
            <w:r>
              <w:rPr/>
            </w:r>
          </w:p>
        </w:tc>
        <w:tc>
          <w:tcPr>
            <w:tcW w:w="566" w:type="dxa"/>
            <w:tcBorders/>
          </w:tcPr>
          <w:p>
            <w:pPr>
              <w:pStyle w:val="Normal"/>
              <w:spacing w:before="0" w:after="200"/>
              <w:rPr/>
            </w:pPr>
            <w:r>
              <w:rPr/>
            </w:r>
          </w:p>
        </w:tc>
      </w:tr>
      <w:tr>
        <w:trPr/>
        <w:tc>
          <w:tcPr>
            <w:tcW w:w="2688" w:type="dxa"/>
            <w:gridSpan w:val="2"/>
            <w:tcBorders/>
          </w:tcPr>
          <w:p>
            <w:pPr>
              <w:pStyle w:val="Normal"/>
              <w:widowControl w:val="false"/>
              <w:spacing w:lineRule="auto" w:line="240" w:before="0" w:after="120"/>
              <w:ind w:hanging="1"/>
              <w:rPr>
                <w:rFonts w:ascii="Times New Roman" w:hAnsi="Times New Roman" w:cs="Times New Roman"/>
                <w:bCs/>
                <w:sz w:val="24"/>
                <w:szCs w:val="24"/>
              </w:rPr>
            </w:pPr>
            <w:r>
              <w:rPr>
                <w:rFonts w:cs="Times New Roman" w:ascii="Times New Roman" w:hAnsi="Times New Roman"/>
                <w:bCs/>
                <w:sz w:val="24"/>
                <w:szCs w:val="24"/>
              </w:rPr>
              <w:t>Машинный носитель информации</w:t>
            </w:r>
          </w:p>
        </w:tc>
        <w:tc>
          <w:tcPr>
            <w:tcW w:w="7377" w:type="dxa"/>
            <w:gridSpan w:val="2"/>
            <w:tcBorders/>
          </w:tcPr>
          <w:p>
            <w:pPr>
              <w:pStyle w:val="ListParagraph"/>
              <w:widowControl w:val="false"/>
              <w:numPr>
                <w:ilvl w:val="0"/>
                <w:numId w:val="8"/>
              </w:numPr>
              <w:spacing w:lineRule="auto" w:line="240" w:before="0" w:after="120"/>
              <w:ind w:hanging="1" w:left="326"/>
              <w:contextualSpacing/>
              <w:jc w:val="both"/>
              <w:rPr>
                <w:rFonts w:ascii="Times New Roman" w:hAnsi="Times New Roman" w:eastAsia="Calibri" w:cs="Times New Roman"/>
                <w:sz w:val="24"/>
                <w:szCs w:val="24"/>
                <w:lang w:eastAsia="zh-CN"/>
              </w:rPr>
            </w:pPr>
            <w:r>
              <w:rPr>
                <w:rFonts w:eastAsia="Calibri" w:cs="Times New Roman" w:ascii="Times New Roman" w:hAnsi="Times New Roman"/>
                <w:sz w:val="24"/>
                <w:szCs w:val="24"/>
                <w:lang w:eastAsia="zh-CN"/>
              </w:rPr>
              <w:t xml:space="preserve">материальный носитель, предназначенный для записи, хранения и воспроизведения информации </w:t>
              <w:br/>
              <w:t>с использованием средств вычислительной техники.</w:t>
            </w:r>
          </w:p>
        </w:tc>
        <w:tc>
          <w:tcPr>
            <w:tcW w:w="141" w:type="dxa"/>
            <w:tcBorders/>
          </w:tcPr>
          <w:p>
            <w:pPr>
              <w:pStyle w:val="Normal"/>
              <w:spacing w:before="0" w:after="200"/>
              <w:rPr/>
            </w:pPr>
            <w:r>
              <w:rPr/>
            </w:r>
          </w:p>
        </w:tc>
        <w:tc>
          <w:tcPr>
            <w:tcW w:w="566" w:type="dxa"/>
            <w:tcBorders/>
          </w:tcPr>
          <w:p>
            <w:pPr>
              <w:pStyle w:val="Normal"/>
              <w:spacing w:before="0" w:after="200"/>
              <w:rPr/>
            </w:pPr>
            <w:r>
              <w:rPr/>
            </w:r>
          </w:p>
        </w:tc>
      </w:tr>
      <w:tr>
        <w:trPr/>
        <w:tc>
          <w:tcPr>
            <w:tcW w:w="3118" w:type="dxa"/>
            <w:gridSpan w:val="3"/>
            <w:tcBorders/>
          </w:tcPr>
          <w:p>
            <w:pPr>
              <w:pStyle w:val="Normal"/>
              <w:widowControl w:val="false"/>
              <w:spacing w:lineRule="auto" w:line="240" w:before="0" w:after="120"/>
              <w:ind w:left="33"/>
              <w:rPr>
                <w:rFonts w:ascii="Times New Roman" w:hAnsi="Times New Roman" w:eastAsia="Calibri" w:cs="Times New Roman"/>
                <w:sz w:val="24"/>
                <w:szCs w:val="24"/>
                <w:lang w:eastAsia="zh-CN"/>
              </w:rPr>
            </w:pPr>
            <w:r>
              <w:rPr>
                <w:rFonts w:cs="Times New Roman" w:ascii="Times New Roman" w:hAnsi="Times New Roman"/>
                <w:sz w:val="24"/>
                <w:szCs w:val="24"/>
              </w:rPr>
              <w:t xml:space="preserve">Неавтоматизированная       обработка </w:t>
            </w:r>
            <w:r>
              <w:rPr>
                <w:rFonts w:cs="Times New Roman" w:ascii="Times New Roman" w:hAnsi="Times New Roman"/>
                <w:bCs/>
                <w:sz w:val="24"/>
                <w:szCs w:val="24"/>
              </w:rPr>
              <w:t>персональных данных</w:t>
            </w:r>
          </w:p>
        </w:tc>
        <w:tc>
          <w:tcPr>
            <w:tcW w:w="6947" w:type="dxa"/>
            <w:tcBorders/>
          </w:tcPr>
          <w:p>
            <w:pPr>
              <w:pStyle w:val="ListParagraph"/>
              <w:widowControl w:val="false"/>
              <w:numPr>
                <w:ilvl w:val="0"/>
                <w:numId w:val="8"/>
              </w:numPr>
              <w:tabs>
                <w:tab w:val="clear" w:pos="284"/>
                <w:tab w:val="left" w:pos="322" w:leader="none"/>
              </w:tabs>
              <w:spacing w:lineRule="auto" w:line="240" w:before="0" w:after="120"/>
              <w:ind w:hanging="0" w:left="-108"/>
              <w:contextualSpacing/>
              <w:jc w:val="both"/>
              <w:rPr>
                <w:rFonts w:ascii="Times New Roman" w:hAnsi="Times New Roman" w:eastAsia="Calibri" w:cs="Times New Roman"/>
                <w:sz w:val="24"/>
                <w:szCs w:val="24"/>
                <w:lang w:eastAsia="zh-CN"/>
              </w:rPr>
            </w:pPr>
            <w:r>
              <w:rPr>
                <w:rFonts w:cs="Times New Roman" w:ascii="Times New Roman" w:hAnsi="Times New Roman"/>
                <w:sz w:val="24"/>
                <w:szCs w:val="24"/>
                <w:shd w:fill="FFFFFF" w:val="clear"/>
              </w:rPr>
              <w:t>осуществляемые в отношении субъекта персональных данных при непосредственном участии человека действия с персональными данными.</w:t>
            </w:r>
          </w:p>
        </w:tc>
        <w:tc>
          <w:tcPr>
            <w:tcW w:w="141" w:type="dxa"/>
            <w:tcBorders/>
          </w:tcPr>
          <w:p>
            <w:pPr>
              <w:pStyle w:val="Normal"/>
              <w:spacing w:before="0" w:after="200"/>
              <w:rPr/>
            </w:pPr>
            <w:r>
              <w:rPr/>
            </w:r>
          </w:p>
        </w:tc>
        <w:tc>
          <w:tcPr>
            <w:tcW w:w="566" w:type="dxa"/>
            <w:tcBorders/>
          </w:tcPr>
          <w:p>
            <w:pPr>
              <w:pStyle w:val="Normal"/>
              <w:spacing w:before="0" w:after="200"/>
              <w:rPr/>
            </w:pPr>
            <w:r>
              <w:rPr/>
            </w:r>
          </w:p>
        </w:tc>
      </w:tr>
      <w:tr>
        <w:trPr/>
        <w:tc>
          <w:tcPr>
            <w:tcW w:w="3118" w:type="dxa"/>
            <w:gridSpan w:val="3"/>
            <w:tcBorders/>
          </w:tcPr>
          <w:p>
            <w:pPr>
              <w:pStyle w:val="Normal"/>
              <w:widowControl w:val="false"/>
              <w:spacing w:lineRule="auto" w:line="240" w:before="0" w:after="120"/>
              <w:ind w:hanging="568" w:left="601"/>
              <w:rPr>
                <w:rFonts w:ascii="Times New Roman" w:hAnsi="Times New Roman" w:eastAsia="Calibri" w:cs="Times New Roman"/>
                <w:sz w:val="24"/>
                <w:szCs w:val="24"/>
                <w:lang w:eastAsia="zh-CN"/>
              </w:rPr>
            </w:pPr>
            <w:r>
              <w:rPr>
                <w:rStyle w:val="Style12"/>
                <w:rFonts w:ascii="Times New Roman" w:hAnsi="Times New Roman"/>
                <w:b w:val="false"/>
                <w:bCs/>
                <w:color w:val="auto"/>
                <w:sz w:val="24"/>
                <w:szCs w:val="24"/>
              </w:rPr>
              <w:t>Обезличивание персональных данных</w:t>
            </w:r>
          </w:p>
        </w:tc>
        <w:tc>
          <w:tcPr>
            <w:tcW w:w="7654" w:type="dxa"/>
            <w:gridSpan w:val="3"/>
            <w:tcBorders/>
          </w:tcPr>
          <w:p>
            <w:pPr>
              <w:pStyle w:val="ListParagraph"/>
              <w:widowControl w:val="false"/>
              <w:numPr>
                <w:ilvl w:val="0"/>
                <w:numId w:val="8"/>
              </w:numPr>
              <w:spacing w:lineRule="auto" w:line="240" w:before="0" w:after="120"/>
              <w:ind w:hanging="572" w:left="464"/>
              <w:contextualSpacing/>
              <w:jc w:val="both"/>
              <w:rPr>
                <w:rFonts w:ascii="Times New Roman" w:hAnsi="Times New Roman" w:eastAsia="Calibri" w:cs="Times New Roman"/>
                <w:sz w:val="24"/>
                <w:szCs w:val="24"/>
                <w:lang w:eastAsia="zh-CN"/>
              </w:rPr>
            </w:pPr>
            <w:r>
              <w:rPr>
                <w:rFonts w:ascii="Times New Roman" w:hAnsi="Times New Roman"/>
                <w:sz w:val="24"/>
                <w:szCs w:val="24"/>
              </w:rPr>
              <w:t>действия, в результате которых становится невозможным</w:t>
            </w:r>
          </w:p>
          <w:p>
            <w:pPr>
              <w:pStyle w:val="ListParagraph"/>
              <w:widowControl w:val="false"/>
              <w:spacing w:lineRule="auto" w:line="240" w:before="0" w:after="120"/>
              <w:ind w:left="464"/>
              <w:contextualSpacing/>
              <w:jc w:val="both"/>
              <w:rPr>
                <w:rFonts w:ascii="Times New Roman" w:hAnsi="Times New Roman" w:eastAsia="Calibri" w:cs="Times New Roman"/>
                <w:sz w:val="24"/>
                <w:szCs w:val="24"/>
                <w:lang w:eastAsia="zh-CN"/>
              </w:rPr>
            </w:pPr>
            <w:r>
              <w:rPr>
                <w:rFonts w:ascii="Times New Roman" w:hAnsi="Times New Roman"/>
                <w:sz w:val="24"/>
                <w:szCs w:val="24"/>
              </w:rPr>
              <w:t>без использования дополнительной информации определить принадлежность персональных данных конкретному субъекту персональных данных.</w:t>
            </w:r>
          </w:p>
        </w:tc>
      </w:tr>
      <w:tr>
        <w:trPr/>
        <w:tc>
          <w:tcPr>
            <w:tcW w:w="3118" w:type="dxa"/>
            <w:gridSpan w:val="3"/>
            <w:tcBorders/>
          </w:tcPr>
          <w:p>
            <w:pPr>
              <w:pStyle w:val="Normal"/>
              <w:widowControl w:val="false"/>
              <w:spacing w:lineRule="auto" w:line="240" w:before="0" w:after="120"/>
              <w:ind w:left="601"/>
              <w:rPr>
                <w:rFonts w:ascii="Times New Roman" w:hAnsi="Times New Roman" w:eastAsia="Calibri" w:cs="Times New Roman"/>
                <w:sz w:val="24"/>
                <w:szCs w:val="24"/>
                <w:lang w:eastAsia="zh-CN"/>
              </w:rPr>
            </w:pPr>
            <w:r>
              <w:rPr>
                <w:rStyle w:val="Style12"/>
                <w:rFonts w:cs="Times New Roman" w:ascii="Times New Roman" w:hAnsi="Times New Roman"/>
                <w:b w:val="false"/>
                <w:bCs/>
                <w:color w:val="auto"/>
                <w:sz w:val="24"/>
                <w:szCs w:val="24"/>
              </w:rPr>
              <w:t>Обработка персональных данных</w:t>
            </w:r>
          </w:p>
        </w:tc>
        <w:tc>
          <w:tcPr>
            <w:tcW w:w="7654" w:type="dxa"/>
            <w:gridSpan w:val="3"/>
            <w:tcBorders/>
          </w:tcPr>
          <w:p>
            <w:pPr>
              <w:pStyle w:val="ListParagraph"/>
              <w:widowControl w:val="false"/>
              <w:numPr>
                <w:ilvl w:val="0"/>
                <w:numId w:val="8"/>
              </w:numPr>
              <w:spacing w:lineRule="auto" w:line="240" w:before="0" w:after="120"/>
              <w:ind w:hanging="0" w:left="464"/>
              <w:contextualSpacing/>
              <w:jc w:val="both"/>
              <w:rPr>
                <w:rFonts w:ascii="Times New Roman" w:hAnsi="Times New Roman" w:eastAsia="Calibri" w:cs="Times New Roman"/>
                <w:sz w:val="24"/>
                <w:szCs w:val="24"/>
                <w:lang w:eastAsia="zh-CN"/>
              </w:rPr>
            </w:pPr>
            <w:r>
              <w:rPr>
                <w:rFonts w:eastAsia="Calibri" w:cs="Times New Roman" w:ascii="Times New Roman" w:hAnsi="Times New Roman"/>
                <w:sz w:val="24"/>
                <w:szCs w:val="24"/>
                <w:lang w:eastAsia="zh-CN"/>
              </w:rPr>
              <w:t>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tc>
      </w:tr>
      <w:tr>
        <w:trPr/>
        <w:tc>
          <w:tcPr>
            <w:tcW w:w="3118" w:type="dxa"/>
            <w:gridSpan w:val="3"/>
            <w:tcBorders/>
          </w:tcPr>
          <w:p>
            <w:pPr>
              <w:pStyle w:val="Normal"/>
              <w:widowControl w:val="false"/>
              <w:spacing w:lineRule="auto" w:line="240" w:before="0" w:after="120"/>
              <w:ind w:left="601"/>
              <w:rPr>
                <w:rFonts w:ascii="Times New Roman" w:hAnsi="Times New Roman" w:eastAsia="Calibri" w:cs="Times New Roman"/>
                <w:sz w:val="24"/>
                <w:szCs w:val="24"/>
                <w:lang w:eastAsia="zh-CN"/>
              </w:rPr>
            </w:pPr>
            <w:r>
              <w:rPr>
                <w:rFonts w:ascii="Times New Roman" w:hAnsi="Times New Roman"/>
                <w:sz w:val="24"/>
                <w:szCs w:val="24"/>
              </w:rPr>
              <w:t xml:space="preserve">Общедоступные источники </w:t>
            </w:r>
            <w:r>
              <w:rPr>
                <w:rFonts w:ascii="Times New Roman" w:hAnsi="Times New Roman"/>
                <w:bCs/>
                <w:sz w:val="24"/>
                <w:szCs w:val="24"/>
              </w:rPr>
              <w:t>персональных данных</w:t>
            </w:r>
          </w:p>
        </w:tc>
        <w:tc>
          <w:tcPr>
            <w:tcW w:w="7654" w:type="dxa"/>
            <w:gridSpan w:val="3"/>
            <w:tcBorders/>
          </w:tcPr>
          <w:p>
            <w:pPr>
              <w:pStyle w:val="ListParagraph"/>
              <w:widowControl w:val="false"/>
              <w:numPr>
                <w:ilvl w:val="0"/>
                <w:numId w:val="8"/>
              </w:numPr>
              <w:spacing w:lineRule="auto" w:line="240" w:before="0" w:after="120"/>
              <w:ind w:hanging="0" w:left="464"/>
              <w:contextualSpacing/>
              <w:jc w:val="both"/>
              <w:rPr>
                <w:rFonts w:ascii="Times New Roman" w:hAnsi="Times New Roman" w:eastAsia="Calibri" w:cs="Times New Roman"/>
                <w:sz w:val="24"/>
                <w:szCs w:val="24"/>
                <w:lang w:eastAsia="zh-CN"/>
              </w:rPr>
            </w:pPr>
            <w:r>
              <w:rPr>
                <w:rFonts w:eastAsia="Calibri" w:cs="Times New Roman" w:ascii="Times New Roman" w:hAnsi="Times New Roman"/>
                <w:sz w:val="24"/>
                <w:szCs w:val="24"/>
                <w:lang w:eastAsia="zh-CN"/>
              </w:rPr>
              <w:t>персональные данные, доступ неограниченного круга лиц к которым предоставлен с согласия субъекта персональных данных, а также персональные данные, на которые в соответствии с законодательством Российской Федерации не распространяется требование соблюдения конфиденциальности.</w:t>
            </w:r>
          </w:p>
        </w:tc>
      </w:tr>
      <w:tr>
        <w:trPr/>
        <w:tc>
          <w:tcPr>
            <w:tcW w:w="3118" w:type="dxa"/>
            <w:gridSpan w:val="3"/>
            <w:tcBorders/>
          </w:tcPr>
          <w:p>
            <w:pPr>
              <w:pStyle w:val="Normal"/>
              <w:widowControl w:val="false"/>
              <w:spacing w:lineRule="auto" w:line="240" w:before="0" w:after="120"/>
              <w:ind w:left="601"/>
              <w:rPr>
                <w:rFonts w:ascii="Times New Roman" w:hAnsi="Times New Roman" w:eastAsia="Calibri" w:cs="Times New Roman"/>
                <w:sz w:val="24"/>
                <w:szCs w:val="24"/>
                <w:lang w:eastAsia="zh-CN"/>
              </w:rPr>
            </w:pPr>
            <w:r>
              <w:rPr>
                <w:rFonts w:cs="Times New Roman" w:ascii="Times New Roman" w:hAnsi="Times New Roman"/>
                <w:sz w:val="24"/>
                <w:szCs w:val="24"/>
              </w:rPr>
              <w:t>Общество</w:t>
            </w:r>
          </w:p>
        </w:tc>
        <w:tc>
          <w:tcPr>
            <w:tcW w:w="7654" w:type="dxa"/>
            <w:gridSpan w:val="3"/>
            <w:tcBorders/>
          </w:tcPr>
          <w:p>
            <w:pPr>
              <w:pStyle w:val="ListParagraph"/>
              <w:widowControl w:val="false"/>
              <w:numPr>
                <w:ilvl w:val="0"/>
                <w:numId w:val="8"/>
              </w:numPr>
              <w:spacing w:lineRule="auto" w:line="240" w:before="0" w:after="120"/>
              <w:ind w:hanging="0" w:left="464"/>
              <w:contextualSpacing/>
              <w:jc w:val="both"/>
              <w:rPr>
                <w:rFonts w:ascii="Times New Roman" w:hAnsi="Times New Roman" w:eastAsia="Calibri" w:cs="Times New Roman"/>
                <w:sz w:val="24"/>
                <w:szCs w:val="24"/>
                <w:lang w:eastAsia="zh-CN"/>
              </w:rPr>
            </w:pPr>
            <w:r>
              <w:rPr>
                <w:rFonts w:cs="Times New Roman" w:ascii="Times New Roman" w:hAnsi="Times New Roman"/>
                <w:sz w:val="24"/>
                <w:szCs w:val="24"/>
              </w:rPr>
              <w:t>Публичное акционерное общество энергетики и электрификации «Магаданэнерго» (ПАО «Магаданэнерго»). Общество является Оператором.</w:t>
            </w:r>
          </w:p>
        </w:tc>
      </w:tr>
      <w:tr>
        <w:trPr/>
        <w:tc>
          <w:tcPr>
            <w:tcW w:w="3118" w:type="dxa"/>
            <w:gridSpan w:val="3"/>
            <w:tcBorders/>
          </w:tcPr>
          <w:p>
            <w:pPr>
              <w:pStyle w:val="Normal"/>
              <w:widowControl w:val="false"/>
              <w:spacing w:lineRule="auto" w:line="240" w:before="0" w:after="120"/>
              <w:ind w:left="601"/>
              <w:rPr>
                <w:rFonts w:ascii="Times New Roman" w:hAnsi="Times New Roman" w:cs="Times New Roman"/>
                <w:sz w:val="24"/>
                <w:szCs w:val="24"/>
              </w:rPr>
            </w:pPr>
            <w:r>
              <w:rPr>
                <w:rStyle w:val="Style12"/>
                <w:rFonts w:cs="Times New Roman" w:ascii="Times New Roman" w:hAnsi="Times New Roman"/>
                <w:b w:val="false"/>
                <w:bCs/>
                <w:color w:val="auto"/>
                <w:sz w:val="24"/>
                <w:szCs w:val="24"/>
              </w:rPr>
              <w:t>Оператор</w:t>
            </w:r>
          </w:p>
        </w:tc>
        <w:tc>
          <w:tcPr>
            <w:tcW w:w="7654" w:type="dxa"/>
            <w:gridSpan w:val="3"/>
            <w:tcBorders/>
          </w:tcPr>
          <w:p>
            <w:pPr>
              <w:pStyle w:val="ListParagraph"/>
              <w:widowControl w:val="false"/>
              <w:numPr>
                <w:ilvl w:val="0"/>
                <w:numId w:val="8"/>
              </w:numPr>
              <w:spacing w:lineRule="auto" w:line="240" w:before="0" w:after="120"/>
              <w:ind w:hanging="0" w:left="464"/>
              <w:contextualSpacing/>
              <w:jc w:val="both"/>
              <w:rPr>
                <w:rFonts w:ascii="Times New Roman" w:hAnsi="Times New Roman" w:cs="Times New Roman"/>
                <w:sz w:val="24"/>
                <w:szCs w:val="24"/>
              </w:rPr>
            </w:pPr>
            <w:r>
              <w:rPr>
                <w:rFonts w:eastAsia="Calibri" w:cs="Times New Roman" w:ascii="Times New Roman" w:hAnsi="Times New Roman"/>
                <w:sz w:val="24"/>
                <w:szCs w:val="24"/>
                <w:lang w:eastAsia="zh-CN"/>
              </w:rPr>
              <w:t xml:space="preserve">юридическое лицо, самостоятельно или совместно </w:t>
              <w:br/>
              <w:t xml:space="preserve">с другими лицами организующие и (или) осуществляющие обработку персональных данных, </w:t>
              <w:br/>
              <w:t xml:space="preserve">а также определяющие цели обработки персональных данных, состав персональных данных, подлежащих обработке, действия (операции), совершаемые </w:t>
              <w:br/>
              <w:t>с персональными данными.</w:t>
            </w:r>
          </w:p>
        </w:tc>
      </w:tr>
      <w:tr>
        <w:trPr/>
        <w:tc>
          <w:tcPr>
            <w:tcW w:w="3118" w:type="dxa"/>
            <w:gridSpan w:val="3"/>
            <w:tcBorders/>
          </w:tcPr>
          <w:p>
            <w:pPr>
              <w:pStyle w:val="Normal"/>
              <w:widowControl w:val="false"/>
              <w:spacing w:lineRule="auto" w:line="240" w:before="0" w:after="120"/>
              <w:ind w:left="601"/>
              <w:rPr>
                <w:rFonts w:ascii="Times New Roman" w:hAnsi="Times New Roman" w:eastAsia="Calibri" w:cs="Times New Roman"/>
                <w:sz w:val="24"/>
                <w:szCs w:val="24"/>
                <w:lang w:eastAsia="zh-CN"/>
              </w:rPr>
            </w:pPr>
            <w:r>
              <w:rPr>
                <w:rFonts w:cs="Times New Roman" w:ascii="Times New Roman" w:hAnsi="Times New Roman"/>
                <w:bCs/>
                <w:sz w:val="24"/>
                <w:szCs w:val="24"/>
              </w:rPr>
              <w:t>Персональные данные</w:t>
            </w:r>
          </w:p>
        </w:tc>
        <w:tc>
          <w:tcPr>
            <w:tcW w:w="7654" w:type="dxa"/>
            <w:gridSpan w:val="3"/>
            <w:tcBorders/>
          </w:tcPr>
          <w:p>
            <w:pPr>
              <w:pStyle w:val="ListParagraph"/>
              <w:widowControl w:val="false"/>
              <w:numPr>
                <w:ilvl w:val="0"/>
                <w:numId w:val="8"/>
              </w:numPr>
              <w:spacing w:lineRule="auto" w:line="240" w:before="0" w:after="120"/>
              <w:ind w:hanging="0" w:left="464"/>
              <w:contextualSpacing/>
              <w:jc w:val="both"/>
              <w:rPr>
                <w:rFonts w:ascii="Times New Roman" w:hAnsi="Times New Roman" w:eastAsia="Calibri" w:cs="Times New Roman"/>
                <w:sz w:val="24"/>
                <w:szCs w:val="24"/>
                <w:lang w:eastAsia="zh-CN"/>
              </w:rPr>
            </w:pPr>
            <w:r>
              <w:rPr>
                <w:rFonts w:cs="Times New Roman" w:ascii="Times New Roman" w:hAnsi="Times New Roman"/>
                <w:sz w:val="24"/>
                <w:szCs w:val="24"/>
              </w:rPr>
              <w:t>любая информация, относящаяся к прямо или косвенно определенному или определяемому физическому лицу (субъекту персональных данных)</w:t>
            </w:r>
            <w:r>
              <w:rPr>
                <w:rFonts w:cs="Times New Roman" w:ascii="Times New Roman" w:hAnsi="Times New Roman"/>
                <w:bCs/>
                <w:sz w:val="24"/>
                <w:szCs w:val="24"/>
              </w:rPr>
              <w:t>.</w:t>
            </w:r>
          </w:p>
        </w:tc>
      </w:tr>
      <w:tr>
        <w:trPr/>
        <w:tc>
          <w:tcPr>
            <w:tcW w:w="3118" w:type="dxa"/>
            <w:gridSpan w:val="3"/>
            <w:tcBorders/>
          </w:tcPr>
          <w:p>
            <w:pPr>
              <w:pStyle w:val="Normal"/>
              <w:widowControl w:val="false"/>
              <w:spacing w:lineRule="auto" w:line="240" w:before="0" w:after="120"/>
              <w:ind w:left="601"/>
              <w:rPr>
                <w:rFonts w:ascii="Times New Roman" w:hAnsi="Times New Roman" w:eastAsia="Calibri" w:cs="Times New Roman"/>
                <w:sz w:val="24"/>
                <w:szCs w:val="24"/>
                <w:lang w:eastAsia="zh-CN"/>
              </w:rPr>
            </w:pPr>
            <w:r>
              <w:rPr>
                <w:rFonts w:cs="Times New Roman" w:ascii="Times New Roman" w:hAnsi="Times New Roman"/>
                <w:bCs/>
                <w:sz w:val="24"/>
                <w:szCs w:val="24"/>
              </w:rPr>
              <w:t>Персональные данные</w:t>
            </w:r>
            <w:r>
              <w:rPr>
                <w:rStyle w:val="Style12"/>
                <w:rFonts w:cs="Times New Roman" w:ascii="Times New Roman" w:hAnsi="Times New Roman"/>
                <w:b w:val="false"/>
                <w:bCs/>
                <w:color w:val="auto"/>
                <w:sz w:val="24"/>
                <w:szCs w:val="24"/>
              </w:rPr>
              <w:t>, разрешенные субъектом персональных данных для распространения</w:t>
            </w:r>
          </w:p>
        </w:tc>
        <w:tc>
          <w:tcPr>
            <w:tcW w:w="7654" w:type="dxa"/>
            <w:gridSpan w:val="3"/>
            <w:tcBorders/>
          </w:tcPr>
          <w:p>
            <w:pPr>
              <w:pStyle w:val="ListParagraph"/>
              <w:widowControl w:val="false"/>
              <w:numPr>
                <w:ilvl w:val="0"/>
                <w:numId w:val="8"/>
              </w:numPr>
              <w:spacing w:lineRule="auto" w:line="240" w:before="0" w:after="120"/>
              <w:ind w:hanging="0" w:left="464"/>
              <w:contextualSpacing/>
              <w:jc w:val="both"/>
              <w:rPr>
                <w:rFonts w:ascii="Times New Roman" w:hAnsi="Times New Roman" w:eastAsia="Calibri" w:cs="Times New Roman"/>
                <w:sz w:val="24"/>
                <w:szCs w:val="24"/>
                <w:lang w:eastAsia="zh-CN"/>
              </w:rPr>
            </w:pPr>
            <w:r>
              <w:rPr>
                <w:rFonts w:cs="Times New Roman" w:ascii="Times New Roman" w:hAnsi="Times New Roman"/>
                <w:sz w:val="24"/>
                <w:szCs w:val="24"/>
              </w:rPr>
              <w:t xml:space="preserve">персональные данные, доступ неограниченного круга лиц к которым предоставлен субъектом персональных данных путем предоставления согласия на обработку персональных данных, разрешенных субъектом персональных данных для распространения </w:t>
            </w:r>
            <w:hyperlink w:anchor="sub_1010">
              <w:r>
                <w:rPr>
                  <w:rFonts w:cs="Times New Roman" w:ascii="Times New Roman" w:hAnsi="Times New Roman"/>
                  <w:sz w:val="24"/>
                  <w:szCs w:val="24"/>
                </w:rPr>
                <w:t>в порядке</w:t>
              </w:r>
            </w:hyperlink>
            <w:r>
              <w:rPr>
                <w:rFonts w:cs="Times New Roman" w:ascii="Times New Roman" w:hAnsi="Times New Roman"/>
                <w:sz w:val="24"/>
                <w:szCs w:val="24"/>
              </w:rPr>
              <w:t>, предусмотренном законодательством Российской Федерации.</w:t>
            </w:r>
          </w:p>
        </w:tc>
      </w:tr>
      <w:tr>
        <w:trPr/>
        <w:tc>
          <w:tcPr>
            <w:tcW w:w="3118" w:type="dxa"/>
            <w:gridSpan w:val="3"/>
            <w:tcBorders/>
          </w:tcPr>
          <w:p>
            <w:pPr>
              <w:pStyle w:val="Normal"/>
              <w:widowControl w:val="false"/>
              <w:spacing w:lineRule="auto" w:line="240" w:before="0" w:after="120"/>
              <w:ind w:left="601"/>
              <w:rPr>
                <w:rFonts w:ascii="Times New Roman" w:hAnsi="Times New Roman" w:eastAsia="Calibri" w:cs="Times New Roman"/>
                <w:sz w:val="24"/>
                <w:szCs w:val="24"/>
                <w:lang w:eastAsia="zh-CN"/>
              </w:rPr>
            </w:pPr>
            <w:r>
              <w:rPr>
                <w:rFonts w:cs="Times New Roman" w:ascii="Times New Roman" w:hAnsi="Times New Roman"/>
                <w:bCs/>
                <w:sz w:val="24"/>
                <w:szCs w:val="24"/>
              </w:rPr>
              <w:t>Предоставление персональных данных</w:t>
            </w:r>
          </w:p>
        </w:tc>
        <w:tc>
          <w:tcPr>
            <w:tcW w:w="7654" w:type="dxa"/>
            <w:gridSpan w:val="3"/>
            <w:tcBorders/>
          </w:tcPr>
          <w:p>
            <w:pPr>
              <w:pStyle w:val="ListParagraph"/>
              <w:widowControl w:val="false"/>
              <w:numPr>
                <w:ilvl w:val="0"/>
                <w:numId w:val="8"/>
              </w:numPr>
              <w:spacing w:lineRule="auto" w:line="240" w:before="0" w:after="120"/>
              <w:ind w:hanging="0" w:left="464"/>
              <w:contextualSpacing/>
              <w:jc w:val="both"/>
              <w:rPr>
                <w:rFonts w:ascii="Times New Roman" w:hAnsi="Times New Roman" w:eastAsia="Calibri" w:cs="Times New Roman"/>
                <w:sz w:val="24"/>
                <w:szCs w:val="24"/>
                <w:lang w:eastAsia="zh-CN"/>
              </w:rPr>
            </w:pPr>
            <w:r>
              <w:rPr>
                <w:rFonts w:cs="Times New Roman" w:ascii="Times New Roman" w:hAnsi="Times New Roman"/>
                <w:bCs/>
                <w:sz w:val="24"/>
                <w:szCs w:val="24"/>
              </w:rPr>
              <w:t>действия, направленные на раскрытие персональных данных определенному лицу или определенному кругу лиц.</w:t>
            </w:r>
          </w:p>
        </w:tc>
      </w:tr>
      <w:tr>
        <w:trPr/>
        <w:tc>
          <w:tcPr>
            <w:tcW w:w="3118" w:type="dxa"/>
            <w:gridSpan w:val="3"/>
            <w:tcBorders/>
          </w:tcPr>
          <w:p>
            <w:pPr>
              <w:pStyle w:val="Normal"/>
              <w:widowControl w:val="false"/>
              <w:spacing w:lineRule="auto" w:line="240" w:before="0" w:after="120"/>
              <w:ind w:left="601"/>
              <w:rPr>
                <w:rFonts w:ascii="Times New Roman" w:hAnsi="Times New Roman" w:eastAsia="Calibri" w:cs="Times New Roman"/>
                <w:sz w:val="24"/>
                <w:szCs w:val="24"/>
                <w:lang w:eastAsia="zh-CN"/>
              </w:rPr>
            </w:pPr>
            <w:r>
              <w:rPr>
                <w:rFonts w:eastAsia="Calibri" w:cs="Times New Roman" w:ascii="Times New Roman" w:hAnsi="Times New Roman"/>
                <w:sz w:val="24"/>
                <w:szCs w:val="24"/>
                <w:lang w:eastAsia="zh-CN"/>
              </w:rPr>
              <w:t>Работник</w:t>
            </w:r>
          </w:p>
        </w:tc>
        <w:tc>
          <w:tcPr>
            <w:tcW w:w="7654" w:type="dxa"/>
            <w:gridSpan w:val="3"/>
            <w:tcBorders/>
          </w:tcPr>
          <w:p>
            <w:pPr>
              <w:pStyle w:val="ListParagraph"/>
              <w:widowControl w:val="false"/>
              <w:numPr>
                <w:ilvl w:val="0"/>
                <w:numId w:val="8"/>
              </w:numPr>
              <w:spacing w:lineRule="auto" w:line="240" w:before="0" w:after="120"/>
              <w:ind w:hanging="0" w:left="459"/>
              <w:contextualSpacing/>
              <w:jc w:val="both"/>
              <w:rPr>
                <w:rFonts w:ascii="Times New Roman" w:hAnsi="Times New Roman" w:eastAsia="Calibri" w:cs="Times New Roman"/>
                <w:sz w:val="24"/>
                <w:szCs w:val="24"/>
                <w:lang w:eastAsia="zh-CN"/>
              </w:rPr>
            </w:pPr>
            <w:r>
              <w:rPr>
                <w:rFonts w:eastAsia="Calibri" w:cs="Times New Roman" w:ascii="Times New Roman" w:hAnsi="Times New Roman"/>
                <w:sz w:val="24"/>
                <w:szCs w:val="24"/>
                <w:lang w:eastAsia="zh-CN"/>
              </w:rPr>
              <w:t>физическое лицо, вступившее в трудовые отношения с Обществом.</w:t>
            </w:r>
          </w:p>
        </w:tc>
      </w:tr>
      <w:tr>
        <w:trPr/>
        <w:tc>
          <w:tcPr>
            <w:tcW w:w="3118" w:type="dxa"/>
            <w:gridSpan w:val="3"/>
            <w:tcBorders/>
          </w:tcPr>
          <w:p>
            <w:pPr>
              <w:pStyle w:val="Normal"/>
              <w:widowControl w:val="false"/>
              <w:spacing w:lineRule="auto" w:line="240" w:before="0" w:after="120"/>
              <w:ind w:firstLine="601"/>
              <w:rPr>
                <w:rFonts w:ascii="Times New Roman" w:hAnsi="Times New Roman" w:eastAsia="Calibri" w:cs="Times New Roman"/>
                <w:sz w:val="24"/>
                <w:szCs w:val="24"/>
                <w:lang w:eastAsia="zh-CN"/>
              </w:rPr>
            </w:pPr>
            <w:r>
              <w:rPr>
                <w:rFonts w:eastAsia="Calibri" w:cs="Times New Roman" w:ascii="Times New Roman" w:hAnsi="Times New Roman"/>
                <w:sz w:val="24"/>
                <w:szCs w:val="24"/>
                <w:lang w:eastAsia="zh-CN"/>
              </w:rPr>
              <w:t>Работодатель</w:t>
            </w:r>
          </w:p>
        </w:tc>
        <w:tc>
          <w:tcPr>
            <w:tcW w:w="7654" w:type="dxa"/>
            <w:gridSpan w:val="3"/>
            <w:tcBorders/>
          </w:tcPr>
          <w:p>
            <w:pPr>
              <w:pStyle w:val="ListParagraph"/>
              <w:widowControl w:val="false"/>
              <w:numPr>
                <w:ilvl w:val="0"/>
                <w:numId w:val="8"/>
              </w:numPr>
              <w:spacing w:lineRule="auto" w:line="240" w:before="0" w:after="120"/>
              <w:ind w:firstLine="133" w:left="326"/>
              <w:contextualSpacing/>
              <w:jc w:val="both"/>
              <w:rPr>
                <w:rFonts w:ascii="Times New Roman" w:hAnsi="Times New Roman" w:eastAsia="Calibri" w:cs="Times New Roman"/>
                <w:sz w:val="24"/>
                <w:szCs w:val="24"/>
                <w:lang w:eastAsia="zh-CN"/>
              </w:rPr>
            </w:pPr>
            <w:r>
              <w:rPr>
                <w:rFonts w:eastAsia="Calibri" w:cs="Times New Roman" w:ascii="Times New Roman" w:hAnsi="Times New Roman"/>
                <w:sz w:val="24"/>
                <w:szCs w:val="24"/>
                <w:lang w:eastAsia="zh-CN"/>
              </w:rPr>
              <w:t>Общество, вступившее в трудовые отношения с работником.</w:t>
            </w:r>
          </w:p>
        </w:tc>
      </w:tr>
      <w:tr>
        <w:trPr/>
        <w:tc>
          <w:tcPr>
            <w:tcW w:w="3118" w:type="dxa"/>
            <w:gridSpan w:val="3"/>
            <w:tcBorders/>
          </w:tcPr>
          <w:p>
            <w:pPr>
              <w:pStyle w:val="Normal"/>
              <w:widowControl w:val="false"/>
              <w:spacing w:lineRule="auto" w:line="240" w:before="0" w:after="120"/>
              <w:ind w:left="601"/>
              <w:rPr>
                <w:rFonts w:ascii="Times New Roman" w:hAnsi="Times New Roman" w:eastAsia="Calibri" w:cs="Times New Roman"/>
                <w:sz w:val="24"/>
                <w:szCs w:val="24"/>
                <w:lang w:eastAsia="zh-CN"/>
              </w:rPr>
            </w:pPr>
            <w:r>
              <w:rPr>
                <w:rFonts w:ascii="Times New Roman" w:hAnsi="Times New Roman"/>
                <w:sz w:val="24"/>
                <w:szCs w:val="24"/>
              </w:rPr>
              <w:t xml:space="preserve">Раскрытие </w:t>
            </w:r>
            <w:r>
              <w:rPr>
                <w:rFonts w:ascii="Times New Roman" w:hAnsi="Times New Roman"/>
                <w:bCs/>
                <w:sz w:val="24"/>
                <w:szCs w:val="24"/>
              </w:rPr>
              <w:t>персональных данных</w:t>
            </w:r>
          </w:p>
        </w:tc>
        <w:tc>
          <w:tcPr>
            <w:tcW w:w="7654" w:type="dxa"/>
            <w:gridSpan w:val="3"/>
            <w:tcBorders/>
          </w:tcPr>
          <w:p>
            <w:pPr>
              <w:pStyle w:val="ListParagraph"/>
              <w:widowControl w:val="false"/>
              <w:numPr>
                <w:ilvl w:val="0"/>
                <w:numId w:val="8"/>
              </w:numPr>
              <w:tabs>
                <w:tab w:val="clear" w:pos="284"/>
                <w:tab w:val="left" w:pos="459" w:leader="none"/>
              </w:tabs>
              <w:spacing w:lineRule="auto" w:line="240" w:before="0" w:after="120"/>
              <w:ind w:hanging="0" w:left="459"/>
              <w:contextualSpacing/>
              <w:jc w:val="both"/>
              <w:rPr>
                <w:rFonts w:ascii="Times New Roman" w:hAnsi="Times New Roman" w:eastAsia="Calibri" w:cs="Times New Roman"/>
                <w:sz w:val="24"/>
                <w:szCs w:val="24"/>
                <w:lang w:eastAsia="zh-CN"/>
              </w:rPr>
            </w:pPr>
            <w:r>
              <w:rPr>
                <w:rFonts w:ascii="Times New Roman" w:hAnsi="Times New Roman"/>
                <w:sz w:val="24"/>
                <w:szCs w:val="24"/>
              </w:rPr>
              <w:t>действия, обуславливающие ознакомление с персональными данными, обрабатываемыми в Обществе.</w:t>
            </w:r>
          </w:p>
        </w:tc>
      </w:tr>
      <w:tr>
        <w:trPr/>
        <w:tc>
          <w:tcPr>
            <w:tcW w:w="3118" w:type="dxa"/>
            <w:gridSpan w:val="3"/>
            <w:tcBorders/>
          </w:tcPr>
          <w:p>
            <w:pPr>
              <w:pStyle w:val="Normal"/>
              <w:widowControl w:val="false"/>
              <w:spacing w:lineRule="auto" w:line="240" w:before="0" w:after="120"/>
              <w:ind w:left="601"/>
              <w:rPr>
                <w:rFonts w:ascii="Times New Roman" w:hAnsi="Times New Roman" w:eastAsia="Calibri" w:cs="Times New Roman"/>
                <w:sz w:val="24"/>
                <w:szCs w:val="24"/>
                <w:lang w:eastAsia="zh-CN"/>
              </w:rPr>
            </w:pPr>
            <w:r>
              <w:rPr>
                <w:rFonts w:cs="Times New Roman" w:ascii="Times New Roman" w:hAnsi="Times New Roman"/>
                <w:bCs/>
                <w:sz w:val="24"/>
                <w:szCs w:val="24"/>
              </w:rPr>
              <w:t>Распространение персональных данных</w:t>
            </w:r>
          </w:p>
        </w:tc>
        <w:tc>
          <w:tcPr>
            <w:tcW w:w="7654" w:type="dxa"/>
            <w:gridSpan w:val="3"/>
            <w:tcBorders/>
          </w:tcPr>
          <w:p>
            <w:pPr>
              <w:pStyle w:val="ListParagraph"/>
              <w:widowControl w:val="false"/>
              <w:numPr>
                <w:ilvl w:val="0"/>
                <w:numId w:val="8"/>
              </w:numPr>
              <w:tabs>
                <w:tab w:val="clear" w:pos="284"/>
                <w:tab w:val="left" w:pos="459" w:leader="none"/>
              </w:tabs>
              <w:spacing w:lineRule="auto" w:line="240" w:before="0" w:after="120"/>
              <w:ind w:hanging="0" w:left="459"/>
              <w:contextualSpacing/>
              <w:jc w:val="both"/>
              <w:rPr>
                <w:rFonts w:ascii="Times New Roman" w:hAnsi="Times New Roman" w:eastAsia="Calibri" w:cs="Times New Roman"/>
                <w:sz w:val="24"/>
                <w:szCs w:val="24"/>
                <w:lang w:eastAsia="zh-CN"/>
              </w:rPr>
            </w:pPr>
            <w:r>
              <w:rPr>
                <w:rFonts w:eastAsia="Calibri" w:cs="Times New Roman" w:ascii="Times New Roman" w:hAnsi="Times New Roman"/>
                <w:sz w:val="24"/>
                <w:szCs w:val="24"/>
              </w:rPr>
              <w:t>действия, направленные на раскрытие персональных данных неопределенному кругу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персональных данным каким-либо иным способом.</w:t>
            </w:r>
          </w:p>
        </w:tc>
      </w:tr>
      <w:tr>
        <w:trPr/>
        <w:tc>
          <w:tcPr>
            <w:tcW w:w="3118" w:type="dxa"/>
            <w:gridSpan w:val="3"/>
            <w:tcBorders/>
          </w:tcPr>
          <w:p>
            <w:pPr>
              <w:pStyle w:val="Normal"/>
              <w:widowControl w:val="false"/>
              <w:spacing w:lineRule="auto" w:line="240" w:before="0" w:after="120"/>
              <w:rPr>
                <w:rFonts w:ascii="Times New Roman" w:hAnsi="Times New Roman" w:eastAsia="Calibri" w:cs="Times New Roman"/>
                <w:sz w:val="24"/>
                <w:szCs w:val="24"/>
                <w:lang w:eastAsia="zh-CN"/>
              </w:rPr>
            </w:pPr>
            <w:r>
              <w:rPr>
                <w:rFonts w:eastAsia="Calibri" w:cs="Times New Roman" w:ascii="Times New Roman" w:hAnsi="Times New Roman"/>
                <w:sz w:val="24"/>
                <w:szCs w:val="24"/>
                <w:lang w:eastAsia="zh-CN"/>
              </w:rPr>
              <w:t>Родственники</w:t>
            </w:r>
          </w:p>
        </w:tc>
        <w:tc>
          <w:tcPr>
            <w:tcW w:w="7088" w:type="dxa"/>
            <w:gridSpan w:val="2"/>
            <w:tcBorders/>
          </w:tcPr>
          <w:p>
            <w:pPr>
              <w:pStyle w:val="ListParagraph"/>
              <w:widowControl w:val="false"/>
              <w:numPr>
                <w:ilvl w:val="0"/>
                <w:numId w:val="8"/>
              </w:numPr>
              <w:spacing w:lineRule="auto" w:line="240" w:before="0" w:after="120"/>
              <w:ind w:firstLine="13" w:left="-108"/>
              <w:contextualSpacing/>
              <w:jc w:val="both"/>
              <w:rPr>
                <w:rFonts w:ascii="Times New Roman" w:hAnsi="Times New Roman" w:eastAsia="Calibri" w:cs="Times New Roman"/>
                <w:sz w:val="24"/>
                <w:szCs w:val="24"/>
                <w:lang w:eastAsia="zh-CN"/>
              </w:rPr>
            </w:pPr>
            <w:r>
              <w:rPr>
                <w:rFonts w:eastAsia="Calibri" w:cs="Times New Roman" w:ascii="Times New Roman" w:hAnsi="Times New Roman"/>
                <w:sz w:val="24"/>
                <w:szCs w:val="24"/>
              </w:rPr>
              <w:t>лица, за исключением близких родственников, состоящие в родстве.</w:t>
            </w:r>
          </w:p>
        </w:tc>
        <w:tc>
          <w:tcPr>
            <w:tcW w:w="566" w:type="dxa"/>
            <w:tcBorders/>
          </w:tcPr>
          <w:p>
            <w:pPr>
              <w:pStyle w:val="Normal"/>
              <w:spacing w:before="0" w:after="200"/>
              <w:rPr/>
            </w:pPr>
            <w:r>
              <w:rPr/>
            </w:r>
          </w:p>
        </w:tc>
      </w:tr>
      <w:tr>
        <w:trPr/>
        <w:tc>
          <w:tcPr>
            <w:tcW w:w="3118" w:type="dxa"/>
            <w:gridSpan w:val="3"/>
            <w:tcBorders/>
          </w:tcPr>
          <w:p>
            <w:pPr>
              <w:pStyle w:val="Normal"/>
              <w:widowControl w:val="false"/>
              <w:spacing w:lineRule="auto" w:line="240" w:before="0" w:after="120"/>
              <w:rPr>
                <w:rFonts w:ascii="Times New Roman" w:hAnsi="Times New Roman" w:eastAsia="Calibri" w:cs="Times New Roman"/>
                <w:sz w:val="24"/>
                <w:szCs w:val="24"/>
                <w:lang w:eastAsia="zh-CN"/>
              </w:rPr>
            </w:pPr>
            <w:r>
              <w:rPr>
                <w:rFonts w:eastAsia="Calibri" w:cs="Times New Roman" w:ascii="Times New Roman" w:hAnsi="Times New Roman"/>
                <w:sz w:val="24"/>
                <w:szCs w:val="24"/>
                <w:lang w:eastAsia="zh-CN"/>
              </w:rPr>
              <w:t>Роскомнадзор</w:t>
            </w:r>
          </w:p>
        </w:tc>
        <w:tc>
          <w:tcPr>
            <w:tcW w:w="7088" w:type="dxa"/>
            <w:gridSpan w:val="2"/>
            <w:tcBorders/>
          </w:tcPr>
          <w:p>
            <w:pPr>
              <w:pStyle w:val="ListParagraph"/>
              <w:widowControl w:val="false"/>
              <w:numPr>
                <w:ilvl w:val="0"/>
                <w:numId w:val="8"/>
              </w:numPr>
              <w:spacing w:lineRule="auto" w:line="240" w:before="0" w:after="120"/>
              <w:ind w:firstLine="13" w:left="-108"/>
              <w:contextualSpacing/>
              <w:jc w:val="both"/>
              <w:rPr>
                <w:rFonts w:ascii="Times New Roman" w:hAnsi="Times New Roman" w:eastAsia="Calibri" w:cs="Times New Roman"/>
                <w:sz w:val="24"/>
                <w:szCs w:val="24"/>
                <w:lang w:eastAsia="zh-CN"/>
              </w:rPr>
            </w:pPr>
            <w:r>
              <w:rPr>
                <w:rFonts w:eastAsia="Calibri" w:cs="Times New Roman" w:ascii="Times New Roman" w:hAnsi="Times New Roman"/>
                <w:sz w:val="24"/>
                <w:szCs w:val="24"/>
                <w:lang w:eastAsia="zh-CN"/>
              </w:rPr>
              <w:t>Федеральная служба по надзору в сфере связи, информационных технологий и массовых коммуникаций, являющаяся уполномоченным органом по защите прав субъектов персональных данных.</w:t>
            </w:r>
          </w:p>
        </w:tc>
        <w:tc>
          <w:tcPr>
            <w:tcW w:w="566" w:type="dxa"/>
            <w:tcBorders/>
          </w:tcPr>
          <w:p>
            <w:pPr>
              <w:pStyle w:val="Normal"/>
              <w:spacing w:before="0" w:after="200"/>
              <w:rPr/>
            </w:pPr>
            <w:r>
              <w:rPr/>
            </w:r>
          </w:p>
        </w:tc>
      </w:tr>
      <w:tr>
        <w:trPr/>
        <w:tc>
          <w:tcPr>
            <w:tcW w:w="3118" w:type="dxa"/>
            <w:gridSpan w:val="3"/>
            <w:tcBorders/>
          </w:tcPr>
          <w:p>
            <w:pPr>
              <w:pStyle w:val="Normal"/>
              <w:widowControl w:val="false"/>
              <w:spacing w:lineRule="auto" w:line="240" w:before="0" w:after="120"/>
              <w:rPr>
                <w:rFonts w:ascii="Times New Roman" w:hAnsi="Times New Roman" w:eastAsia="Calibri" w:cs="Times New Roman"/>
                <w:sz w:val="24"/>
                <w:szCs w:val="24"/>
                <w:lang w:eastAsia="zh-CN"/>
              </w:rPr>
            </w:pPr>
            <w:r>
              <w:rPr>
                <w:rFonts w:eastAsia="Calibri" w:cs="Times New Roman" w:ascii="Times New Roman" w:hAnsi="Times New Roman"/>
                <w:sz w:val="24"/>
                <w:szCs w:val="24"/>
                <w:lang w:eastAsia="zh-CN"/>
              </w:rPr>
              <w:t>Сайт</w:t>
            </w:r>
          </w:p>
        </w:tc>
        <w:tc>
          <w:tcPr>
            <w:tcW w:w="7088" w:type="dxa"/>
            <w:gridSpan w:val="2"/>
            <w:tcBorders/>
          </w:tcPr>
          <w:p>
            <w:pPr>
              <w:pStyle w:val="ListParagraph"/>
              <w:widowControl w:val="false"/>
              <w:numPr>
                <w:ilvl w:val="0"/>
                <w:numId w:val="8"/>
              </w:numPr>
              <w:spacing w:lineRule="auto" w:line="240" w:before="0" w:after="120"/>
              <w:ind w:firstLine="13" w:left="-108"/>
              <w:contextualSpacing/>
              <w:jc w:val="both"/>
              <w:rPr>
                <w:rFonts w:ascii="Times New Roman" w:hAnsi="Times New Roman" w:eastAsia="Calibri" w:cs="Times New Roman"/>
                <w:sz w:val="24"/>
                <w:szCs w:val="24"/>
                <w:lang w:eastAsia="zh-CN"/>
              </w:rPr>
            </w:pPr>
            <w:r>
              <w:rPr>
                <w:rFonts w:eastAsia="Calibri" w:cs="Times New Roman" w:ascii="Times New Roman" w:hAnsi="Times New Roman"/>
                <w:sz w:val="24"/>
                <w:szCs w:val="24"/>
                <w:lang w:eastAsia="zh-CN"/>
              </w:rPr>
              <w:t xml:space="preserve">страница (-ы) в информационно-телекоммуникационной сети Интернет, права на которые принадлежат Обществу </w:t>
            </w:r>
            <w:hyperlink r:id="rId2">
              <w:r>
                <w:rPr>
                  <w:rStyle w:val="Hyperlink"/>
                  <w:rFonts w:eastAsia="Calibri" w:cs="Times New Roman" w:ascii="Times New Roman" w:hAnsi="Times New Roman"/>
                  <w:sz w:val="24"/>
                  <w:szCs w:val="24"/>
                  <w:lang w:eastAsia="zh-CN"/>
                </w:rPr>
                <w:t>https://www.magadanenergo.ru/</w:t>
              </w:r>
            </w:hyperlink>
            <w:r>
              <w:rPr>
                <w:rFonts w:eastAsia="Calibri" w:cs="Times New Roman" w:ascii="Times New Roman" w:hAnsi="Times New Roman"/>
                <w:sz w:val="24"/>
                <w:szCs w:val="24"/>
                <w:lang w:eastAsia="zh-CN"/>
              </w:rPr>
              <w:t xml:space="preserve"> и</w:t>
            </w:r>
            <w:r>
              <w:rPr/>
              <w:t xml:space="preserve"> </w:t>
            </w:r>
            <w:hyperlink r:id="rId3">
              <w:r>
                <w:rPr>
                  <w:rStyle w:val="Hyperlink"/>
                  <w:rFonts w:eastAsia="Calibri" w:cs="Times New Roman" w:ascii="Times New Roman" w:hAnsi="Times New Roman"/>
                  <w:sz w:val="24"/>
                  <w:szCs w:val="24"/>
                  <w:lang w:eastAsia="zh-CN"/>
                </w:rPr>
                <w:t>https://energosbyt.ru/</w:t>
              </w:r>
            </w:hyperlink>
            <w:r>
              <w:rPr>
                <w:rFonts w:eastAsia="Calibri" w:cs="Times New Roman" w:ascii="Times New Roman" w:hAnsi="Times New Roman"/>
                <w:sz w:val="24"/>
                <w:szCs w:val="24"/>
                <w:lang w:eastAsia="zh-CN"/>
              </w:rPr>
              <w:t>.</w:t>
            </w:r>
          </w:p>
        </w:tc>
        <w:tc>
          <w:tcPr>
            <w:tcW w:w="566" w:type="dxa"/>
            <w:tcBorders/>
          </w:tcPr>
          <w:p>
            <w:pPr>
              <w:pStyle w:val="Normal"/>
              <w:spacing w:before="0" w:after="200"/>
              <w:rPr/>
            </w:pPr>
            <w:r>
              <w:rPr/>
            </w:r>
          </w:p>
        </w:tc>
      </w:tr>
      <w:tr>
        <w:trPr/>
        <w:tc>
          <w:tcPr>
            <w:tcW w:w="3118" w:type="dxa"/>
            <w:gridSpan w:val="3"/>
            <w:tcBorders/>
          </w:tcPr>
          <w:p>
            <w:pPr>
              <w:pStyle w:val="Normal"/>
              <w:widowControl w:val="false"/>
              <w:spacing w:lineRule="auto" w:line="240" w:before="0" w:after="120"/>
              <w:rPr>
                <w:rFonts w:ascii="Times New Roman" w:hAnsi="Times New Roman" w:eastAsia="Calibri" w:cs="Times New Roman"/>
                <w:sz w:val="24"/>
                <w:szCs w:val="24"/>
                <w:lang w:eastAsia="zh-CN"/>
              </w:rPr>
            </w:pPr>
            <w:r>
              <w:rPr>
                <w:rFonts w:cs="Times New Roman" w:ascii="Times New Roman" w:hAnsi="Times New Roman"/>
                <w:sz w:val="24"/>
                <w:szCs w:val="24"/>
              </w:rPr>
              <w:t xml:space="preserve">Смешанная обработка </w:t>
            </w:r>
            <w:r>
              <w:rPr>
                <w:rFonts w:cs="Times New Roman" w:ascii="Times New Roman" w:hAnsi="Times New Roman"/>
                <w:bCs/>
                <w:sz w:val="24"/>
                <w:szCs w:val="24"/>
              </w:rPr>
              <w:t>персональных данных</w:t>
            </w:r>
          </w:p>
        </w:tc>
        <w:tc>
          <w:tcPr>
            <w:tcW w:w="7088" w:type="dxa"/>
            <w:gridSpan w:val="2"/>
            <w:tcBorders/>
          </w:tcPr>
          <w:p>
            <w:pPr>
              <w:pStyle w:val="ListParagraph"/>
              <w:widowControl w:val="false"/>
              <w:numPr>
                <w:ilvl w:val="0"/>
                <w:numId w:val="8"/>
              </w:numPr>
              <w:spacing w:lineRule="auto" w:line="240" w:before="0" w:after="120"/>
              <w:ind w:firstLine="13" w:left="-108"/>
              <w:contextualSpacing/>
              <w:jc w:val="both"/>
              <w:rPr>
                <w:rFonts w:ascii="Times New Roman" w:hAnsi="Times New Roman" w:eastAsia="Calibri" w:cs="Times New Roman"/>
                <w:sz w:val="24"/>
                <w:szCs w:val="24"/>
                <w:lang w:eastAsia="zh-CN"/>
              </w:rPr>
            </w:pPr>
            <w:r>
              <w:rPr>
                <w:rFonts w:cs="Times New Roman" w:ascii="Times New Roman" w:hAnsi="Times New Roman"/>
                <w:bCs/>
                <w:sz w:val="24"/>
                <w:szCs w:val="24"/>
                <w:shd w:fill="FFFFFF" w:val="clear"/>
              </w:rPr>
              <w:t xml:space="preserve">обработка персональных данных, </w:t>
            </w:r>
            <w:r>
              <w:rPr>
                <w:rFonts w:cs="Times New Roman" w:ascii="Times New Roman" w:hAnsi="Times New Roman"/>
                <w:sz w:val="24"/>
                <w:szCs w:val="24"/>
              </w:rPr>
              <w:t>включающая как автоматизированную, так и неавтоматизированную обработку персональных данных</w:t>
            </w:r>
            <w:r>
              <w:rPr>
                <w:rFonts w:cs="Times New Roman" w:ascii="Times New Roman" w:hAnsi="Times New Roman"/>
                <w:sz w:val="24"/>
                <w:szCs w:val="24"/>
                <w:shd w:fill="FFFFFF" w:val="clear"/>
              </w:rPr>
              <w:t>.</w:t>
            </w:r>
          </w:p>
        </w:tc>
        <w:tc>
          <w:tcPr>
            <w:tcW w:w="566" w:type="dxa"/>
            <w:tcBorders/>
          </w:tcPr>
          <w:p>
            <w:pPr>
              <w:pStyle w:val="Normal"/>
              <w:spacing w:before="0" w:after="200"/>
              <w:rPr/>
            </w:pPr>
            <w:r>
              <w:rPr/>
            </w:r>
          </w:p>
        </w:tc>
      </w:tr>
      <w:tr>
        <w:trPr/>
        <w:tc>
          <w:tcPr>
            <w:tcW w:w="3118" w:type="dxa"/>
            <w:gridSpan w:val="3"/>
            <w:tcBorders/>
          </w:tcPr>
          <w:p>
            <w:pPr>
              <w:pStyle w:val="Normal"/>
              <w:widowControl w:val="false"/>
              <w:spacing w:lineRule="auto" w:line="240" w:before="0" w:after="120"/>
              <w:rPr>
                <w:rFonts w:ascii="Times New Roman" w:hAnsi="Times New Roman" w:eastAsia="Calibri" w:cs="Times New Roman"/>
                <w:sz w:val="24"/>
                <w:szCs w:val="24"/>
                <w:lang w:eastAsia="zh-CN"/>
              </w:rPr>
            </w:pPr>
            <w:r>
              <w:rPr>
                <w:rFonts w:cs="Times New Roman" w:ascii="Times New Roman" w:hAnsi="Times New Roman"/>
                <w:sz w:val="24"/>
                <w:szCs w:val="24"/>
              </w:rPr>
              <w:t xml:space="preserve">Специальные категории </w:t>
            </w:r>
            <w:r>
              <w:rPr>
                <w:rFonts w:cs="Times New Roman" w:ascii="Times New Roman" w:hAnsi="Times New Roman"/>
                <w:bCs/>
                <w:sz w:val="24"/>
                <w:szCs w:val="24"/>
              </w:rPr>
              <w:t>персональных данных</w:t>
            </w:r>
          </w:p>
        </w:tc>
        <w:tc>
          <w:tcPr>
            <w:tcW w:w="7088" w:type="dxa"/>
            <w:gridSpan w:val="2"/>
            <w:tcBorders/>
          </w:tcPr>
          <w:p>
            <w:pPr>
              <w:pStyle w:val="ListParagraph"/>
              <w:widowControl w:val="false"/>
              <w:numPr>
                <w:ilvl w:val="0"/>
                <w:numId w:val="8"/>
              </w:numPr>
              <w:spacing w:lineRule="auto" w:line="240" w:before="0" w:after="120"/>
              <w:ind w:firstLine="13" w:left="-108"/>
              <w:contextualSpacing/>
              <w:jc w:val="both"/>
              <w:rPr>
                <w:rFonts w:ascii="Times New Roman" w:hAnsi="Times New Roman" w:eastAsia="Calibri" w:cs="Times New Roman"/>
                <w:sz w:val="24"/>
                <w:szCs w:val="24"/>
                <w:lang w:eastAsia="zh-CN"/>
              </w:rPr>
            </w:pPr>
            <w:r>
              <w:rPr>
                <w:rFonts w:cs="Times New Roman" w:ascii="Times New Roman" w:hAnsi="Times New Roman"/>
                <w:sz w:val="24"/>
                <w:szCs w:val="24"/>
              </w:rPr>
              <w:t>сведения, касающиеся расовой, национальной принадлежности, политических взглядов, религиозных или философских убеждений, состояния здоровья, интимной жизни, судимости субъекта персональных данных.</w:t>
            </w:r>
          </w:p>
        </w:tc>
        <w:tc>
          <w:tcPr>
            <w:tcW w:w="566" w:type="dxa"/>
            <w:tcBorders/>
          </w:tcPr>
          <w:p>
            <w:pPr>
              <w:pStyle w:val="Normal"/>
              <w:spacing w:before="0" w:after="200"/>
              <w:rPr/>
            </w:pPr>
            <w:r>
              <w:rPr/>
            </w:r>
          </w:p>
        </w:tc>
      </w:tr>
      <w:tr>
        <w:trPr/>
        <w:tc>
          <w:tcPr>
            <w:tcW w:w="3118" w:type="dxa"/>
            <w:gridSpan w:val="3"/>
            <w:tcBorders/>
          </w:tcPr>
          <w:p>
            <w:pPr>
              <w:pStyle w:val="Normal"/>
              <w:widowControl w:val="false"/>
              <w:spacing w:lineRule="auto" w:line="240" w:before="0" w:after="120"/>
              <w:rPr>
                <w:rFonts w:ascii="Times New Roman" w:hAnsi="Times New Roman" w:eastAsia="Calibri" w:cs="Times New Roman"/>
                <w:sz w:val="24"/>
                <w:szCs w:val="24"/>
                <w:lang w:eastAsia="zh-CN"/>
              </w:rPr>
            </w:pPr>
            <w:r>
              <w:rPr>
                <w:rFonts w:cs="Times New Roman" w:ascii="Times New Roman" w:hAnsi="Times New Roman"/>
                <w:sz w:val="24"/>
                <w:szCs w:val="24"/>
              </w:rPr>
              <w:t>Субъект персональных данных</w:t>
            </w:r>
          </w:p>
        </w:tc>
        <w:tc>
          <w:tcPr>
            <w:tcW w:w="7088" w:type="dxa"/>
            <w:gridSpan w:val="2"/>
            <w:tcBorders/>
          </w:tcPr>
          <w:p>
            <w:pPr>
              <w:pStyle w:val="Default"/>
              <w:widowControl w:val="false"/>
              <w:numPr>
                <w:ilvl w:val="0"/>
                <w:numId w:val="8"/>
              </w:numPr>
              <w:tabs>
                <w:tab w:val="clear" w:pos="284"/>
                <w:tab w:val="left" w:pos="993" w:leader="none"/>
              </w:tabs>
              <w:spacing w:before="0" w:after="120"/>
              <w:ind w:firstLine="13" w:left="-108"/>
              <w:jc w:val="both"/>
              <w:rPr>
                <w:color w:val="auto"/>
                <w:lang w:eastAsia="zh-CN"/>
              </w:rPr>
            </w:pPr>
            <w:r>
              <w:rPr>
                <w:color w:val="auto"/>
              </w:rPr>
              <w:t>физическое лицо, которое прямо или косвенно определено или определяемо с помощью персональных данных.</w:t>
            </w:r>
          </w:p>
        </w:tc>
        <w:tc>
          <w:tcPr>
            <w:tcW w:w="566" w:type="dxa"/>
            <w:tcBorders/>
          </w:tcPr>
          <w:p>
            <w:pPr>
              <w:pStyle w:val="Normal"/>
              <w:spacing w:before="0" w:after="200"/>
              <w:rPr/>
            </w:pPr>
            <w:r>
              <w:rPr/>
            </w:r>
          </w:p>
        </w:tc>
      </w:tr>
      <w:tr>
        <w:trPr/>
        <w:tc>
          <w:tcPr>
            <w:tcW w:w="3118" w:type="dxa"/>
            <w:gridSpan w:val="3"/>
            <w:tcBorders/>
          </w:tcPr>
          <w:p>
            <w:pPr>
              <w:pStyle w:val="Normal"/>
              <w:widowControl w:val="false"/>
              <w:spacing w:lineRule="auto" w:line="240" w:before="0" w:after="120"/>
              <w:rPr>
                <w:rFonts w:ascii="Times New Roman" w:hAnsi="Times New Roman" w:cs="Times New Roman"/>
                <w:sz w:val="24"/>
                <w:szCs w:val="24"/>
              </w:rPr>
            </w:pPr>
            <w:r>
              <w:rPr>
                <w:rFonts w:cs="Times New Roman" w:ascii="Times New Roman" w:hAnsi="Times New Roman"/>
                <w:sz w:val="24"/>
                <w:szCs w:val="24"/>
              </w:rPr>
              <w:t xml:space="preserve">Трансграничная передача </w:t>
            </w:r>
            <w:r>
              <w:rPr>
                <w:rFonts w:cs="Times New Roman" w:ascii="Times New Roman" w:hAnsi="Times New Roman"/>
                <w:bCs/>
                <w:sz w:val="24"/>
                <w:szCs w:val="24"/>
              </w:rPr>
              <w:t>персональных данных</w:t>
            </w:r>
          </w:p>
        </w:tc>
        <w:tc>
          <w:tcPr>
            <w:tcW w:w="7088" w:type="dxa"/>
            <w:gridSpan w:val="2"/>
            <w:tcBorders/>
          </w:tcPr>
          <w:p>
            <w:pPr>
              <w:pStyle w:val="ListParagraph"/>
              <w:widowControl w:val="false"/>
              <w:numPr>
                <w:ilvl w:val="0"/>
                <w:numId w:val="8"/>
              </w:numPr>
              <w:tabs>
                <w:tab w:val="clear" w:pos="284"/>
                <w:tab w:val="left" w:pos="1418" w:leader="none"/>
              </w:tabs>
              <w:spacing w:lineRule="auto" w:line="240" w:before="0" w:after="120"/>
              <w:ind w:firstLine="13" w:left="-108"/>
              <w:contextualSpacing/>
              <w:jc w:val="both"/>
              <w:rPr>
                <w:rFonts w:ascii="Times New Roman" w:hAnsi="Times New Roman" w:cs="Times New Roman"/>
                <w:sz w:val="24"/>
                <w:szCs w:val="24"/>
              </w:rPr>
            </w:pPr>
            <w:r>
              <w:rPr>
                <w:rFonts w:cs="Times New Roman" w:ascii="Times New Roman" w:hAnsi="Times New Roman"/>
                <w:sz w:val="24"/>
                <w:szCs w:val="24"/>
              </w:rPr>
              <w:t xml:space="preserve">передача персональных данных на территорию иностранного государства органу власти иностранного государства, иностранному физическому лицу </w:t>
              <w:br/>
              <w:t>или иностранному юридическому лицу.</w:t>
            </w:r>
          </w:p>
        </w:tc>
        <w:tc>
          <w:tcPr>
            <w:tcW w:w="566" w:type="dxa"/>
            <w:tcBorders/>
          </w:tcPr>
          <w:p>
            <w:pPr>
              <w:pStyle w:val="Normal"/>
              <w:spacing w:before="0" w:after="200"/>
              <w:rPr/>
            </w:pPr>
            <w:r>
              <w:rPr/>
            </w:r>
          </w:p>
        </w:tc>
      </w:tr>
      <w:tr>
        <w:trPr/>
        <w:tc>
          <w:tcPr>
            <w:tcW w:w="3118" w:type="dxa"/>
            <w:gridSpan w:val="3"/>
            <w:tcBorders/>
          </w:tcPr>
          <w:p>
            <w:pPr>
              <w:pStyle w:val="Normal"/>
              <w:widowControl w:val="false"/>
              <w:spacing w:lineRule="auto" w:line="240" w:before="0" w:after="120"/>
              <w:rPr>
                <w:rFonts w:ascii="Times New Roman" w:hAnsi="Times New Roman" w:eastAsia="Calibri" w:cs="Times New Roman"/>
                <w:sz w:val="24"/>
                <w:szCs w:val="24"/>
                <w:lang w:eastAsia="zh-CN"/>
              </w:rPr>
            </w:pPr>
            <w:r>
              <w:rPr>
                <w:rStyle w:val="Style12"/>
                <w:rFonts w:cs="Times New Roman" w:ascii="Times New Roman" w:hAnsi="Times New Roman"/>
                <w:b w:val="false"/>
                <w:bCs/>
                <w:color w:val="auto"/>
                <w:sz w:val="24"/>
                <w:szCs w:val="24"/>
              </w:rPr>
              <w:t>Уничтожение персональных данных</w:t>
            </w:r>
          </w:p>
        </w:tc>
        <w:tc>
          <w:tcPr>
            <w:tcW w:w="7088" w:type="dxa"/>
            <w:gridSpan w:val="2"/>
            <w:tcBorders/>
          </w:tcPr>
          <w:p>
            <w:pPr>
              <w:pStyle w:val="ListParagraph"/>
              <w:widowControl w:val="false"/>
              <w:numPr>
                <w:ilvl w:val="0"/>
                <w:numId w:val="8"/>
              </w:numPr>
              <w:spacing w:lineRule="auto" w:line="240" w:before="0" w:after="120"/>
              <w:ind w:firstLine="13" w:left="-108"/>
              <w:contextualSpacing/>
              <w:jc w:val="both"/>
              <w:rPr>
                <w:rFonts w:ascii="Times New Roman" w:hAnsi="Times New Roman" w:eastAsia="Calibri" w:cs="Times New Roman"/>
                <w:sz w:val="24"/>
                <w:szCs w:val="24"/>
                <w:lang w:eastAsia="zh-CN"/>
              </w:rPr>
            </w:pPr>
            <w:r>
              <w:rPr>
                <w:rFonts w:cs="Times New Roman" w:ascii="Times New Roman" w:hAnsi="Times New Roman"/>
                <w:sz w:val="24"/>
                <w:szCs w:val="24"/>
              </w:rPr>
              <w:t>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tc>
        <w:tc>
          <w:tcPr>
            <w:tcW w:w="566" w:type="dxa"/>
            <w:tcBorders/>
          </w:tcPr>
          <w:p>
            <w:pPr>
              <w:pStyle w:val="Normal"/>
              <w:spacing w:before="0" w:after="200"/>
              <w:rPr/>
            </w:pPr>
            <w:r>
              <w:rPr/>
            </w:r>
          </w:p>
        </w:tc>
      </w:tr>
      <w:tr>
        <w:trPr/>
        <w:tc>
          <w:tcPr>
            <w:tcW w:w="3118" w:type="dxa"/>
            <w:gridSpan w:val="3"/>
            <w:tcBorders/>
          </w:tcPr>
          <w:p>
            <w:pPr>
              <w:pStyle w:val="Normal"/>
              <w:widowControl w:val="false"/>
              <w:spacing w:lineRule="auto" w:line="240" w:before="0" w:after="120"/>
              <w:ind w:right="-111"/>
              <w:rPr>
                <w:rFonts w:ascii="Times New Roman" w:hAnsi="Times New Roman" w:eastAsia="Calibri" w:cs="Times New Roman"/>
                <w:sz w:val="24"/>
                <w:szCs w:val="24"/>
                <w:lang w:eastAsia="zh-CN"/>
              </w:rPr>
            </w:pPr>
            <w:r>
              <w:rPr>
                <w:rFonts w:cs="Times New Roman" w:ascii="Times New Roman" w:hAnsi="Times New Roman"/>
                <w:bCs/>
                <w:sz w:val="24"/>
                <w:szCs w:val="24"/>
              </w:rPr>
              <w:t>Федеральный закон № 152-ФЗ</w:t>
            </w:r>
          </w:p>
        </w:tc>
        <w:tc>
          <w:tcPr>
            <w:tcW w:w="7088" w:type="dxa"/>
            <w:gridSpan w:val="2"/>
            <w:tcBorders/>
          </w:tcPr>
          <w:p>
            <w:pPr>
              <w:pStyle w:val="ListParagraph"/>
              <w:widowControl w:val="false"/>
              <w:numPr>
                <w:ilvl w:val="0"/>
                <w:numId w:val="8"/>
              </w:numPr>
              <w:spacing w:lineRule="auto" w:line="240" w:before="0" w:after="120"/>
              <w:ind w:firstLine="13" w:left="-108"/>
              <w:contextualSpacing/>
              <w:jc w:val="both"/>
              <w:rPr>
                <w:rFonts w:ascii="Times New Roman" w:hAnsi="Times New Roman" w:eastAsia="Calibri" w:cs="Times New Roman"/>
                <w:sz w:val="24"/>
                <w:szCs w:val="24"/>
                <w:lang w:eastAsia="zh-CN"/>
              </w:rPr>
            </w:pPr>
            <w:r>
              <w:rPr>
                <w:rFonts w:cs="Times New Roman" w:ascii="Times New Roman" w:hAnsi="Times New Roman"/>
                <w:sz w:val="24"/>
                <w:szCs w:val="24"/>
              </w:rPr>
              <w:t xml:space="preserve">Федеральный закон от 27.07.2006 № 152-ФЗ </w:t>
              <w:br/>
              <w:t>«О персональных данных».</w:t>
            </w:r>
          </w:p>
        </w:tc>
        <w:tc>
          <w:tcPr>
            <w:tcW w:w="566" w:type="dxa"/>
            <w:tcBorders/>
          </w:tcPr>
          <w:p>
            <w:pPr>
              <w:pStyle w:val="Normal"/>
              <w:spacing w:before="0" w:after="200"/>
              <w:rPr/>
            </w:pPr>
            <w:r>
              <w:rPr/>
            </w:r>
          </w:p>
        </w:tc>
      </w:tr>
      <w:tr>
        <w:trPr/>
        <w:tc>
          <w:tcPr>
            <w:tcW w:w="3118" w:type="dxa"/>
            <w:gridSpan w:val="3"/>
            <w:tcBorders/>
          </w:tcPr>
          <w:p>
            <w:pPr>
              <w:pStyle w:val="Normal"/>
              <w:widowControl w:val="false"/>
              <w:spacing w:lineRule="auto" w:line="240" w:before="0" w:after="120"/>
              <w:ind w:left="33"/>
              <w:rPr>
                <w:rFonts w:ascii="Times New Roman" w:hAnsi="Times New Roman" w:eastAsia="Calibri" w:cs="Times New Roman"/>
                <w:sz w:val="24"/>
                <w:szCs w:val="24"/>
                <w:lang w:eastAsia="zh-CN"/>
              </w:rPr>
            </w:pPr>
            <w:r>
              <w:rPr>
                <w:rFonts w:cs="Times New Roman" w:ascii="Times New Roman" w:hAnsi="Times New Roman"/>
                <w:bCs/>
                <w:sz w:val="24"/>
                <w:szCs w:val="24"/>
              </w:rPr>
              <w:t>Цель обработки персональных данных</w:t>
            </w:r>
          </w:p>
        </w:tc>
        <w:tc>
          <w:tcPr>
            <w:tcW w:w="7088" w:type="dxa"/>
            <w:gridSpan w:val="2"/>
            <w:tcBorders/>
          </w:tcPr>
          <w:p>
            <w:pPr>
              <w:pStyle w:val="ListParagraph"/>
              <w:widowControl w:val="false"/>
              <w:numPr>
                <w:ilvl w:val="0"/>
                <w:numId w:val="8"/>
              </w:numPr>
              <w:spacing w:lineRule="auto" w:line="240" w:before="0" w:after="120"/>
              <w:ind w:firstLine="13" w:left="-108" w:right="-108"/>
              <w:contextualSpacing/>
              <w:jc w:val="both"/>
              <w:rPr>
                <w:rFonts w:ascii="Times New Roman" w:hAnsi="Times New Roman" w:eastAsia="Calibri" w:cs="Times New Roman"/>
                <w:sz w:val="24"/>
                <w:szCs w:val="24"/>
                <w:lang w:eastAsia="zh-CN"/>
              </w:rPr>
            </w:pPr>
            <w:r>
              <w:rPr>
                <w:rFonts w:cs="Times New Roman" w:ascii="Times New Roman" w:hAnsi="Times New Roman"/>
                <w:sz w:val="24"/>
                <w:szCs w:val="24"/>
              </w:rPr>
              <w:t>конкретный конечный результат действий, совершенных с персональными данными, вытекающий из требований законодательства и направленный, в том числе на создание необходимых правовых условий для достижения оптимального согласования интересов сторон.</w:t>
            </w:r>
          </w:p>
        </w:tc>
        <w:tc>
          <w:tcPr>
            <w:tcW w:w="566" w:type="dxa"/>
            <w:tcBorders/>
          </w:tcPr>
          <w:p>
            <w:pPr>
              <w:pStyle w:val="Normal"/>
              <w:spacing w:before="0" w:after="200"/>
              <w:rPr/>
            </w:pPr>
            <w:r>
              <w:rPr/>
            </w:r>
          </w:p>
        </w:tc>
      </w:tr>
      <w:tr>
        <w:trPr/>
        <w:tc>
          <w:tcPr>
            <w:tcW w:w="3118" w:type="dxa"/>
            <w:gridSpan w:val="3"/>
            <w:tcBorders/>
          </w:tcPr>
          <w:p>
            <w:pPr>
              <w:pStyle w:val="Normal"/>
              <w:widowControl w:val="false"/>
              <w:spacing w:lineRule="auto" w:line="240" w:before="0" w:after="120"/>
              <w:ind w:hanging="33" w:left="33"/>
              <w:rPr>
                <w:rFonts w:ascii="Times New Roman" w:hAnsi="Times New Roman" w:cs="Times New Roman"/>
                <w:bCs/>
                <w:sz w:val="24"/>
                <w:szCs w:val="24"/>
              </w:rPr>
            </w:pPr>
            <w:r>
              <w:rPr>
                <w:rFonts w:cs="Times New Roman" w:ascii="Times New Roman" w:hAnsi="Times New Roman"/>
                <w:sz w:val="24"/>
                <w:szCs w:val="24"/>
              </w:rPr>
              <w:t>Члены семьи и близкие родственники</w:t>
            </w:r>
          </w:p>
        </w:tc>
        <w:tc>
          <w:tcPr>
            <w:tcW w:w="7088" w:type="dxa"/>
            <w:gridSpan w:val="2"/>
            <w:tcBorders/>
          </w:tcPr>
          <w:p>
            <w:pPr>
              <w:pStyle w:val="ListParagraph"/>
              <w:widowControl w:val="false"/>
              <w:numPr>
                <w:ilvl w:val="0"/>
                <w:numId w:val="8"/>
              </w:numPr>
              <w:spacing w:lineRule="auto" w:line="240" w:before="0" w:after="120"/>
              <w:ind w:firstLine="13" w:left="-108" w:right="-108"/>
              <w:contextualSpacing/>
              <w:jc w:val="both"/>
              <w:rPr>
                <w:rFonts w:ascii="Times New Roman" w:hAnsi="Times New Roman" w:cs="Times New Roman"/>
                <w:sz w:val="24"/>
                <w:szCs w:val="24"/>
              </w:rPr>
            </w:pPr>
            <w:r>
              <w:rPr>
                <w:rFonts w:cs="Times New Roman" w:ascii="Times New Roman" w:hAnsi="Times New Roman"/>
                <w:sz w:val="24"/>
                <w:szCs w:val="24"/>
              </w:rPr>
              <w:t>супруг / супруга, дети (включая усыновленных), родители (включая усыновителей), дедушки, бабушки, внуки, братья и сестры (как полнородные так и не полнородные – имеющие общих отца или мать).</w:t>
            </w:r>
          </w:p>
        </w:tc>
        <w:tc>
          <w:tcPr>
            <w:tcW w:w="566" w:type="dxa"/>
            <w:tcBorders/>
          </w:tcPr>
          <w:p>
            <w:pPr>
              <w:pStyle w:val="Normal"/>
              <w:spacing w:before="0" w:after="200"/>
              <w:rPr/>
            </w:pPr>
            <w:r>
              <w:rPr/>
            </w:r>
          </w:p>
        </w:tc>
      </w:tr>
    </w:tbl>
    <w:p>
      <w:pPr>
        <w:pStyle w:val="Normal"/>
        <w:spacing w:lineRule="auto" w:line="259" w:before="0" w:after="1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r>
        <w:br w:type="page"/>
      </w:r>
    </w:p>
    <w:p>
      <w:pPr>
        <w:pStyle w:val="ConsPlusNormal"/>
        <w:keepNext w:val="true"/>
        <w:keepLines/>
        <w:widowControl/>
        <w:numPr>
          <w:ilvl w:val="0"/>
          <w:numId w:val="10"/>
        </w:numPr>
        <w:tabs>
          <w:tab w:val="left" w:pos="284" w:leader="none"/>
          <w:tab w:val="left" w:pos="357" w:leader="none"/>
          <w:tab w:val="left" w:pos="1418" w:leader="none"/>
        </w:tabs>
        <w:spacing w:before="0" w:after="120"/>
        <w:ind w:firstLine="426" w:left="567"/>
        <w:jc w:val="both"/>
        <w:outlineLvl w:val="0"/>
        <w:rPr>
          <w:rFonts w:ascii="Times New Roman" w:hAnsi="Times New Roman" w:cs="Times New Roman"/>
          <w:b/>
          <w:sz w:val="28"/>
          <w:szCs w:val="28"/>
        </w:rPr>
      </w:pPr>
      <w:bookmarkStart w:id="1" w:name="_Toc176435227"/>
      <w:r>
        <w:rPr>
          <w:rFonts w:cs="Times New Roman" w:ascii="Times New Roman" w:hAnsi="Times New Roman"/>
          <w:b/>
          <w:bCs/>
          <w:sz w:val="28"/>
          <w:szCs w:val="28"/>
        </w:rPr>
        <w:t>Общие</w:t>
      </w:r>
      <w:r>
        <w:rPr>
          <w:rFonts w:cs="Times New Roman" w:ascii="Times New Roman" w:hAnsi="Times New Roman"/>
          <w:b/>
          <w:sz w:val="28"/>
          <w:szCs w:val="28"/>
        </w:rPr>
        <w:t xml:space="preserve"> положения</w:t>
      </w:r>
      <w:bookmarkEnd w:id="1"/>
    </w:p>
    <w:p>
      <w:pPr>
        <w:pStyle w:val="ListParagraph"/>
        <w:numPr>
          <w:ilvl w:val="1"/>
          <w:numId w:val="9"/>
        </w:numPr>
        <w:tabs>
          <w:tab w:val="left" w:pos="284" w:leader="none"/>
          <w:tab w:val="left" w:pos="426" w:leader="none"/>
          <w:tab w:val="left" w:pos="709" w:leader="none"/>
        </w:tabs>
        <w:spacing w:lineRule="auto" w:line="240" w:before="0" w:after="0"/>
        <w:ind w:firstLine="426" w:left="567"/>
        <w:contextualSpacing/>
        <w:jc w:val="both"/>
        <w:rPr>
          <w:rFonts w:ascii="Times New Roman" w:hAnsi="Times New Roman" w:cs="Times New Roman"/>
          <w:sz w:val="28"/>
          <w:szCs w:val="28"/>
        </w:rPr>
      </w:pPr>
      <w:bookmarkStart w:id="2" w:name="_Toc176284848"/>
      <w:bookmarkEnd w:id="2"/>
      <w:r>
        <w:rPr>
          <w:rFonts w:cs="Times New Roman" w:ascii="Times New Roman" w:hAnsi="Times New Roman"/>
          <w:sz w:val="28"/>
          <w:szCs w:val="28"/>
        </w:rPr>
        <w:t>Политика</w:t>
      </w:r>
      <w:r>
        <w:rPr>
          <w:rFonts w:eastAsia="Times New Roman" w:cs="Times New Roman" w:ascii="Times New Roman" w:hAnsi="Times New Roman"/>
          <w:sz w:val="28"/>
          <w:szCs w:val="28"/>
          <w:lang w:eastAsia="ru-RU"/>
        </w:rPr>
        <w:t xml:space="preserve"> ПАО «Магаданэнерго» в отношении обработки персональных данных (далее –</w:t>
      </w:r>
      <w:r>
        <w:rPr>
          <w:rFonts w:cs="Times New Roman" w:ascii="Times New Roman" w:hAnsi="Times New Roman"/>
          <w:sz w:val="28"/>
          <w:szCs w:val="28"/>
        </w:rPr>
        <w:t xml:space="preserve"> Политика) разработана во исполнение требований п. 2 ч. 1 ст. 18.1 Федерального закона </w:t>
      </w:r>
      <w:r>
        <w:rPr>
          <w:rFonts w:cs="Times New Roman" w:ascii="Times New Roman" w:hAnsi="Times New Roman"/>
          <w:bCs/>
          <w:sz w:val="28"/>
          <w:szCs w:val="28"/>
        </w:rPr>
        <w:t>№ 152-ФЗ</w:t>
      </w:r>
      <w:r>
        <w:rPr>
          <w:rFonts w:cs="Times New Roman" w:ascii="Times New Roman" w:hAnsi="Times New Roman"/>
          <w:sz w:val="28"/>
          <w:szCs w:val="28"/>
        </w:rPr>
        <w:t xml:space="preserve"> в целях обеспечения защиты прав и свобод субъекта персональных данных при обработке его персональных данных, в том числе защиты прав на неприкосновенность частной жизни, личную и семейную тайну.</w:t>
      </w:r>
    </w:p>
    <w:p>
      <w:pPr>
        <w:pStyle w:val="ListParagraph"/>
        <w:numPr>
          <w:ilvl w:val="1"/>
          <w:numId w:val="9"/>
        </w:numPr>
        <w:tabs>
          <w:tab w:val="left" w:pos="284" w:leader="none"/>
          <w:tab w:val="left" w:pos="426" w:leader="none"/>
          <w:tab w:val="left" w:pos="709" w:leader="none"/>
        </w:tabs>
        <w:spacing w:lineRule="auto" w:line="240" w:before="0" w:after="0"/>
        <w:ind w:firstLine="426" w:left="567"/>
        <w:contextualSpacing/>
        <w:jc w:val="both"/>
        <w:rPr/>
      </w:pPr>
      <w:r>
        <w:rPr>
          <w:rFonts w:eastAsia="Times New Roman" w:cs="Times New Roman" w:ascii="Times New Roman" w:hAnsi="Times New Roman"/>
          <w:sz w:val="28"/>
          <w:szCs w:val="28"/>
          <w:lang w:eastAsia="ru-RU"/>
        </w:rPr>
        <w:t>Политика определяет основные принципы, цели, правовые основания обработки персональных данных, перечни и категории обрабатываемых персональных данных, а также реализуемые Обществом требования к защите персональных данных.</w:t>
      </w:r>
    </w:p>
    <w:p>
      <w:pPr>
        <w:pStyle w:val="ListParagraph"/>
        <w:numPr>
          <w:ilvl w:val="1"/>
          <w:numId w:val="9"/>
        </w:numPr>
        <w:tabs>
          <w:tab w:val="left" w:pos="284" w:leader="none"/>
          <w:tab w:val="left" w:pos="709" w:leader="none"/>
        </w:tabs>
        <w:spacing w:lineRule="auto" w:line="240" w:before="0" w:after="0"/>
        <w:ind w:firstLine="426" w:left="567"/>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Политика действует в отношении всех персональных данных, обрабатываемых в Обществе.</w:t>
      </w:r>
    </w:p>
    <w:p>
      <w:pPr>
        <w:pStyle w:val="ListParagraph"/>
        <w:tabs>
          <w:tab w:val="left" w:pos="284" w:leader="none"/>
          <w:tab w:val="left" w:pos="426" w:leader="none"/>
          <w:tab w:val="left" w:pos="709" w:leader="none"/>
        </w:tabs>
        <w:spacing w:lineRule="auto" w:line="240" w:before="0" w:after="0"/>
        <w:ind w:firstLine="426" w:left="567"/>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Политика распространяется на отношения в области обработки персональных данных, возникшие у Общества как до, так и после ее утверждения.</w:t>
      </w:r>
    </w:p>
    <w:p>
      <w:pPr>
        <w:pStyle w:val="ListParagraph"/>
        <w:tabs>
          <w:tab w:val="left" w:pos="284" w:leader="none"/>
          <w:tab w:val="left" w:pos="426" w:leader="none"/>
          <w:tab w:val="left" w:pos="709" w:leader="none"/>
        </w:tabs>
        <w:spacing w:lineRule="auto" w:line="240" w:before="0" w:after="0"/>
        <w:ind w:firstLine="426" w:left="567"/>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Действие Политики не распространяется на отношения, возникающие при организации в соответствии с законодательством Российской Федерации об архивном деле хранения, комплектования, учета и использования архивных документов Общества, содержащих персональные данные.</w:t>
      </w:r>
    </w:p>
    <w:p>
      <w:pPr>
        <w:pStyle w:val="ListParagraph"/>
        <w:numPr>
          <w:ilvl w:val="1"/>
          <w:numId w:val="9"/>
        </w:numPr>
        <w:tabs>
          <w:tab w:val="left" w:pos="284" w:leader="none"/>
          <w:tab w:val="left" w:pos="426" w:leader="none"/>
          <w:tab w:val="left" w:pos="709" w:leader="none"/>
        </w:tabs>
        <w:spacing w:lineRule="auto" w:line="240" w:before="0" w:after="0"/>
        <w:ind w:firstLine="426" w:left="567"/>
        <w:contextualSpacing/>
        <w:jc w:val="both"/>
        <w:rPr>
          <w:rFonts w:eastAsia="Times New Roman"/>
          <w:sz w:val="28"/>
          <w:szCs w:val="28"/>
          <w:lang w:eastAsia="ru-RU"/>
        </w:rPr>
      </w:pPr>
      <w:r>
        <w:rPr>
          <w:rFonts w:eastAsia="Times New Roman" w:cs="Times New Roman" w:ascii="Times New Roman" w:hAnsi="Times New Roman"/>
          <w:sz w:val="28"/>
          <w:szCs w:val="28"/>
          <w:lang w:eastAsia="ru-RU"/>
        </w:rPr>
        <w:t>Политика является основой для организации работы по обработке и защите персональных данных в Обществе, в том числе для разработки</w:t>
        <w:br/>
        <w:t>ЛНД (А) Общества, регламентирующих конкретные вопросы обработки</w:t>
        <w:br/>
        <w:t>и защиты персональных данных в Обществе.</w:t>
      </w:r>
    </w:p>
    <w:p>
      <w:pPr>
        <w:pStyle w:val="ListParagraph"/>
        <w:numPr>
          <w:ilvl w:val="1"/>
          <w:numId w:val="9"/>
        </w:numPr>
        <w:tabs>
          <w:tab w:val="left" w:pos="284" w:leader="none"/>
          <w:tab w:val="left" w:pos="426" w:leader="none"/>
          <w:tab w:val="left" w:pos="709" w:leader="none"/>
        </w:tabs>
        <w:spacing w:lineRule="auto" w:line="240" w:before="0" w:after="0"/>
        <w:ind w:firstLine="426" w:left="567"/>
        <w:contextualSpacing/>
        <w:jc w:val="both"/>
        <w:rPr>
          <w:rFonts w:eastAsia="Times New Roman"/>
          <w:sz w:val="28"/>
          <w:szCs w:val="28"/>
          <w:lang w:eastAsia="ru-RU"/>
        </w:rPr>
      </w:pPr>
      <w:r>
        <w:rPr>
          <w:rFonts w:eastAsia="Times New Roman" w:cs="Times New Roman" w:ascii="Times New Roman" w:hAnsi="Times New Roman"/>
          <w:sz w:val="28"/>
          <w:szCs w:val="28"/>
          <w:lang w:eastAsia="ru-RU"/>
        </w:rPr>
        <w:t>Политика является обязательной для исполнения всеми работниками Общества.</w:t>
      </w:r>
    </w:p>
    <w:p>
      <w:pPr>
        <w:pStyle w:val="ListParagraph"/>
        <w:numPr>
          <w:ilvl w:val="1"/>
          <w:numId w:val="9"/>
        </w:numPr>
        <w:tabs>
          <w:tab w:val="left" w:pos="284" w:leader="none"/>
          <w:tab w:val="left" w:pos="426" w:leader="none"/>
          <w:tab w:val="left" w:pos="709" w:leader="none"/>
        </w:tabs>
        <w:spacing w:lineRule="auto" w:line="240" w:before="0" w:after="0"/>
        <w:ind w:firstLine="426" w:left="567"/>
        <w:contextualSpacing/>
        <w:jc w:val="both"/>
        <w:rPr>
          <w:rFonts w:eastAsia="Times New Roman"/>
          <w:sz w:val="28"/>
          <w:szCs w:val="28"/>
          <w:lang w:eastAsia="ru-RU"/>
        </w:rPr>
      </w:pPr>
      <w:r>
        <w:rPr>
          <w:rFonts w:eastAsia="Times New Roman" w:cs="Times New Roman" w:ascii="Times New Roman" w:hAnsi="Times New Roman"/>
          <w:sz w:val="28"/>
          <w:szCs w:val="28"/>
          <w:lang w:eastAsia="ru-RU"/>
        </w:rPr>
        <w:t xml:space="preserve">Политика является общедоступным документом, размещенным </w:t>
        <w:br/>
        <w:t>на Сайтах Общества, неограниченный доступ к которому предоставляется любому заинтересованному лицу.</w:t>
      </w:r>
    </w:p>
    <w:p>
      <w:pPr>
        <w:pStyle w:val="ListParagraph"/>
        <w:numPr>
          <w:ilvl w:val="1"/>
          <w:numId w:val="9"/>
        </w:numPr>
        <w:tabs>
          <w:tab w:val="left" w:pos="284" w:leader="none"/>
          <w:tab w:val="left" w:pos="426" w:leader="none"/>
          <w:tab w:val="left" w:pos="709" w:leader="none"/>
        </w:tabs>
        <w:spacing w:lineRule="auto" w:line="240" w:before="0" w:after="0"/>
        <w:ind w:firstLine="426" w:left="567"/>
        <w:contextualSpacing/>
        <w:jc w:val="both"/>
        <w:rPr>
          <w:rFonts w:eastAsia="Times New Roman"/>
          <w:sz w:val="28"/>
          <w:szCs w:val="28"/>
          <w:lang w:eastAsia="ru-RU"/>
        </w:rPr>
      </w:pPr>
      <w:r>
        <w:rPr>
          <w:rFonts w:eastAsia="Times New Roman" w:cs="Times New Roman" w:ascii="Times New Roman" w:hAnsi="Times New Roman"/>
          <w:sz w:val="28"/>
          <w:szCs w:val="28"/>
          <w:lang w:eastAsia="ru-RU"/>
        </w:rPr>
        <w:t>Политика и изменения в нее утверждаются Генеральным директором Общества или иным уполномоченным лицом.</w:t>
      </w:r>
    </w:p>
    <w:p>
      <w:pPr>
        <w:pStyle w:val="ListParagraph"/>
        <w:numPr>
          <w:ilvl w:val="1"/>
          <w:numId w:val="9"/>
        </w:numPr>
        <w:tabs>
          <w:tab w:val="left" w:pos="284" w:leader="none"/>
          <w:tab w:val="left" w:pos="426" w:leader="none"/>
          <w:tab w:val="left" w:pos="709" w:leader="none"/>
        </w:tabs>
        <w:spacing w:lineRule="auto" w:line="240" w:before="0" w:after="0"/>
        <w:ind w:firstLine="426" w:left="567"/>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Ответственным за организацию рассмотрения предложений и инициирование внесения изменений в Политику является Заместитель генерального директора по безопасности Общества.</w:t>
      </w:r>
    </w:p>
    <w:p>
      <w:pPr>
        <w:pStyle w:val="ListParagraph"/>
        <w:tabs>
          <w:tab w:val="left" w:pos="284" w:leader="none"/>
          <w:tab w:val="left" w:pos="426" w:leader="none"/>
          <w:tab w:val="left" w:pos="1418" w:leader="none"/>
        </w:tabs>
        <w:spacing w:lineRule="auto" w:line="240" w:before="0" w:after="0"/>
        <w:ind w:firstLine="426" w:left="567"/>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numPr>
          <w:ilvl w:val="0"/>
          <w:numId w:val="10"/>
        </w:numPr>
        <w:tabs>
          <w:tab w:val="left" w:pos="284" w:leader="none"/>
          <w:tab w:val="left" w:pos="426" w:leader="none"/>
          <w:tab w:val="left" w:pos="1418" w:leader="none"/>
        </w:tabs>
        <w:spacing w:lineRule="auto" w:line="240" w:before="0" w:after="0"/>
        <w:ind w:firstLine="426" w:left="567"/>
        <w:contextualSpacing/>
        <w:jc w:val="both"/>
        <w:rPr>
          <w:rFonts w:ascii="Times New Roman" w:hAnsi="Times New Roman" w:cs="Times New Roman"/>
          <w:b/>
          <w:sz w:val="28"/>
          <w:szCs w:val="28"/>
        </w:rPr>
      </w:pPr>
      <w:r>
        <w:rPr>
          <w:rFonts w:cs="Times New Roman" w:ascii="Times New Roman" w:hAnsi="Times New Roman"/>
          <w:b/>
          <w:sz w:val="28"/>
          <w:szCs w:val="28"/>
        </w:rPr>
        <w:t>Цели Политики</w:t>
      </w:r>
    </w:p>
    <w:p>
      <w:pPr>
        <w:pStyle w:val="ListParagraph"/>
        <w:numPr>
          <w:ilvl w:val="1"/>
          <w:numId w:val="10"/>
        </w:numPr>
        <w:tabs>
          <w:tab w:val="left" w:pos="284" w:leader="none"/>
          <w:tab w:val="left" w:pos="426" w:leader="none"/>
          <w:tab w:val="left" w:pos="709" w:leader="none"/>
        </w:tabs>
        <w:spacing w:lineRule="auto" w:line="240" w:before="0" w:after="0"/>
        <w:ind w:firstLine="426" w:left="567"/>
        <w:contextualSpacing/>
        <w:jc w:val="both"/>
        <w:rPr>
          <w:rFonts w:ascii="Times New Roman" w:hAnsi="Times New Roman" w:cs="Times New Roman"/>
          <w:sz w:val="28"/>
          <w:szCs w:val="28"/>
        </w:rPr>
      </w:pPr>
      <w:r>
        <w:rPr>
          <w:rFonts w:cs="Times New Roman" w:ascii="Times New Roman" w:hAnsi="Times New Roman"/>
          <w:sz w:val="28"/>
          <w:szCs w:val="28"/>
        </w:rPr>
        <w:t>Целью Политики является обеспечение защиты прав и свобод субъектов персональных данных при обработке их персональных данных ПАО «Магаданэнерго».</w:t>
      </w:r>
    </w:p>
    <w:p>
      <w:pPr>
        <w:pStyle w:val="ListParagraph"/>
        <w:tabs>
          <w:tab w:val="clear" w:pos="284"/>
          <w:tab w:val="left" w:pos="426" w:leader="none"/>
          <w:tab w:val="left" w:pos="709" w:leader="none"/>
        </w:tabs>
        <w:spacing w:lineRule="auto" w:line="240" w:before="0" w:after="0"/>
        <w:ind w:firstLine="426" w:left="567"/>
        <w:contextualSpacing/>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0"/>
        </w:numPr>
        <w:tabs>
          <w:tab w:val="clear" w:pos="284"/>
          <w:tab w:val="left" w:pos="426" w:leader="none"/>
          <w:tab w:val="left" w:pos="709" w:leader="none"/>
        </w:tabs>
        <w:spacing w:lineRule="auto" w:line="240" w:before="0" w:after="0"/>
        <w:ind w:firstLine="426" w:left="567"/>
        <w:contextualSpacing/>
        <w:jc w:val="both"/>
        <w:rPr>
          <w:rFonts w:ascii="Times New Roman" w:hAnsi="Times New Roman" w:cs="Times New Roman"/>
          <w:b/>
          <w:sz w:val="28"/>
          <w:szCs w:val="28"/>
        </w:rPr>
      </w:pPr>
      <w:r>
        <w:rPr>
          <w:rFonts w:cs="Times New Roman" w:ascii="Times New Roman" w:hAnsi="Times New Roman"/>
          <w:b/>
          <w:sz w:val="28"/>
          <w:szCs w:val="28"/>
        </w:rPr>
        <w:t>Область действия</w:t>
      </w:r>
    </w:p>
    <w:p>
      <w:pPr>
        <w:pStyle w:val="ListParagraph"/>
        <w:widowControl w:val="false"/>
        <w:numPr>
          <w:ilvl w:val="2"/>
          <w:numId w:val="10"/>
        </w:numPr>
        <w:tabs>
          <w:tab w:val="clear" w:pos="284"/>
          <w:tab w:val="left" w:pos="851" w:leader="none"/>
        </w:tabs>
        <w:suppressAutoHyphens w:val="false"/>
        <w:spacing w:lineRule="auto" w:line="240" w:before="45" w:after="0"/>
        <w:ind w:firstLine="426" w:left="567" w:right="-2"/>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Положения Политики распространяются на все отношения, связанные с обработкой персональных данных, осуществляемой Обществом:</w:t>
      </w:r>
    </w:p>
    <w:p>
      <w:pPr>
        <w:pStyle w:val="Normal"/>
        <w:widowControl w:val="false"/>
        <w:numPr>
          <w:ilvl w:val="0"/>
          <w:numId w:val="12"/>
        </w:numPr>
        <w:tabs>
          <w:tab w:val="clear" w:pos="284"/>
          <w:tab w:val="left" w:pos="1048" w:leader="none"/>
        </w:tabs>
        <w:suppressAutoHyphens w:val="false"/>
        <w:spacing w:lineRule="auto" w:line="240" w:before="0" w:after="0"/>
        <w:ind w:firstLine="426" w:left="567" w:right="-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w:t>
      </w:r>
    </w:p>
    <w:p>
      <w:pPr>
        <w:pStyle w:val="Normal"/>
        <w:widowControl w:val="false"/>
        <w:suppressAutoHyphens w:val="false"/>
        <w:spacing w:lineRule="auto" w:line="240" w:before="0" w:after="0"/>
        <w:ind w:left="-142"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зафиксированных</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на</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материальном</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носителе</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содержащихся в картотеках или иных систематизированных собраниях персональных данных, и (или) доступ к таким персональным данным;</w:t>
      </w:r>
    </w:p>
    <w:p>
      <w:pPr>
        <w:pStyle w:val="Normal"/>
        <w:widowControl w:val="false"/>
        <w:numPr>
          <w:ilvl w:val="0"/>
          <w:numId w:val="12"/>
        </w:numPr>
        <w:tabs>
          <w:tab w:val="clear" w:pos="284"/>
          <w:tab w:val="left" w:pos="0" w:leader="none"/>
        </w:tabs>
        <w:suppressAutoHyphens w:val="false"/>
        <w:spacing w:lineRule="auto" w:line="240" w:before="0" w:after="0"/>
        <w:ind w:firstLine="425" w:left="284" w:right="-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без</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использования</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средств</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pacing w:val="-2"/>
          <w:sz w:val="28"/>
          <w:szCs w:val="28"/>
        </w:rPr>
        <w:t>автоматизации.</w:t>
      </w:r>
    </w:p>
    <w:p>
      <w:pPr>
        <w:pStyle w:val="Normal"/>
        <w:widowControl w:val="false"/>
        <w:numPr>
          <w:ilvl w:val="2"/>
          <w:numId w:val="10"/>
        </w:numPr>
        <w:tabs>
          <w:tab w:val="clear" w:pos="284"/>
          <w:tab w:val="left" w:pos="142" w:leader="none"/>
        </w:tabs>
        <w:suppressAutoHyphens w:val="false"/>
        <w:spacing w:lineRule="auto" w:line="240" w:before="46" w:after="0"/>
        <w:ind w:firstLine="284" w:left="-142" w:right="789"/>
        <w:jc w:val="both"/>
        <w:rPr>
          <w:rFonts w:ascii="Times New Roman" w:hAnsi="Times New Roman" w:cs="Times New Roman"/>
          <w:sz w:val="28"/>
          <w:szCs w:val="28"/>
        </w:rPr>
      </w:pPr>
      <w:r>
        <w:rPr>
          <w:rFonts w:eastAsia="Times New Roman" w:cs="Times New Roman" w:ascii="Times New Roman" w:hAnsi="Times New Roman"/>
          <w:sz w:val="28"/>
          <w:szCs w:val="28"/>
        </w:rPr>
        <w:t>Настоящей</w:t>
      </w:r>
      <w:r>
        <w:rPr>
          <w:rFonts w:eastAsia="Times New Roman" w:cs="Times New Roman" w:ascii="Times New Roman" w:hAnsi="Times New Roman"/>
          <w:spacing w:val="43"/>
          <w:sz w:val="28"/>
          <w:szCs w:val="28"/>
        </w:rPr>
        <w:t xml:space="preserve"> </w:t>
      </w:r>
      <w:r>
        <w:rPr>
          <w:rFonts w:eastAsia="Times New Roman" w:cs="Times New Roman" w:ascii="Times New Roman" w:hAnsi="Times New Roman"/>
          <w:sz w:val="28"/>
          <w:szCs w:val="28"/>
        </w:rPr>
        <w:t>Политикой</w:t>
      </w:r>
      <w:r>
        <w:rPr>
          <w:rFonts w:eastAsia="Times New Roman" w:cs="Times New Roman" w:ascii="Times New Roman" w:hAnsi="Times New Roman"/>
          <w:spacing w:val="44"/>
          <w:sz w:val="28"/>
          <w:szCs w:val="28"/>
        </w:rPr>
        <w:t xml:space="preserve"> </w:t>
      </w:r>
      <w:r>
        <w:rPr>
          <w:rFonts w:eastAsia="Times New Roman" w:cs="Times New Roman" w:ascii="Times New Roman" w:hAnsi="Times New Roman"/>
          <w:sz w:val="28"/>
          <w:szCs w:val="28"/>
        </w:rPr>
        <w:t>должны</w:t>
      </w:r>
      <w:r>
        <w:rPr>
          <w:rFonts w:eastAsia="Times New Roman" w:cs="Times New Roman" w:ascii="Times New Roman" w:hAnsi="Times New Roman"/>
          <w:spacing w:val="43"/>
          <w:sz w:val="28"/>
          <w:szCs w:val="28"/>
        </w:rPr>
        <w:t xml:space="preserve"> </w:t>
      </w:r>
      <w:r>
        <w:rPr>
          <w:rFonts w:eastAsia="Times New Roman" w:cs="Times New Roman" w:ascii="Times New Roman" w:hAnsi="Times New Roman"/>
          <w:sz w:val="28"/>
          <w:szCs w:val="28"/>
        </w:rPr>
        <w:t>руководствоваться</w:t>
      </w:r>
      <w:r>
        <w:rPr>
          <w:rFonts w:eastAsia="Times New Roman" w:cs="Times New Roman" w:ascii="Times New Roman" w:hAnsi="Times New Roman"/>
          <w:spacing w:val="43"/>
          <w:sz w:val="28"/>
          <w:szCs w:val="28"/>
        </w:rPr>
        <w:t xml:space="preserve"> </w:t>
      </w:r>
      <w:r>
        <w:rPr>
          <w:rFonts w:eastAsia="Times New Roman" w:cs="Times New Roman" w:ascii="Times New Roman" w:hAnsi="Times New Roman"/>
          <w:sz w:val="28"/>
          <w:szCs w:val="28"/>
        </w:rPr>
        <w:t>все</w:t>
      </w:r>
      <w:r>
        <w:rPr>
          <w:rFonts w:eastAsia="Times New Roman" w:cs="Times New Roman" w:ascii="Times New Roman" w:hAnsi="Times New Roman"/>
          <w:spacing w:val="44"/>
          <w:sz w:val="28"/>
          <w:szCs w:val="28"/>
        </w:rPr>
        <w:t xml:space="preserve"> </w:t>
      </w:r>
      <w:r>
        <w:rPr>
          <w:rFonts w:eastAsia="Times New Roman" w:cs="Times New Roman" w:ascii="Times New Roman" w:hAnsi="Times New Roman"/>
          <w:sz w:val="28"/>
          <w:szCs w:val="28"/>
        </w:rPr>
        <w:t>сотрудники</w:t>
      </w:r>
      <w:r>
        <w:rPr>
          <w:rFonts w:eastAsia="Times New Roman" w:cs="Times New Roman" w:ascii="Times New Roman" w:hAnsi="Times New Roman"/>
          <w:spacing w:val="43"/>
          <w:sz w:val="28"/>
          <w:szCs w:val="28"/>
        </w:rPr>
        <w:t xml:space="preserve"> </w:t>
      </w:r>
      <w:r>
        <w:rPr>
          <w:rFonts w:eastAsia="Times New Roman" w:cs="Times New Roman" w:ascii="Times New Roman" w:hAnsi="Times New Roman"/>
          <w:spacing w:val="-5"/>
          <w:sz w:val="28"/>
          <w:szCs w:val="28"/>
        </w:rPr>
        <w:t>Общества</w:t>
      </w:r>
      <w:r>
        <w:rPr>
          <w:rFonts w:eastAsia="Times New Roman" w:cs="Times New Roman" w:ascii="Times New Roman" w:hAnsi="Times New Roman"/>
          <w:sz w:val="28"/>
          <w:szCs w:val="28"/>
        </w:rPr>
        <w:t xml:space="preserve">, осуществляющие обработку персональных данных или имеющие к ним </w:t>
      </w:r>
      <w:r>
        <w:rPr>
          <w:rFonts w:eastAsia="Times New Roman" w:cs="Times New Roman" w:ascii="Times New Roman" w:hAnsi="Times New Roman"/>
          <w:spacing w:val="-2"/>
          <w:sz w:val="28"/>
          <w:szCs w:val="28"/>
        </w:rPr>
        <w:t>доступ.</w:t>
      </w:r>
    </w:p>
    <w:p>
      <w:pPr>
        <w:pStyle w:val="Normal"/>
        <w:widowControl w:val="false"/>
        <w:suppressAutoHyphens w:val="false"/>
        <w:spacing w:lineRule="auto" w:line="240" w:before="46" w:after="0"/>
        <w:ind w:firstLine="426" w:left="-142" w:right="789"/>
        <w:jc w:val="both"/>
        <w:rPr>
          <w:rFonts w:ascii="Times New Roman" w:hAnsi="Times New Roman" w:cs="Times New Roman"/>
          <w:sz w:val="28"/>
          <w:szCs w:val="28"/>
        </w:rPr>
      </w:pPr>
      <w:r>
        <w:rPr>
          <w:rFonts w:cs="Times New Roman" w:ascii="Times New Roman" w:hAnsi="Times New Roman"/>
          <w:sz w:val="28"/>
          <w:szCs w:val="28"/>
        </w:rPr>
      </w:r>
    </w:p>
    <w:p>
      <w:pPr>
        <w:pStyle w:val="ConsPlusNormal"/>
        <w:keepNext w:val="true"/>
        <w:keepLines/>
        <w:widowControl/>
        <w:numPr>
          <w:ilvl w:val="0"/>
          <w:numId w:val="10"/>
        </w:numPr>
        <w:tabs>
          <w:tab w:val="clear" w:pos="284"/>
          <w:tab w:val="left" w:pos="357" w:leader="none"/>
          <w:tab w:val="left" w:pos="567" w:leader="none"/>
        </w:tabs>
        <w:spacing w:before="0" w:after="120"/>
        <w:ind w:firstLine="426" w:left="-142" w:right="789"/>
        <w:jc w:val="both"/>
        <w:outlineLvl w:val="0"/>
        <w:rPr>
          <w:rFonts w:ascii="Times New Roman" w:hAnsi="Times New Roman" w:cs="Times New Roman"/>
          <w:b/>
          <w:sz w:val="28"/>
          <w:szCs w:val="28"/>
        </w:rPr>
      </w:pPr>
      <w:bookmarkStart w:id="3" w:name="_Toc176435228"/>
      <w:r>
        <w:rPr>
          <w:rFonts w:cs="Times New Roman" w:ascii="Times New Roman" w:hAnsi="Times New Roman"/>
          <w:b/>
          <w:bCs/>
          <w:sz w:val="28"/>
          <w:szCs w:val="28"/>
        </w:rPr>
        <w:t>Принципы</w:t>
      </w:r>
      <w:r>
        <w:rPr>
          <w:rFonts w:cs="Times New Roman" w:ascii="Times New Roman" w:hAnsi="Times New Roman"/>
          <w:b/>
          <w:sz w:val="28"/>
          <w:szCs w:val="28"/>
        </w:rPr>
        <w:t xml:space="preserve"> обработки персональных данных</w:t>
      </w:r>
      <w:bookmarkEnd w:id="3"/>
    </w:p>
    <w:p>
      <w:pPr>
        <w:pStyle w:val="ListParagraph"/>
        <w:keepNext w:val="true"/>
        <w:numPr>
          <w:ilvl w:val="1"/>
          <w:numId w:val="10"/>
        </w:numPr>
        <w:tabs>
          <w:tab w:val="clear" w:pos="284"/>
          <w:tab w:val="left" w:pos="426" w:leader="none"/>
          <w:tab w:val="left" w:pos="1418" w:leader="none"/>
        </w:tabs>
        <w:spacing w:lineRule="auto" w:line="240" w:before="0" w:after="0"/>
        <w:ind w:firstLine="426" w:left="-142" w:right="789"/>
        <w:contextualSpacing/>
        <w:jc w:val="both"/>
        <w:rPr>
          <w:rFonts w:ascii="Times New Roman" w:hAnsi="Times New Roman" w:cs="Times New Roman"/>
          <w:sz w:val="28"/>
          <w:szCs w:val="28"/>
        </w:rPr>
      </w:pPr>
      <w:r>
        <w:rPr>
          <w:rFonts w:cs="Times New Roman" w:ascii="Times New Roman" w:hAnsi="Times New Roman"/>
          <w:sz w:val="28"/>
          <w:szCs w:val="28"/>
        </w:rPr>
        <w:t>При организации обработки персональных данных Общество руководствуется следующими принципами:</w:t>
      </w:r>
    </w:p>
    <w:p>
      <w:pPr>
        <w:pStyle w:val="ListParagraph"/>
        <w:numPr>
          <w:ilvl w:val="0"/>
          <w:numId w:val="11"/>
        </w:numPr>
        <w:tabs>
          <w:tab w:val="clear" w:pos="284"/>
          <w:tab w:val="left" w:pos="357" w:leader="none"/>
          <w:tab w:val="left" w:pos="1418" w:leader="none"/>
        </w:tabs>
        <w:spacing w:lineRule="auto" w:line="240" w:before="0" w:after="0"/>
        <w:ind w:firstLine="426"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 xml:space="preserve">обработка персональных данных осуществляется в Обществе </w:t>
        <w:br/>
        <w:t>на законной и справедливой основе;</w:t>
      </w:r>
    </w:p>
    <w:p>
      <w:pPr>
        <w:pStyle w:val="ListParagraph"/>
        <w:numPr>
          <w:ilvl w:val="0"/>
          <w:numId w:val="11"/>
        </w:numPr>
        <w:tabs>
          <w:tab w:val="clear" w:pos="284"/>
          <w:tab w:val="left" w:pos="357" w:leader="none"/>
          <w:tab w:val="left" w:pos="1418" w:leader="none"/>
        </w:tabs>
        <w:spacing w:lineRule="auto" w:line="240" w:before="0" w:after="0"/>
        <w:ind w:firstLine="426"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обработка персональных данных ограничивается достижением конкретных, заранее определенных и законных целей;</w:t>
      </w:r>
    </w:p>
    <w:p>
      <w:pPr>
        <w:pStyle w:val="ListParagraph"/>
        <w:numPr>
          <w:ilvl w:val="0"/>
          <w:numId w:val="11"/>
        </w:numPr>
        <w:tabs>
          <w:tab w:val="clear" w:pos="284"/>
          <w:tab w:val="left" w:pos="357" w:leader="none"/>
          <w:tab w:val="left" w:pos="1418" w:leader="none"/>
        </w:tabs>
        <w:spacing w:lineRule="auto" w:line="240" w:before="0" w:after="0"/>
        <w:ind w:firstLine="426"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 xml:space="preserve">не допускается обработка персональных данных, несовместимая </w:t>
        <w:br/>
        <w:t>с целями сбора персональных данных;</w:t>
      </w:r>
    </w:p>
    <w:p>
      <w:pPr>
        <w:pStyle w:val="ListParagraph"/>
        <w:numPr>
          <w:ilvl w:val="0"/>
          <w:numId w:val="11"/>
        </w:numPr>
        <w:tabs>
          <w:tab w:val="clear" w:pos="284"/>
          <w:tab w:val="left" w:pos="357" w:leader="none"/>
          <w:tab w:val="left" w:pos="1418" w:leader="none"/>
        </w:tabs>
        <w:spacing w:lineRule="auto" w:line="240" w:before="0" w:after="0"/>
        <w:ind w:firstLine="426"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не допускается объединение баз данных, содержащих персональные данные, обработка которых осуществляется в целях, несовместимых между собой;</w:t>
      </w:r>
    </w:p>
    <w:p>
      <w:pPr>
        <w:pStyle w:val="ListParagraph"/>
        <w:numPr>
          <w:ilvl w:val="0"/>
          <w:numId w:val="11"/>
        </w:numPr>
        <w:tabs>
          <w:tab w:val="clear" w:pos="284"/>
          <w:tab w:val="left" w:pos="357" w:leader="none"/>
          <w:tab w:val="left" w:pos="1418" w:leader="none"/>
        </w:tabs>
        <w:spacing w:lineRule="auto" w:line="240" w:before="0" w:after="0"/>
        <w:ind w:firstLine="426"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обработке подлежат только персональные данные, которые отвечают целям их обработки;</w:t>
      </w:r>
    </w:p>
    <w:p>
      <w:pPr>
        <w:pStyle w:val="ListParagraph"/>
        <w:numPr>
          <w:ilvl w:val="0"/>
          <w:numId w:val="11"/>
        </w:numPr>
        <w:tabs>
          <w:tab w:val="clear" w:pos="284"/>
          <w:tab w:val="left" w:pos="357" w:leader="none"/>
          <w:tab w:val="left" w:pos="1418" w:leader="none"/>
        </w:tabs>
        <w:spacing w:lineRule="auto" w:line="240" w:before="0" w:after="0"/>
        <w:ind w:firstLine="426"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содержание и объем обрабатываемых персональных данных соответствует заявленным целям обработки. Не допускается избыточность обрабатываемых персональных данных по отношению к заявленным целям их обработки;</w:t>
      </w:r>
    </w:p>
    <w:p>
      <w:pPr>
        <w:pStyle w:val="ListParagraph"/>
        <w:numPr>
          <w:ilvl w:val="0"/>
          <w:numId w:val="11"/>
        </w:numPr>
        <w:tabs>
          <w:tab w:val="clear" w:pos="284"/>
          <w:tab w:val="left" w:pos="357" w:leader="none"/>
          <w:tab w:val="left" w:pos="1418" w:leader="none"/>
        </w:tabs>
        <w:spacing w:lineRule="auto" w:line="240" w:before="0" w:after="0"/>
        <w:ind w:firstLine="426"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 xml:space="preserve">при обработке персональных данных обеспечиваются точность персональных данных, их достаточность, а в необходимых случаях </w:t>
        <w:br/>
        <w:t>и актуальность по отношению к целям обработки персональных данных. Обществом принимаются необходимые меры либо обеспечивается их принятие по удалению или уточнению неполных или неточных персональных данных;</w:t>
      </w:r>
    </w:p>
    <w:p>
      <w:pPr>
        <w:pStyle w:val="ListParagraph"/>
        <w:numPr>
          <w:ilvl w:val="0"/>
          <w:numId w:val="11"/>
        </w:numPr>
        <w:tabs>
          <w:tab w:val="clear" w:pos="284"/>
          <w:tab w:val="left" w:pos="357" w:leader="none"/>
          <w:tab w:val="left" w:pos="1418" w:leader="none"/>
        </w:tabs>
        <w:spacing w:lineRule="auto" w:line="240" w:before="0" w:after="0"/>
        <w:ind w:firstLine="426"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хранение персональных данных осуществляется в форме, позволяющей определить субъекта персональных данных, не дольше, чем 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pPr>
        <w:pStyle w:val="ListParagraph"/>
        <w:numPr>
          <w:ilvl w:val="0"/>
          <w:numId w:val="11"/>
        </w:numPr>
        <w:tabs>
          <w:tab w:val="clear" w:pos="284"/>
          <w:tab w:val="left" w:pos="357" w:leader="none"/>
          <w:tab w:val="left" w:pos="1418" w:leader="none"/>
        </w:tabs>
        <w:spacing w:lineRule="auto" w:line="240" w:before="0" w:after="0"/>
        <w:ind w:firstLine="426" w:left="-142" w:right="789"/>
        <w:contextualSpacing/>
        <w:jc w:val="both"/>
        <w:rPr/>
      </w:pPr>
      <w:r>
        <w:rPr>
          <w:rFonts w:cs="Times New Roman" w:ascii="Times New Roman" w:hAnsi="Times New Roman"/>
          <w:bCs/>
          <w:sz w:val="28"/>
          <w:szCs w:val="28"/>
        </w:rPr>
        <w:t>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pPr>
        <w:pStyle w:val="ListParagraph"/>
        <w:numPr>
          <w:ilvl w:val="1"/>
          <w:numId w:val="10"/>
        </w:numPr>
        <w:tabs>
          <w:tab w:val="clear" w:pos="284"/>
          <w:tab w:val="left" w:pos="426" w:leader="none"/>
          <w:tab w:val="left" w:pos="1418" w:leader="none"/>
          <w:tab w:val="left" w:pos="9639" w:leader="none"/>
        </w:tabs>
        <w:spacing w:lineRule="auto" w:line="240" w:before="0" w:after="0"/>
        <w:ind w:firstLine="284" w:left="709" w:right="80"/>
        <w:contextualSpacing/>
        <w:jc w:val="both"/>
        <w:rPr>
          <w:rFonts w:ascii="Times New Roman" w:hAnsi="Times New Roman" w:cs="Times New Roman"/>
          <w:sz w:val="28"/>
          <w:szCs w:val="28"/>
        </w:rPr>
      </w:pPr>
      <w:r>
        <w:rPr>
          <w:rFonts w:cs="Times New Roman" w:ascii="Times New Roman" w:hAnsi="Times New Roman"/>
          <w:sz w:val="28"/>
          <w:szCs w:val="28"/>
        </w:rPr>
        <w:t>При обработке персональных данных Общество исходит из того, что субъект персональных данных предоставляет точную и достоверную информацию, во время взаимодействия с Обществом извещает представителей Общества об изменении своих персональных данных.</w:t>
      </w:r>
    </w:p>
    <w:p>
      <w:pPr>
        <w:pStyle w:val="Normal"/>
        <w:tabs>
          <w:tab w:val="clear" w:pos="284"/>
          <w:tab w:val="left" w:pos="357" w:leader="none"/>
          <w:tab w:val="left" w:pos="1418"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keepNext w:val="true"/>
        <w:keepLines/>
        <w:widowControl/>
        <w:numPr>
          <w:ilvl w:val="0"/>
          <w:numId w:val="10"/>
        </w:numPr>
        <w:tabs>
          <w:tab w:val="clear" w:pos="284"/>
          <w:tab w:val="left" w:pos="142" w:leader="none"/>
          <w:tab w:val="left" w:pos="357" w:leader="none"/>
          <w:tab w:val="left" w:pos="1418" w:leader="none"/>
        </w:tabs>
        <w:spacing w:before="0" w:after="120"/>
        <w:ind w:firstLine="284" w:left="709"/>
        <w:jc w:val="both"/>
        <w:outlineLvl w:val="0"/>
        <w:rPr>
          <w:rFonts w:ascii="Times New Roman" w:hAnsi="Times New Roman" w:cs="Times New Roman"/>
          <w:b/>
          <w:sz w:val="28"/>
          <w:szCs w:val="28"/>
        </w:rPr>
      </w:pPr>
      <w:bookmarkStart w:id="4" w:name="_Toc176435229"/>
      <w:r>
        <w:rPr>
          <w:rFonts w:cs="Times New Roman" w:ascii="Times New Roman" w:hAnsi="Times New Roman"/>
          <w:b/>
          <w:sz w:val="28"/>
          <w:szCs w:val="28"/>
        </w:rPr>
        <w:t>Цели сбора, способы, сроки обработки (хранения) и уничтожения персональных данных</w:t>
      </w:r>
      <w:bookmarkEnd w:id="4"/>
    </w:p>
    <w:p>
      <w:pPr>
        <w:pStyle w:val="ListParagraph"/>
        <w:numPr>
          <w:ilvl w:val="1"/>
          <w:numId w:val="10"/>
        </w:numPr>
        <w:tabs>
          <w:tab w:val="clear" w:pos="284"/>
          <w:tab w:val="left" w:pos="142" w:leader="none"/>
          <w:tab w:val="left" w:pos="426" w:leader="none"/>
          <w:tab w:val="left" w:pos="1418" w:leader="none"/>
        </w:tabs>
        <w:spacing w:lineRule="auto" w:line="240" w:before="0" w:after="0"/>
        <w:ind w:firstLine="284" w:left="709"/>
        <w:contextualSpacing/>
        <w:jc w:val="both"/>
        <w:rPr>
          <w:rFonts w:ascii="Times New Roman" w:hAnsi="Times New Roman" w:eastAsia="Times New Roman" w:cs="Times New Roman"/>
          <w:sz w:val="28"/>
          <w:szCs w:val="28"/>
          <w:lang w:eastAsia="ru-RU"/>
        </w:rPr>
      </w:pPr>
      <w:r>
        <w:rPr>
          <w:rFonts w:cs="Times New Roman" w:ascii="Times New Roman" w:hAnsi="Times New Roman"/>
          <w:sz w:val="28"/>
          <w:szCs w:val="28"/>
        </w:rPr>
        <w:t>Для каждой цели обработки персональных данных в ЛНД (А) Общества указываются конкретные категории субъектов персональных данных, категории и перечни персональных данных, обрабатываемых в Обществе, а также установлены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w:t>
      </w:r>
    </w:p>
    <w:p>
      <w:pPr>
        <w:pStyle w:val="ListParagraph"/>
        <w:numPr>
          <w:ilvl w:val="1"/>
          <w:numId w:val="10"/>
        </w:numPr>
        <w:tabs>
          <w:tab w:val="clear" w:pos="284"/>
          <w:tab w:val="left" w:pos="142" w:leader="none"/>
          <w:tab w:val="left" w:pos="426" w:leader="none"/>
          <w:tab w:val="left" w:pos="1418" w:leader="none"/>
        </w:tabs>
        <w:spacing w:lineRule="auto" w:line="240" w:before="0" w:after="0"/>
        <w:ind w:firstLine="284" w:left="709"/>
        <w:contextualSpacing/>
        <w:jc w:val="both"/>
        <w:rPr>
          <w:rFonts w:ascii="Times New Roman" w:hAnsi="Times New Roman" w:cs="Times New Roman"/>
          <w:sz w:val="28"/>
          <w:szCs w:val="28"/>
        </w:rPr>
      </w:pPr>
      <w:r>
        <w:rPr>
          <w:rFonts w:cs="Times New Roman" w:ascii="Times New Roman" w:hAnsi="Times New Roman"/>
          <w:sz w:val="28"/>
          <w:szCs w:val="28"/>
        </w:rPr>
        <w:t xml:space="preserve">Обработка персональных данных ограничивается достижением конкретных, заранее определенных и законных целей. </w:t>
      </w:r>
    </w:p>
    <w:p>
      <w:pPr>
        <w:pStyle w:val="ListParagraph"/>
        <w:tabs>
          <w:tab w:val="clear" w:pos="284"/>
          <w:tab w:val="left" w:pos="142" w:leader="none"/>
          <w:tab w:val="left" w:pos="426" w:leader="none"/>
          <w:tab w:val="left" w:pos="1418" w:leader="none"/>
        </w:tabs>
        <w:spacing w:lineRule="auto" w:line="240" w:before="0" w:after="0"/>
        <w:ind w:firstLine="284" w:left="709"/>
        <w:contextualSpacing/>
        <w:jc w:val="both"/>
        <w:rPr>
          <w:rFonts w:ascii="Times New Roman" w:hAnsi="Times New Roman" w:cs="Times New Roman"/>
          <w:sz w:val="28"/>
          <w:szCs w:val="28"/>
        </w:rPr>
      </w:pPr>
      <w:r>
        <w:rPr>
          <w:rFonts w:cs="Times New Roman" w:ascii="Times New Roman" w:hAnsi="Times New Roman"/>
          <w:sz w:val="28"/>
          <w:szCs w:val="28"/>
        </w:rPr>
        <w:t>Не допускается обработка персональных данных, несовместимая с целями сбора персональных данных.</w:t>
      </w:r>
    </w:p>
    <w:p>
      <w:pPr>
        <w:pStyle w:val="ListParagraph"/>
        <w:keepNext w:val="true"/>
        <w:numPr>
          <w:ilvl w:val="1"/>
          <w:numId w:val="10"/>
        </w:numPr>
        <w:tabs>
          <w:tab w:val="clear" w:pos="284"/>
          <w:tab w:val="left" w:pos="142" w:leader="none"/>
          <w:tab w:val="left" w:pos="426" w:leader="none"/>
          <w:tab w:val="left" w:pos="1418" w:leader="none"/>
        </w:tabs>
        <w:spacing w:lineRule="auto" w:line="240" w:before="0" w:after="0"/>
        <w:ind w:firstLine="284" w:left="709"/>
        <w:contextualSpacing/>
        <w:jc w:val="both"/>
        <w:rPr>
          <w:rFonts w:ascii="Times New Roman" w:hAnsi="Times New Roman" w:cs="Times New Roman"/>
          <w:sz w:val="28"/>
          <w:szCs w:val="28"/>
        </w:rPr>
      </w:pPr>
      <w:r>
        <w:rPr>
          <w:rFonts w:cs="Times New Roman" w:ascii="Times New Roman" w:hAnsi="Times New Roman"/>
          <w:sz w:val="28"/>
          <w:szCs w:val="28"/>
        </w:rPr>
        <w:t>Персональные данные обрабатываются Обществом в целях (включая, но не ограничиваясь):</w:t>
      </w:r>
    </w:p>
    <w:p>
      <w:pPr>
        <w:pStyle w:val="ListParagraph"/>
        <w:numPr>
          <w:ilvl w:val="2"/>
          <w:numId w:val="10"/>
        </w:numPr>
        <w:tabs>
          <w:tab w:val="clear" w:pos="284"/>
          <w:tab w:val="left" w:pos="142" w:leader="none"/>
          <w:tab w:val="left" w:pos="357" w:leader="none"/>
          <w:tab w:val="left" w:pos="1701" w:leader="none"/>
        </w:tabs>
        <w:spacing w:lineRule="auto" w:line="240" w:before="0" w:after="0"/>
        <w:ind w:firstLine="284" w:left="709"/>
        <w:contextualSpacing/>
        <w:jc w:val="both"/>
        <w:rPr>
          <w:rFonts w:ascii="Times New Roman" w:hAnsi="Times New Roman" w:cs="Times New Roman"/>
          <w:shd w:fill="FF0000" w:val="clear"/>
        </w:rPr>
      </w:pPr>
      <w:r>
        <w:rPr>
          <w:rFonts w:cs="Times New Roman" w:ascii="Times New Roman" w:hAnsi="Times New Roman"/>
          <w:sz w:val="28"/>
          <w:szCs w:val="28"/>
        </w:rPr>
        <w:t xml:space="preserve">обеспечение соблюдения трудового законодательства Российской Федерации; </w:t>
      </w:r>
    </w:p>
    <w:p>
      <w:pPr>
        <w:pStyle w:val="ListParagraph"/>
        <w:numPr>
          <w:ilvl w:val="2"/>
          <w:numId w:val="10"/>
        </w:numPr>
        <w:tabs>
          <w:tab w:val="clear" w:pos="284"/>
          <w:tab w:val="left" w:pos="142" w:leader="none"/>
          <w:tab w:val="left" w:pos="357" w:leader="none"/>
          <w:tab w:val="left" w:pos="1701" w:leader="none"/>
        </w:tabs>
        <w:spacing w:lineRule="auto" w:line="240" w:before="0" w:after="0"/>
        <w:ind w:firstLine="284" w:left="709"/>
        <w:contextualSpacing/>
        <w:jc w:val="both"/>
        <w:rPr>
          <w:rFonts w:ascii="Times New Roman" w:hAnsi="Times New Roman" w:cs="Times New Roman"/>
          <w:shd w:fill="FF0000" w:val="clear"/>
        </w:rPr>
      </w:pPr>
      <w:r>
        <w:rPr>
          <w:rFonts w:cs="Times New Roman" w:ascii="Times New Roman" w:hAnsi="Times New Roman"/>
          <w:sz w:val="28"/>
          <w:szCs w:val="28"/>
        </w:rPr>
        <w:t xml:space="preserve">обеспечения соблюдения налогового законодательства Российской Федерации; </w:t>
      </w:r>
    </w:p>
    <w:p>
      <w:pPr>
        <w:pStyle w:val="ListParagraph"/>
        <w:numPr>
          <w:ilvl w:val="2"/>
          <w:numId w:val="10"/>
        </w:numPr>
        <w:tabs>
          <w:tab w:val="clear" w:pos="284"/>
          <w:tab w:val="left" w:pos="142" w:leader="none"/>
          <w:tab w:val="left" w:pos="357" w:leader="none"/>
          <w:tab w:val="left" w:pos="1701" w:leader="none"/>
        </w:tabs>
        <w:spacing w:lineRule="auto" w:line="240" w:before="0" w:after="0"/>
        <w:ind w:firstLine="284" w:left="709"/>
        <w:contextualSpacing/>
        <w:jc w:val="both"/>
        <w:rPr>
          <w:rFonts w:ascii="Times New Roman" w:hAnsi="Times New Roman" w:cs="Times New Roman"/>
          <w:shd w:fill="FF0000" w:val="clear"/>
        </w:rPr>
      </w:pPr>
      <w:r>
        <w:rPr>
          <w:rFonts w:cs="Times New Roman" w:ascii="Times New Roman" w:hAnsi="Times New Roman"/>
          <w:sz w:val="28"/>
          <w:szCs w:val="28"/>
        </w:rPr>
        <w:t>обеспечения соблюдения пенсионного законодательства Российской Федерации;</w:t>
      </w:r>
      <w:r>
        <w:rPr>
          <w:rFonts w:cs="Times New Roman" w:ascii="Times New Roman" w:hAnsi="Times New Roman"/>
          <w:sz w:val="28"/>
          <w:szCs w:val="28"/>
          <w:shd w:fill="FF0000" w:val="clear"/>
        </w:rPr>
        <w:t xml:space="preserve"> </w:t>
      </w:r>
    </w:p>
    <w:p>
      <w:pPr>
        <w:pStyle w:val="ListParagraph"/>
        <w:numPr>
          <w:ilvl w:val="2"/>
          <w:numId w:val="10"/>
        </w:numPr>
        <w:tabs>
          <w:tab w:val="clear" w:pos="284"/>
          <w:tab w:val="left" w:pos="142" w:leader="none"/>
          <w:tab w:val="left" w:pos="357" w:leader="none"/>
          <w:tab w:val="left" w:pos="1701" w:leader="none"/>
        </w:tabs>
        <w:spacing w:lineRule="auto" w:line="240" w:before="0" w:after="0"/>
        <w:ind w:firstLine="284" w:left="709"/>
        <w:contextualSpacing/>
        <w:jc w:val="both"/>
        <w:rPr>
          <w:rFonts w:ascii="Times New Roman" w:hAnsi="Times New Roman" w:cs="Times New Roman"/>
          <w:shd w:fill="FF0000" w:val="clear"/>
        </w:rPr>
      </w:pPr>
      <w:r>
        <w:rPr>
          <w:rFonts w:cs="Times New Roman" w:ascii="Times New Roman" w:hAnsi="Times New Roman"/>
          <w:sz w:val="28"/>
          <w:szCs w:val="28"/>
        </w:rPr>
        <w:t>обеспечения соблюдения законодательства о государственной социальной помощи Российской Федерации;</w:t>
      </w:r>
    </w:p>
    <w:p>
      <w:pPr>
        <w:pStyle w:val="ListParagraph"/>
        <w:numPr>
          <w:ilvl w:val="2"/>
          <w:numId w:val="10"/>
        </w:numPr>
        <w:tabs>
          <w:tab w:val="clear" w:pos="284"/>
          <w:tab w:val="left" w:pos="142" w:leader="none"/>
          <w:tab w:val="left" w:pos="357" w:leader="none"/>
          <w:tab w:val="left" w:pos="1701" w:leader="none"/>
        </w:tabs>
        <w:spacing w:lineRule="auto" w:line="240" w:before="0" w:after="0"/>
        <w:ind w:firstLine="284" w:left="709"/>
        <w:contextualSpacing/>
        <w:jc w:val="both"/>
        <w:rPr>
          <w:rFonts w:ascii="Times New Roman" w:hAnsi="Times New Roman" w:cs="Times New Roman"/>
          <w:sz w:val="28"/>
          <w:szCs w:val="28"/>
          <w:shd w:fill="FF0000" w:val="clear"/>
        </w:rPr>
      </w:pPr>
      <w:r>
        <w:rPr>
          <w:rFonts w:cs="Times New Roman" w:ascii="Times New Roman" w:hAnsi="Times New Roman"/>
          <w:sz w:val="28"/>
          <w:szCs w:val="28"/>
        </w:rPr>
        <w:t>обеспечение</w:t>
      </w:r>
      <w:r>
        <w:rPr>
          <w:rFonts w:cs="Times New Roman" w:ascii="Times New Roman" w:hAnsi="Times New Roman"/>
          <w:spacing w:val="-16"/>
          <w:sz w:val="28"/>
          <w:szCs w:val="28"/>
        </w:rPr>
        <w:t xml:space="preserve"> </w:t>
      </w:r>
      <w:r>
        <w:rPr>
          <w:rFonts w:cs="Times New Roman" w:ascii="Times New Roman" w:hAnsi="Times New Roman"/>
          <w:sz w:val="28"/>
          <w:szCs w:val="28"/>
        </w:rPr>
        <w:t>соблюдения</w:t>
      </w:r>
      <w:r>
        <w:rPr>
          <w:rFonts w:cs="Times New Roman" w:ascii="Times New Roman" w:hAnsi="Times New Roman"/>
          <w:spacing w:val="-16"/>
          <w:sz w:val="28"/>
          <w:szCs w:val="28"/>
        </w:rPr>
        <w:t xml:space="preserve"> </w:t>
      </w:r>
      <w:r>
        <w:rPr>
          <w:rFonts w:cs="Times New Roman" w:ascii="Times New Roman" w:hAnsi="Times New Roman"/>
          <w:sz w:val="28"/>
          <w:szCs w:val="28"/>
        </w:rPr>
        <w:t>страхового</w:t>
      </w:r>
      <w:r>
        <w:rPr>
          <w:rFonts w:cs="Times New Roman" w:ascii="Times New Roman" w:hAnsi="Times New Roman"/>
          <w:spacing w:val="-16"/>
          <w:sz w:val="28"/>
          <w:szCs w:val="28"/>
        </w:rPr>
        <w:t xml:space="preserve"> </w:t>
      </w:r>
      <w:r>
        <w:rPr>
          <w:rFonts w:cs="Times New Roman" w:ascii="Times New Roman" w:hAnsi="Times New Roman"/>
          <w:sz w:val="28"/>
          <w:szCs w:val="28"/>
        </w:rPr>
        <w:t>законодательства</w:t>
      </w:r>
      <w:r>
        <w:rPr>
          <w:rFonts w:cs="Times New Roman" w:ascii="Times New Roman" w:hAnsi="Times New Roman"/>
          <w:spacing w:val="-15"/>
          <w:sz w:val="28"/>
          <w:szCs w:val="28"/>
        </w:rPr>
        <w:t xml:space="preserve"> </w:t>
      </w:r>
      <w:r>
        <w:rPr>
          <w:rFonts w:cs="Times New Roman" w:ascii="Times New Roman" w:hAnsi="Times New Roman"/>
          <w:spacing w:val="-5"/>
          <w:sz w:val="28"/>
          <w:szCs w:val="28"/>
        </w:rPr>
        <w:t>Российской Федерации;</w:t>
      </w:r>
      <w:r>
        <w:rPr>
          <w:rFonts w:cs="Times New Roman" w:ascii="Times New Roman" w:hAnsi="Times New Roman"/>
          <w:sz w:val="28"/>
          <w:szCs w:val="28"/>
          <w:shd w:fill="FF0000" w:val="clear"/>
        </w:rPr>
        <w:t xml:space="preserve"> </w:t>
      </w:r>
    </w:p>
    <w:p>
      <w:pPr>
        <w:pStyle w:val="ListParagraph"/>
        <w:numPr>
          <w:ilvl w:val="2"/>
          <w:numId w:val="10"/>
        </w:numPr>
        <w:tabs>
          <w:tab w:val="clear" w:pos="284"/>
          <w:tab w:val="left" w:pos="142" w:leader="none"/>
          <w:tab w:val="left" w:pos="357" w:leader="none"/>
          <w:tab w:val="left" w:pos="1701" w:leader="none"/>
        </w:tabs>
        <w:spacing w:lineRule="auto" w:line="240" w:before="0" w:after="0"/>
        <w:ind w:firstLine="284" w:left="709"/>
        <w:contextualSpacing/>
        <w:jc w:val="both"/>
        <w:rPr>
          <w:rFonts w:ascii="Times New Roman" w:hAnsi="Times New Roman" w:cs="Times New Roman"/>
          <w:shd w:fill="FF0000" w:val="clear"/>
        </w:rPr>
      </w:pPr>
      <w:r>
        <w:rPr>
          <w:rFonts w:cs="Times New Roman" w:ascii="Times New Roman" w:hAnsi="Times New Roman"/>
          <w:sz w:val="28"/>
          <w:szCs w:val="28"/>
        </w:rPr>
        <w:t>обеспечения соблюдения законодательства Российской Федерации об обороне;</w:t>
      </w:r>
      <w:r>
        <w:rPr>
          <w:rFonts w:cs="Times New Roman" w:ascii="Times New Roman" w:hAnsi="Times New Roman"/>
          <w:sz w:val="28"/>
          <w:szCs w:val="28"/>
          <w:shd w:fill="FF0000" w:val="clear"/>
        </w:rPr>
        <w:t xml:space="preserve"> </w:t>
      </w:r>
    </w:p>
    <w:p>
      <w:pPr>
        <w:pStyle w:val="ListParagraph"/>
        <w:numPr>
          <w:ilvl w:val="2"/>
          <w:numId w:val="10"/>
        </w:numPr>
        <w:tabs>
          <w:tab w:val="clear" w:pos="284"/>
          <w:tab w:val="left" w:pos="142" w:leader="none"/>
          <w:tab w:val="left" w:pos="357" w:leader="none"/>
          <w:tab w:val="left" w:pos="1701" w:leader="none"/>
        </w:tabs>
        <w:spacing w:lineRule="auto" w:line="240" w:before="0" w:after="0"/>
        <w:ind w:firstLine="284" w:left="709"/>
        <w:contextualSpacing/>
        <w:jc w:val="both"/>
        <w:rPr>
          <w:rFonts w:ascii="Times New Roman" w:hAnsi="Times New Roman" w:cs="Times New Roman"/>
          <w:sz w:val="28"/>
          <w:szCs w:val="28"/>
        </w:rPr>
      </w:pPr>
      <w:r>
        <w:rPr>
          <w:rFonts w:cs="Times New Roman" w:ascii="Times New Roman" w:hAnsi="Times New Roman"/>
          <w:sz w:val="28"/>
          <w:szCs w:val="28"/>
        </w:rPr>
        <w:t>обеспечения соблюдения законодательства Российской Федерации о безопасности;</w:t>
      </w:r>
    </w:p>
    <w:p>
      <w:pPr>
        <w:pStyle w:val="ListParagraph"/>
        <w:numPr>
          <w:ilvl w:val="2"/>
          <w:numId w:val="10"/>
        </w:numPr>
        <w:tabs>
          <w:tab w:val="clear" w:pos="284"/>
          <w:tab w:val="left" w:pos="142" w:leader="none"/>
          <w:tab w:val="left" w:pos="357" w:leader="none"/>
          <w:tab w:val="left" w:pos="1701" w:leader="none"/>
        </w:tabs>
        <w:spacing w:lineRule="auto" w:line="240" w:before="0" w:after="0"/>
        <w:ind w:firstLine="284" w:left="709"/>
        <w:contextualSpacing/>
        <w:jc w:val="both"/>
        <w:rPr>
          <w:rFonts w:ascii="Times New Roman" w:hAnsi="Times New Roman" w:cs="Times New Roman"/>
          <w:sz w:val="28"/>
          <w:szCs w:val="28"/>
        </w:rPr>
      </w:pPr>
      <w:r>
        <w:rPr>
          <w:rFonts w:cs="Times New Roman" w:ascii="Times New Roman" w:hAnsi="Times New Roman"/>
          <w:sz w:val="28"/>
          <w:szCs w:val="28"/>
        </w:rPr>
        <w:t>обеспечения соблюдения законодательства Российской Федерации о противодействии терроризму;</w:t>
      </w:r>
    </w:p>
    <w:p>
      <w:pPr>
        <w:pStyle w:val="ListParagraph"/>
        <w:numPr>
          <w:ilvl w:val="2"/>
          <w:numId w:val="10"/>
        </w:numPr>
        <w:tabs>
          <w:tab w:val="clear" w:pos="284"/>
          <w:tab w:val="left" w:pos="142" w:leader="none"/>
          <w:tab w:val="left" w:pos="357" w:leader="none"/>
          <w:tab w:val="left" w:pos="1701" w:leader="none"/>
        </w:tabs>
        <w:spacing w:lineRule="auto" w:line="240" w:before="0" w:after="0"/>
        <w:ind w:firstLine="284" w:left="709"/>
        <w:contextualSpacing/>
        <w:jc w:val="both"/>
        <w:rPr>
          <w:rFonts w:ascii="Times New Roman" w:hAnsi="Times New Roman" w:cs="Times New Roman"/>
          <w:sz w:val="28"/>
          <w:szCs w:val="28"/>
        </w:rPr>
      </w:pPr>
      <w:r>
        <w:rPr>
          <w:rFonts w:cs="Times New Roman" w:ascii="Times New Roman" w:hAnsi="Times New Roman"/>
          <w:sz w:val="28"/>
          <w:szCs w:val="28"/>
        </w:rPr>
        <w:t>обеспечение</w:t>
      </w:r>
      <w:r>
        <w:rPr>
          <w:rFonts w:cs="Times New Roman" w:ascii="Times New Roman" w:hAnsi="Times New Roman"/>
          <w:spacing w:val="-16"/>
          <w:sz w:val="28"/>
          <w:szCs w:val="28"/>
        </w:rPr>
        <w:t xml:space="preserve"> </w:t>
      </w:r>
      <w:r>
        <w:rPr>
          <w:rFonts w:cs="Times New Roman" w:ascii="Times New Roman" w:hAnsi="Times New Roman"/>
          <w:sz w:val="28"/>
          <w:szCs w:val="28"/>
        </w:rPr>
        <w:t>соблюдения</w:t>
      </w:r>
      <w:r>
        <w:rPr>
          <w:rFonts w:cs="Times New Roman" w:ascii="Times New Roman" w:hAnsi="Times New Roman"/>
          <w:spacing w:val="-15"/>
          <w:sz w:val="28"/>
          <w:szCs w:val="28"/>
        </w:rPr>
        <w:t xml:space="preserve"> </w:t>
      </w:r>
      <w:r>
        <w:rPr>
          <w:rFonts w:cs="Times New Roman" w:ascii="Times New Roman" w:hAnsi="Times New Roman"/>
          <w:sz w:val="28"/>
          <w:szCs w:val="28"/>
        </w:rPr>
        <w:t>законодательства</w:t>
      </w:r>
      <w:r>
        <w:rPr>
          <w:rFonts w:cs="Times New Roman" w:ascii="Times New Roman" w:hAnsi="Times New Roman"/>
          <w:spacing w:val="-13"/>
          <w:sz w:val="28"/>
          <w:szCs w:val="28"/>
        </w:rPr>
        <w:t xml:space="preserve"> </w:t>
      </w:r>
      <w:r>
        <w:rPr>
          <w:rFonts w:cs="Times New Roman" w:ascii="Times New Roman" w:hAnsi="Times New Roman"/>
          <w:sz w:val="28"/>
          <w:szCs w:val="28"/>
        </w:rPr>
        <w:t>РФ</w:t>
      </w:r>
      <w:r>
        <w:rPr>
          <w:rFonts w:cs="Times New Roman" w:ascii="Times New Roman" w:hAnsi="Times New Roman"/>
          <w:spacing w:val="-15"/>
          <w:sz w:val="28"/>
          <w:szCs w:val="28"/>
        </w:rPr>
        <w:t xml:space="preserve"> </w:t>
      </w:r>
      <w:r>
        <w:rPr>
          <w:rFonts w:cs="Times New Roman" w:ascii="Times New Roman" w:hAnsi="Times New Roman"/>
          <w:sz w:val="28"/>
          <w:szCs w:val="28"/>
        </w:rPr>
        <w:t>о</w:t>
      </w:r>
      <w:r>
        <w:rPr>
          <w:rFonts w:cs="Times New Roman" w:ascii="Times New Roman" w:hAnsi="Times New Roman"/>
          <w:spacing w:val="-13"/>
          <w:sz w:val="28"/>
          <w:szCs w:val="28"/>
        </w:rPr>
        <w:t xml:space="preserve"> </w:t>
      </w:r>
      <w:r>
        <w:rPr>
          <w:rFonts w:cs="Times New Roman" w:ascii="Times New Roman" w:hAnsi="Times New Roman"/>
          <w:sz w:val="28"/>
          <w:szCs w:val="28"/>
        </w:rPr>
        <w:t>транспортной</w:t>
      </w:r>
      <w:r>
        <w:rPr>
          <w:rFonts w:cs="Times New Roman" w:ascii="Times New Roman" w:hAnsi="Times New Roman"/>
          <w:spacing w:val="-15"/>
          <w:sz w:val="28"/>
          <w:szCs w:val="28"/>
        </w:rPr>
        <w:t xml:space="preserve"> </w:t>
      </w:r>
      <w:r>
        <w:rPr>
          <w:rFonts w:cs="Times New Roman" w:ascii="Times New Roman" w:hAnsi="Times New Roman"/>
          <w:spacing w:val="-2"/>
          <w:sz w:val="28"/>
          <w:szCs w:val="28"/>
        </w:rPr>
        <w:t>безопасности;</w:t>
      </w:r>
    </w:p>
    <w:p>
      <w:pPr>
        <w:pStyle w:val="ListParagraph"/>
        <w:numPr>
          <w:ilvl w:val="2"/>
          <w:numId w:val="10"/>
        </w:numPr>
        <w:tabs>
          <w:tab w:val="clear" w:pos="284"/>
          <w:tab w:val="left" w:pos="142" w:leader="none"/>
          <w:tab w:val="left" w:pos="357" w:leader="none"/>
          <w:tab w:val="left" w:pos="1701" w:leader="none"/>
        </w:tabs>
        <w:spacing w:lineRule="auto" w:line="240" w:before="0" w:after="0"/>
        <w:ind w:firstLine="284" w:left="709"/>
        <w:contextualSpacing/>
        <w:jc w:val="both"/>
        <w:rPr>
          <w:rFonts w:ascii="Times New Roman" w:hAnsi="Times New Roman" w:cs="Times New Roman"/>
          <w:sz w:val="28"/>
          <w:szCs w:val="28"/>
        </w:rPr>
      </w:pPr>
      <w:r>
        <w:rPr>
          <w:rFonts w:cs="Times New Roman" w:ascii="Times New Roman" w:hAnsi="Times New Roman"/>
          <w:sz w:val="28"/>
          <w:szCs w:val="28"/>
        </w:rPr>
        <w:t xml:space="preserve">обеспечения соблюдения законодательства Российской Федерации о противодействии коррупции; </w:t>
      </w:r>
    </w:p>
    <w:p>
      <w:pPr>
        <w:pStyle w:val="ListParagraph"/>
        <w:numPr>
          <w:ilvl w:val="2"/>
          <w:numId w:val="10"/>
        </w:numPr>
        <w:tabs>
          <w:tab w:val="clear" w:pos="284"/>
          <w:tab w:val="left" w:pos="142" w:leader="none"/>
          <w:tab w:val="left" w:pos="357" w:leader="none"/>
          <w:tab w:val="left" w:pos="1701" w:leader="none"/>
        </w:tabs>
        <w:spacing w:lineRule="auto" w:line="240" w:before="0" w:after="0"/>
        <w:ind w:firstLine="284" w:left="709"/>
        <w:contextualSpacing/>
        <w:jc w:val="both"/>
        <w:rPr>
          <w:rFonts w:ascii="Times New Roman" w:hAnsi="Times New Roman" w:cs="Times New Roman"/>
          <w:sz w:val="28"/>
          <w:szCs w:val="28"/>
        </w:rPr>
      </w:pPr>
      <w:r>
        <w:rPr>
          <w:rFonts w:cs="Times New Roman" w:ascii="Times New Roman" w:hAnsi="Times New Roman"/>
          <w:sz w:val="28"/>
          <w:szCs w:val="28"/>
        </w:rPr>
        <w:t xml:space="preserve">обеспечения соблюдения законодательства Российской Федерации об исполнительном производстве; </w:t>
      </w:r>
    </w:p>
    <w:p>
      <w:pPr>
        <w:pStyle w:val="ListParagraph"/>
        <w:numPr>
          <w:ilvl w:val="2"/>
          <w:numId w:val="10"/>
        </w:numPr>
        <w:tabs>
          <w:tab w:val="clear" w:pos="284"/>
          <w:tab w:val="left" w:pos="142" w:leader="none"/>
          <w:tab w:val="left" w:pos="357" w:leader="none"/>
          <w:tab w:val="left" w:pos="1701" w:leader="none"/>
        </w:tabs>
        <w:spacing w:lineRule="auto" w:line="240" w:before="0" w:after="0"/>
        <w:ind w:firstLine="284" w:left="709"/>
        <w:contextualSpacing/>
        <w:jc w:val="both"/>
        <w:rPr>
          <w:rFonts w:ascii="Times New Roman" w:hAnsi="Times New Roman" w:cs="Times New Roman"/>
          <w:sz w:val="28"/>
          <w:szCs w:val="28"/>
        </w:rPr>
      </w:pPr>
      <w:r>
        <w:rPr>
          <w:rFonts w:cs="Times New Roman" w:ascii="Times New Roman" w:hAnsi="Times New Roman"/>
          <w:sz w:val="28"/>
          <w:szCs w:val="28"/>
        </w:rPr>
        <w:t>обеспечение</w:t>
      </w:r>
      <w:r>
        <w:rPr>
          <w:rFonts w:cs="Times New Roman" w:ascii="Times New Roman" w:hAnsi="Times New Roman"/>
          <w:spacing w:val="-17"/>
          <w:sz w:val="28"/>
          <w:szCs w:val="28"/>
        </w:rPr>
        <w:t xml:space="preserve"> </w:t>
      </w:r>
      <w:r>
        <w:rPr>
          <w:rFonts w:cs="Times New Roman" w:ascii="Times New Roman" w:hAnsi="Times New Roman"/>
          <w:sz w:val="28"/>
          <w:szCs w:val="28"/>
        </w:rPr>
        <w:t>соблюдения</w:t>
      </w:r>
      <w:r>
        <w:rPr>
          <w:rFonts w:cs="Times New Roman" w:ascii="Times New Roman" w:hAnsi="Times New Roman"/>
          <w:spacing w:val="-16"/>
          <w:sz w:val="28"/>
          <w:szCs w:val="28"/>
        </w:rPr>
        <w:t xml:space="preserve"> </w:t>
      </w:r>
      <w:r>
        <w:rPr>
          <w:rFonts w:cs="Times New Roman" w:ascii="Times New Roman" w:hAnsi="Times New Roman"/>
          <w:sz w:val="28"/>
          <w:szCs w:val="28"/>
        </w:rPr>
        <w:t>законодательства</w:t>
      </w:r>
      <w:r>
        <w:rPr>
          <w:rFonts w:cs="Times New Roman" w:ascii="Times New Roman" w:hAnsi="Times New Roman"/>
          <w:spacing w:val="-16"/>
          <w:sz w:val="28"/>
          <w:szCs w:val="28"/>
        </w:rPr>
        <w:t xml:space="preserve"> </w:t>
      </w:r>
      <w:r>
        <w:rPr>
          <w:rFonts w:cs="Times New Roman" w:ascii="Times New Roman" w:hAnsi="Times New Roman"/>
          <w:sz w:val="28"/>
          <w:szCs w:val="28"/>
        </w:rPr>
        <w:t>об</w:t>
      </w:r>
      <w:r>
        <w:rPr>
          <w:rFonts w:cs="Times New Roman" w:ascii="Times New Roman" w:hAnsi="Times New Roman"/>
          <w:spacing w:val="-16"/>
          <w:sz w:val="28"/>
          <w:szCs w:val="28"/>
        </w:rPr>
        <w:t xml:space="preserve"> </w:t>
      </w:r>
      <w:r>
        <w:rPr>
          <w:rFonts w:cs="Times New Roman" w:ascii="Times New Roman" w:hAnsi="Times New Roman"/>
          <w:sz w:val="28"/>
          <w:szCs w:val="28"/>
        </w:rPr>
        <w:t>электроэнергетике</w:t>
      </w:r>
      <w:r>
        <w:rPr>
          <w:rFonts w:cs="Times New Roman" w:ascii="Times New Roman" w:hAnsi="Times New Roman"/>
          <w:spacing w:val="-17"/>
          <w:sz w:val="28"/>
          <w:szCs w:val="28"/>
        </w:rPr>
        <w:t xml:space="preserve"> </w:t>
      </w:r>
      <w:r>
        <w:rPr>
          <w:rFonts w:cs="Times New Roman" w:ascii="Times New Roman" w:hAnsi="Times New Roman"/>
          <w:sz w:val="28"/>
          <w:szCs w:val="28"/>
        </w:rPr>
        <w:t>Российской Федерации</w:t>
      </w:r>
      <w:r>
        <w:rPr>
          <w:rFonts w:cs="Times New Roman" w:ascii="Times New Roman" w:hAnsi="Times New Roman"/>
          <w:spacing w:val="-5"/>
          <w:sz w:val="28"/>
          <w:szCs w:val="28"/>
        </w:rPr>
        <w:t>;</w:t>
      </w:r>
    </w:p>
    <w:p>
      <w:pPr>
        <w:pStyle w:val="ListParagraph"/>
        <w:numPr>
          <w:ilvl w:val="2"/>
          <w:numId w:val="10"/>
        </w:numPr>
        <w:tabs>
          <w:tab w:val="clear" w:pos="284"/>
          <w:tab w:val="left" w:pos="142" w:leader="none"/>
          <w:tab w:val="left" w:pos="357" w:leader="none"/>
          <w:tab w:val="left" w:pos="1701" w:leader="none"/>
        </w:tabs>
        <w:spacing w:lineRule="auto" w:line="240" w:before="0" w:after="0"/>
        <w:ind w:firstLine="284" w:left="709"/>
        <w:contextualSpacing/>
        <w:jc w:val="both"/>
        <w:rPr>
          <w:rFonts w:ascii="Times New Roman" w:hAnsi="Times New Roman" w:cs="Times New Roman"/>
          <w:sz w:val="28"/>
          <w:szCs w:val="28"/>
        </w:rPr>
      </w:pPr>
      <w:r>
        <w:rPr>
          <w:rFonts w:cs="Times New Roman" w:ascii="Times New Roman" w:hAnsi="Times New Roman"/>
          <w:sz w:val="28"/>
          <w:szCs w:val="28"/>
        </w:rPr>
        <w:t xml:space="preserve">обеспечения соблюдения законодательства Российской Федерации о государственной тайне; </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z w:val="28"/>
          <w:szCs w:val="28"/>
        </w:rPr>
      </w:pPr>
      <w:r>
        <w:rPr>
          <w:rFonts w:cs="Times New Roman" w:ascii="Times New Roman" w:hAnsi="Times New Roman"/>
          <w:sz w:val="28"/>
          <w:szCs w:val="28"/>
        </w:rPr>
        <w:t xml:space="preserve">обеспечение соблюдения законодательства Российской Федерации о раскрытии информации; </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z w:val="28"/>
          <w:szCs w:val="28"/>
        </w:rPr>
      </w:pPr>
      <w:r>
        <w:rPr>
          <w:rFonts w:cs="Times New Roman" w:ascii="Times New Roman" w:hAnsi="Times New Roman"/>
          <w:sz w:val="28"/>
          <w:szCs w:val="28"/>
        </w:rPr>
        <w:t xml:space="preserve">обеспечения соблюдения законодательства Российской Федерации о безопасности объектов топливно-энергетического комплекса; </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hd w:fill="FF0000" w:val="clear"/>
        </w:rPr>
      </w:pPr>
      <w:r>
        <w:rPr>
          <w:rFonts w:cs="Times New Roman" w:ascii="Times New Roman" w:hAnsi="Times New Roman"/>
          <w:sz w:val="28"/>
          <w:szCs w:val="28"/>
        </w:rPr>
        <w:t>обеспечения соблюдения законодательства Российской Федерации в сфере закупок товаров, работ, услуг;</w:t>
      </w:r>
      <w:r>
        <w:rPr>
          <w:rFonts w:cs="Times New Roman" w:ascii="Times New Roman" w:hAnsi="Times New Roman"/>
          <w:sz w:val="28"/>
          <w:szCs w:val="28"/>
          <w:shd w:fill="FF0000" w:val="clear"/>
        </w:rPr>
        <w:t xml:space="preserve"> </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z w:val="28"/>
          <w:szCs w:val="28"/>
        </w:rPr>
      </w:pPr>
      <w:r>
        <w:rPr>
          <w:rFonts w:cs="Times New Roman" w:ascii="Times New Roman" w:hAnsi="Times New Roman"/>
          <w:sz w:val="28"/>
          <w:szCs w:val="28"/>
        </w:rPr>
        <w:t xml:space="preserve">обеспечения соблюдения законодательства Российской Федерации об инсайдерской информации; </w:t>
      </w:r>
    </w:p>
    <w:p>
      <w:pPr>
        <w:pStyle w:val="ListParagraph"/>
        <w:numPr>
          <w:ilvl w:val="2"/>
          <w:numId w:val="10"/>
        </w:numPr>
        <w:tabs>
          <w:tab w:val="clear" w:pos="284"/>
          <w:tab w:val="left" w:pos="357" w:leader="none"/>
          <w:tab w:val="left" w:pos="1701" w:leader="none"/>
        </w:tabs>
        <w:spacing w:lineRule="auto" w:line="240" w:before="0" w:after="0"/>
        <w:ind w:hanging="1505" w:left="1789" w:right="789"/>
        <w:contextualSpacing/>
        <w:jc w:val="both"/>
        <w:rPr>
          <w:rFonts w:ascii="Times New Roman" w:hAnsi="Times New Roman" w:cs="Times New Roman"/>
          <w:shd w:fill="FF0000" w:val="clear"/>
        </w:rPr>
      </w:pPr>
      <w:r>
        <w:rPr>
          <w:rFonts w:cs="Times New Roman" w:ascii="Times New Roman" w:hAnsi="Times New Roman"/>
          <w:sz w:val="28"/>
          <w:szCs w:val="28"/>
        </w:rPr>
        <w:t>добровольное медицинское страхование;</w:t>
      </w:r>
      <w:r>
        <w:rPr>
          <w:rFonts w:cs="Times New Roman" w:ascii="Times New Roman" w:hAnsi="Times New Roman"/>
          <w:sz w:val="28"/>
          <w:szCs w:val="28"/>
          <w:shd w:fill="FF0000" w:val="clear"/>
        </w:rPr>
        <w:t xml:space="preserve"> </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z w:val="28"/>
          <w:szCs w:val="28"/>
        </w:rPr>
      </w:pPr>
      <w:r>
        <w:rPr>
          <w:rFonts w:cs="Times New Roman" w:ascii="Times New Roman" w:hAnsi="Times New Roman"/>
          <w:sz w:val="28"/>
          <w:szCs w:val="28"/>
        </w:rPr>
        <w:t xml:space="preserve">обеспечения соблюдения законодательства Российской Федерации в банковской сфере. </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hd w:fill="FF0000" w:val="clear"/>
        </w:rPr>
      </w:pPr>
      <w:r>
        <w:rPr>
          <w:rFonts w:cs="Times New Roman" w:ascii="Times New Roman" w:hAnsi="Times New Roman"/>
          <w:sz w:val="28"/>
          <w:szCs w:val="28"/>
        </w:rPr>
        <w:t>ведения кадрового и бухгалтерского учета, статистического учета;</w:t>
      </w:r>
      <w:r>
        <w:rPr>
          <w:rFonts w:cs="Times New Roman" w:ascii="Times New Roman" w:hAnsi="Times New Roman"/>
          <w:sz w:val="28"/>
          <w:szCs w:val="28"/>
          <w:shd w:fill="FF0000" w:val="clear"/>
        </w:rPr>
        <w:t xml:space="preserve"> </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hd w:fill="FF0000" w:val="clear"/>
        </w:rPr>
      </w:pPr>
      <w:r>
        <w:rPr>
          <w:rFonts w:cs="Times New Roman" w:ascii="Times New Roman" w:hAnsi="Times New Roman"/>
          <w:sz w:val="28"/>
          <w:szCs w:val="28"/>
        </w:rPr>
        <w:t>подготовки, заключения и исполнения гражданско-правового договора;</w:t>
      </w:r>
      <w:r>
        <w:rPr>
          <w:rFonts w:cs="Times New Roman" w:ascii="Times New Roman" w:hAnsi="Times New Roman"/>
          <w:sz w:val="28"/>
          <w:szCs w:val="28"/>
          <w:shd w:fill="FF0000" w:val="clear"/>
        </w:rPr>
        <w:t xml:space="preserve"> </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z w:val="28"/>
          <w:szCs w:val="28"/>
        </w:rPr>
      </w:pPr>
      <w:r>
        <w:rPr>
          <w:rFonts w:cs="Times New Roman" w:ascii="Times New Roman" w:hAnsi="Times New Roman"/>
          <w:sz w:val="28"/>
          <w:szCs w:val="28"/>
        </w:rPr>
        <w:t>исполнения судебного акта;</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hd w:fill="FF0000" w:val="clear"/>
        </w:rPr>
      </w:pPr>
      <w:r>
        <w:rPr>
          <w:rFonts w:cs="Times New Roman" w:ascii="Times New Roman" w:hAnsi="Times New Roman"/>
          <w:sz w:val="28"/>
          <w:szCs w:val="28"/>
        </w:rPr>
        <w:t>обеспечения пропускного режима на территорию Оператора;</w:t>
      </w:r>
      <w:r>
        <w:rPr>
          <w:rFonts w:cs="Times New Roman" w:ascii="Times New Roman" w:hAnsi="Times New Roman"/>
          <w:sz w:val="28"/>
          <w:szCs w:val="28"/>
          <w:shd w:fill="FF0000" w:val="clear"/>
        </w:rPr>
        <w:t xml:space="preserve"> </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hd w:fill="FF0000" w:val="clear"/>
        </w:rPr>
      </w:pPr>
      <w:r>
        <w:rPr>
          <w:rFonts w:cs="Times New Roman" w:ascii="Times New Roman" w:hAnsi="Times New Roman"/>
          <w:sz w:val="28"/>
          <w:szCs w:val="28"/>
        </w:rPr>
        <w:t>подбор персонала (соискателей) на вакантные должности оператора;</w:t>
      </w:r>
      <w:r>
        <w:rPr>
          <w:rFonts w:cs="Times New Roman" w:ascii="Times New Roman" w:hAnsi="Times New Roman"/>
          <w:sz w:val="28"/>
          <w:szCs w:val="28"/>
          <w:shd w:fill="FF0000" w:val="clear"/>
        </w:rPr>
        <w:t xml:space="preserve"> </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hd w:fill="FF0000" w:val="clear"/>
        </w:rPr>
      </w:pPr>
      <w:r>
        <w:rPr>
          <w:rFonts w:cs="Times New Roman" w:ascii="Times New Roman" w:hAnsi="Times New Roman"/>
          <w:sz w:val="28"/>
          <w:szCs w:val="28"/>
        </w:rPr>
        <w:t>проведения обучения, практики, профориентационных и иных мероприятий;</w:t>
      </w:r>
      <w:r>
        <w:rPr>
          <w:rFonts w:cs="Times New Roman" w:ascii="Times New Roman" w:hAnsi="Times New Roman"/>
          <w:sz w:val="28"/>
          <w:szCs w:val="28"/>
          <w:shd w:fill="FF0000" w:val="clear"/>
        </w:rPr>
        <w:t xml:space="preserve"> </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hd w:fill="FF0000" w:val="clear"/>
        </w:rPr>
      </w:pPr>
      <w:r>
        <w:rPr>
          <w:rFonts w:cs="Times New Roman" w:ascii="Times New Roman" w:hAnsi="Times New Roman"/>
          <w:sz w:val="28"/>
          <w:szCs w:val="28"/>
        </w:rPr>
        <w:t>предоставления персональных данных в органы государственной власти, органы исполнительной власти субъектов Российской Федерации, органы местного самоуправления;</w:t>
      </w:r>
      <w:r>
        <w:rPr>
          <w:rFonts w:cs="Times New Roman" w:ascii="Times New Roman" w:hAnsi="Times New Roman"/>
          <w:sz w:val="28"/>
          <w:szCs w:val="28"/>
          <w:shd w:fill="FF0000" w:val="clear"/>
        </w:rPr>
        <w:t xml:space="preserve"> </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hd w:fill="FF0000" w:val="clear"/>
        </w:rPr>
      </w:pPr>
      <w:r>
        <w:rPr>
          <w:rFonts w:eastAsia="Times New Roman" w:cs="Times New Roman" w:ascii="Times New Roman" w:hAnsi="Times New Roman"/>
          <w:sz w:val="26"/>
        </w:rPr>
        <w:t>оформление</w:t>
      </w:r>
      <w:r>
        <w:rPr>
          <w:rFonts w:eastAsia="Times New Roman" w:cs="Times New Roman" w:ascii="Times New Roman" w:hAnsi="Times New Roman"/>
          <w:spacing w:val="-12"/>
          <w:sz w:val="26"/>
        </w:rPr>
        <w:t xml:space="preserve"> </w:t>
      </w:r>
      <w:r>
        <w:rPr>
          <w:rFonts w:eastAsia="Times New Roman" w:cs="Times New Roman" w:ascii="Times New Roman" w:hAnsi="Times New Roman"/>
          <w:sz w:val="26"/>
        </w:rPr>
        <w:t>трудовых</w:t>
      </w:r>
      <w:r>
        <w:rPr>
          <w:rFonts w:eastAsia="Times New Roman" w:cs="Times New Roman" w:ascii="Times New Roman" w:hAnsi="Times New Roman"/>
          <w:spacing w:val="-14"/>
          <w:sz w:val="26"/>
        </w:rPr>
        <w:t xml:space="preserve"> </w:t>
      </w:r>
      <w:r>
        <w:rPr>
          <w:rFonts w:eastAsia="Times New Roman" w:cs="Times New Roman" w:ascii="Times New Roman" w:hAnsi="Times New Roman"/>
          <w:sz w:val="26"/>
        </w:rPr>
        <w:t>отношений,</w:t>
      </w:r>
      <w:r>
        <w:rPr>
          <w:rFonts w:eastAsia="Times New Roman" w:cs="Times New Roman" w:ascii="Times New Roman" w:hAnsi="Times New Roman"/>
          <w:spacing w:val="-14"/>
          <w:sz w:val="26"/>
        </w:rPr>
        <w:t xml:space="preserve"> </w:t>
      </w:r>
      <w:r>
        <w:rPr>
          <w:rFonts w:eastAsia="Times New Roman" w:cs="Times New Roman" w:ascii="Times New Roman" w:hAnsi="Times New Roman"/>
          <w:sz w:val="26"/>
        </w:rPr>
        <w:t>в</w:t>
      </w:r>
      <w:r>
        <w:rPr>
          <w:rFonts w:eastAsia="Times New Roman" w:cs="Times New Roman" w:ascii="Times New Roman" w:hAnsi="Times New Roman"/>
          <w:spacing w:val="-13"/>
          <w:sz w:val="26"/>
        </w:rPr>
        <w:t xml:space="preserve"> </w:t>
      </w:r>
      <w:r>
        <w:rPr>
          <w:rFonts w:eastAsia="Times New Roman" w:cs="Times New Roman" w:ascii="Times New Roman" w:hAnsi="Times New Roman"/>
          <w:sz w:val="26"/>
        </w:rPr>
        <w:t>том</w:t>
      </w:r>
      <w:r>
        <w:rPr>
          <w:rFonts w:eastAsia="Times New Roman" w:cs="Times New Roman" w:ascii="Times New Roman" w:hAnsi="Times New Roman"/>
          <w:spacing w:val="-15"/>
          <w:sz w:val="26"/>
        </w:rPr>
        <w:t xml:space="preserve"> </w:t>
      </w:r>
      <w:r>
        <w:rPr>
          <w:rFonts w:eastAsia="Times New Roman" w:cs="Times New Roman" w:ascii="Times New Roman" w:hAnsi="Times New Roman"/>
          <w:sz w:val="26"/>
        </w:rPr>
        <w:t>числе</w:t>
      </w:r>
      <w:r>
        <w:rPr>
          <w:rFonts w:eastAsia="Times New Roman" w:cs="Times New Roman" w:ascii="Times New Roman" w:hAnsi="Times New Roman"/>
          <w:spacing w:val="-14"/>
          <w:sz w:val="26"/>
        </w:rPr>
        <w:t xml:space="preserve"> </w:t>
      </w:r>
      <w:r>
        <w:rPr>
          <w:rFonts w:eastAsia="Times New Roman" w:cs="Times New Roman" w:ascii="Times New Roman" w:hAnsi="Times New Roman"/>
          <w:sz w:val="26"/>
        </w:rPr>
        <w:t>для</w:t>
      </w:r>
      <w:r>
        <w:rPr>
          <w:rFonts w:eastAsia="Times New Roman" w:cs="Times New Roman" w:ascii="Times New Roman" w:hAnsi="Times New Roman"/>
          <w:spacing w:val="-13"/>
          <w:sz w:val="26"/>
        </w:rPr>
        <w:t xml:space="preserve"> </w:t>
      </w:r>
      <w:r>
        <w:rPr>
          <w:rFonts w:eastAsia="Times New Roman" w:cs="Times New Roman" w:ascii="Times New Roman" w:hAnsi="Times New Roman"/>
          <w:sz w:val="26"/>
        </w:rPr>
        <w:t>перечисления</w:t>
      </w:r>
      <w:r>
        <w:rPr>
          <w:rFonts w:eastAsia="Times New Roman" w:cs="Times New Roman" w:ascii="Times New Roman" w:hAnsi="Times New Roman"/>
          <w:spacing w:val="-13"/>
          <w:sz w:val="26"/>
        </w:rPr>
        <w:t xml:space="preserve"> </w:t>
      </w:r>
      <w:r>
        <w:rPr>
          <w:rFonts w:eastAsia="Times New Roman" w:cs="Times New Roman" w:ascii="Times New Roman" w:hAnsi="Times New Roman"/>
          <w:sz w:val="26"/>
        </w:rPr>
        <w:t>заработной</w:t>
      </w:r>
      <w:r>
        <w:rPr>
          <w:rFonts w:eastAsia="Times New Roman" w:cs="Times New Roman" w:ascii="Times New Roman" w:hAnsi="Times New Roman"/>
          <w:spacing w:val="-14"/>
          <w:sz w:val="26"/>
        </w:rPr>
        <w:t xml:space="preserve"> </w:t>
      </w:r>
      <w:r>
        <w:rPr>
          <w:rFonts w:eastAsia="Times New Roman" w:cs="Times New Roman" w:ascii="Times New Roman" w:hAnsi="Times New Roman"/>
          <w:sz w:val="26"/>
        </w:rPr>
        <w:t>платы, оформления зарплатных карт,</w:t>
      </w:r>
      <w:r>
        <w:rPr>
          <w:rFonts w:eastAsia="" w:cs="Times New Roman" w:ascii="Times New Roman" w:hAnsi="Times New Roman" w:eastAsiaTheme="minorEastAsia"/>
          <w:lang w:eastAsia="ru-RU"/>
        </w:rPr>
        <w:t xml:space="preserve"> </w:t>
      </w:r>
      <w:r>
        <w:rPr>
          <w:rFonts w:eastAsia="Times New Roman" w:cs="Times New Roman" w:ascii="Times New Roman" w:hAnsi="Times New Roman"/>
          <w:sz w:val="26"/>
        </w:rPr>
        <w:t>прикрепление к зарплатному проекту расчета и выплаты / удержание денежных средств</w:t>
      </w:r>
      <w:r>
        <w:rPr>
          <w:rFonts w:cs="Times New Roman" w:ascii="Times New Roman" w:hAnsi="Times New Roman"/>
          <w:sz w:val="28"/>
          <w:szCs w:val="28"/>
        </w:rPr>
        <w:t>;</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hd w:fill="FF0000" w:val="clear"/>
        </w:rPr>
      </w:pPr>
      <w:r>
        <w:rPr>
          <w:rFonts w:cs="Times New Roman" w:ascii="Times New Roman" w:hAnsi="Times New Roman"/>
          <w:sz w:val="28"/>
          <w:szCs w:val="28"/>
        </w:rPr>
        <w:t>оформления служебных командировок;</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z w:val="28"/>
          <w:szCs w:val="28"/>
        </w:rPr>
      </w:pPr>
      <w:r>
        <w:rPr>
          <w:rFonts w:cs="Times New Roman" w:ascii="Times New Roman" w:hAnsi="Times New Roman"/>
          <w:sz w:val="28"/>
          <w:szCs w:val="28"/>
        </w:rPr>
        <w:t xml:space="preserve">предоставления информации по запросам, в том числе рассмотрения обращений, поступающих на Линию доверия Группы РусГидро; </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hd w:fill="FF0000" w:val="clear"/>
        </w:rPr>
      </w:pPr>
      <w:r>
        <w:rPr>
          <w:rFonts w:cs="Times New Roman" w:ascii="Times New Roman" w:hAnsi="Times New Roman"/>
          <w:sz w:val="28"/>
          <w:szCs w:val="28"/>
        </w:rPr>
        <w:t>реализации уставных целей Общества, корпоративных коммуникаций и обеспечения корпоративного управления;</w:t>
      </w:r>
      <w:r>
        <w:rPr>
          <w:rFonts w:cs="Times New Roman" w:ascii="Times New Roman" w:hAnsi="Times New Roman"/>
          <w:sz w:val="28"/>
          <w:szCs w:val="28"/>
          <w:shd w:fill="FF0000" w:val="clear"/>
        </w:rPr>
        <w:t xml:space="preserve"> </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hd w:fill="FF0000" w:val="clear"/>
        </w:rPr>
      </w:pPr>
      <w:r>
        <w:rPr>
          <w:rFonts w:cs="Times New Roman" w:ascii="Times New Roman" w:hAnsi="Times New Roman"/>
          <w:sz w:val="28"/>
          <w:szCs w:val="28"/>
        </w:rPr>
        <w:t>обеспечения содействия органам управления Общества в повышении эффективности управления Группы РусГидро, совершенствовании ее деятельности, в том числе путем системного и последовательного подхода к анализу и оценке системы управления рисками, внутреннего контроля и корпоративного управления, осуществления внутреннего аудита;</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hd w:fill="FF0000" w:val="clear"/>
        </w:rPr>
      </w:pPr>
      <w:r>
        <w:rPr>
          <w:rFonts w:cs="Times New Roman" w:ascii="Times New Roman" w:hAnsi="Times New Roman"/>
          <w:sz w:val="28"/>
          <w:szCs w:val="28"/>
        </w:rPr>
        <w:t>оформление доверенностей на представление интересов Общества перед третьими лицами;</w:t>
      </w:r>
      <w:r>
        <w:rPr>
          <w:rFonts w:cs="Times New Roman" w:ascii="Times New Roman" w:hAnsi="Times New Roman"/>
          <w:sz w:val="28"/>
          <w:szCs w:val="28"/>
          <w:shd w:fill="FF0000" w:val="clear"/>
        </w:rPr>
        <w:t xml:space="preserve">  </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z w:val="28"/>
          <w:szCs w:val="28"/>
          <w:shd w:fill="FF0000" w:val="clear"/>
        </w:rPr>
      </w:pPr>
      <w:r>
        <w:rPr>
          <w:rFonts w:cs="Times New Roman" w:ascii="Times New Roman" w:hAnsi="Times New Roman"/>
          <w:sz w:val="28"/>
          <w:szCs w:val="28"/>
        </w:rPr>
        <w:t>обеспечение</w:t>
      </w:r>
      <w:r>
        <w:rPr>
          <w:rFonts w:cs="Times New Roman" w:ascii="Times New Roman" w:hAnsi="Times New Roman"/>
          <w:spacing w:val="-15"/>
          <w:sz w:val="28"/>
          <w:szCs w:val="28"/>
        </w:rPr>
        <w:t xml:space="preserve"> </w:t>
      </w:r>
      <w:r>
        <w:rPr>
          <w:rFonts w:cs="Times New Roman" w:ascii="Times New Roman" w:hAnsi="Times New Roman"/>
          <w:sz w:val="28"/>
          <w:szCs w:val="28"/>
        </w:rPr>
        <w:t>соблюдения</w:t>
      </w:r>
      <w:r>
        <w:rPr>
          <w:rFonts w:cs="Times New Roman" w:ascii="Times New Roman" w:hAnsi="Times New Roman"/>
          <w:spacing w:val="-15"/>
          <w:sz w:val="28"/>
          <w:szCs w:val="28"/>
        </w:rPr>
        <w:t xml:space="preserve"> </w:t>
      </w:r>
      <w:r>
        <w:rPr>
          <w:rFonts w:cs="Times New Roman" w:ascii="Times New Roman" w:hAnsi="Times New Roman"/>
          <w:sz w:val="28"/>
          <w:szCs w:val="28"/>
        </w:rPr>
        <w:t>законодательства</w:t>
      </w:r>
      <w:r>
        <w:rPr>
          <w:rFonts w:cs="Times New Roman" w:ascii="Times New Roman" w:hAnsi="Times New Roman"/>
          <w:spacing w:val="-12"/>
          <w:sz w:val="28"/>
          <w:szCs w:val="28"/>
        </w:rPr>
        <w:t xml:space="preserve"> </w:t>
      </w:r>
      <w:r>
        <w:rPr>
          <w:rFonts w:cs="Times New Roman" w:ascii="Times New Roman" w:hAnsi="Times New Roman"/>
          <w:sz w:val="28"/>
          <w:szCs w:val="28"/>
        </w:rPr>
        <w:t>Российской Федерации</w:t>
      </w:r>
      <w:r>
        <w:rPr>
          <w:rFonts w:cs="Times New Roman" w:ascii="Times New Roman" w:hAnsi="Times New Roman"/>
          <w:spacing w:val="-15"/>
          <w:sz w:val="28"/>
          <w:szCs w:val="28"/>
        </w:rPr>
        <w:t xml:space="preserve"> </w:t>
      </w:r>
      <w:r>
        <w:rPr>
          <w:rFonts w:cs="Times New Roman" w:ascii="Times New Roman" w:hAnsi="Times New Roman"/>
          <w:sz w:val="28"/>
          <w:szCs w:val="28"/>
        </w:rPr>
        <w:t>об</w:t>
      </w:r>
      <w:r>
        <w:rPr>
          <w:rFonts w:cs="Times New Roman" w:ascii="Times New Roman" w:hAnsi="Times New Roman"/>
          <w:spacing w:val="-15"/>
          <w:sz w:val="28"/>
          <w:szCs w:val="28"/>
        </w:rPr>
        <w:t xml:space="preserve"> </w:t>
      </w:r>
      <w:r>
        <w:rPr>
          <w:rFonts w:cs="Times New Roman" w:ascii="Times New Roman" w:hAnsi="Times New Roman"/>
          <w:sz w:val="28"/>
          <w:szCs w:val="28"/>
        </w:rPr>
        <w:t>акционерных</w:t>
      </w:r>
      <w:r>
        <w:rPr>
          <w:rFonts w:cs="Times New Roman" w:ascii="Times New Roman" w:hAnsi="Times New Roman"/>
          <w:spacing w:val="-11"/>
          <w:sz w:val="28"/>
          <w:szCs w:val="28"/>
        </w:rPr>
        <w:t xml:space="preserve"> </w:t>
      </w:r>
      <w:r>
        <w:rPr>
          <w:rFonts w:cs="Times New Roman" w:ascii="Times New Roman" w:hAnsi="Times New Roman"/>
          <w:spacing w:val="-2"/>
          <w:sz w:val="28"/>
          <w:szCs w:val="28"/>
        </w:rPr>
        <w:t>обществах;</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hd w:fill="FF0000" w:val="clear"/>
        </w:rPr>
      </w:pPr>
      <w:r>
        <w:rPr>
          <w:rFonts w:cs="Times New Roman" w:ascii="Times New Roman" w:hAnsi="Times New Roman"/>
          <w:sz w:val="28"/>
          <w:szCs w:val="28"/>
        </w:rPr>
        <w:t>предоставления работникам льгот, гарантий, компенсаций;</w:t>
      </w:r>
      <w:r>
        <w:rPr>
          <w:rFonts w:cs="Times New Roman" w:ascii="Times New Roman" w:hAnsi="Times New Roman"/>
          <w:sz w:val="28"/>
          <w:szCs w:val="28"/>
          <w:shd w:fill="FF0000" w:val="clear"/>
        </w:rPr>
        <w:t xml:space="preserve"> </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hd w:fill="FF0000" w:val="clear"/>
        </w:rPr>
      </w:pPr>
      <w:r>
        <w:rPr>
          <w:rFonts w:cs="Times New Roman" w:ascii="Times New Roman" w:hAnsi="Times New Roman"/>
          <w:sz w:val="28"/>
          <w:szCs w:val="28"/>
        </w:rPr>
        <w:t>обеспечения информационного обмена оперативной и плановой отчетной информацией в Группе РусГидро;</w:t>
      </w:r>
      <w:r>
        <w:rPr>
          <w:rFonts w:cs="Times New Roman" w:ascii="Times New Roman" w:hAnsi="Times New Roman"/>
          <w:sz w:val="28"/>
          <w:szCs w:val="28"/>
          <w:shd w:fill="FF0000" w:val="clear"/>
        </w:rPr>
        <w:t xml:space="preserve"> </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hd w:fill="FF0000" w:val="clear"/>
        </w:rPr>
      </w:pPr>
      <w:r>
        <w:rPr>
          <w:rFonts w:cs="Times New Roman" w:ascii="Times New Roman" w:hAnsi="Times New Roman"/>
          <w:bCs/>
          <w:sz w:val="28"/>
          <w:szCs w:val="28"/>
        </w:rPr>
        <w:t>оформление договора об оказании услуг;</w:t>
      </w:r>
    </w:p>
    <w:p>
      <w:pPr>
        <w:pStyle w:val="ListParagraph"/>
        <w:numPr>
          <w:ilvl w:val="2"/>
          <w:numId w:val="10"/>
        </w:numPr>
        <w:tabs>
          <w:tab w:val="clear" w:pos="284"/>
          <w:tab w:val="left" w:pos="357" w:leader="none"/>
          <w:tab w:val="left" w:pos="1701" w:leader="none"/>
        </w:tabs>
        <w:spacing w:lineRule="auto" w:line="240" w:before="0" w:after="0"/>
        <w:ind w:firstLine="284" w:left="0" w:right="789"/>
        <w:contextualSpacing/>
        <w:jc w:val="both"/>
        <w:rPr>
          <w:rFonts w:ascii="Times New Roman" w:hAnsi="Times New Roman" w:cs="Times New Roman"/>
          <w:shd w:fill="FF0000" w:val="clear"/>
        </w:rPr>
      </w:pPr>
      <w:r>
        <w:rPr>
          <w:rFonts w:cs="Times New Roman" w:ascii="Times New Roman" w:hAnsi="Times New Roman"/>
          <w:bCs/>
          <w:sz w:val="28"/>
          <w:szCs w:val="28"/>
        </w:rPr>
        <w:t>взыскания просроченной дебиторской задолженности;</w:t>
      </w:r>
      <w:r>
        <w:rPr>
          <w:rFonts w:cs="Times New Roman" w:ascii="Times New Roman" w:hAnsi="Times New Roman"/>
          <w:bCs/>
          <w:sz w:val="28"/>
          <w:szCs w:val="28"/>
          <w:shd w:fill="FF0000" w:val="clear"/>
        </w:rPr>
        <w:t xml:space="preserve"> </w:t>
      </w:r>
    </w:p>
    <w:p>
      <w:pPr>
        <w:pStyle w:val="ListParagraph"/>
        <w:numPr>
          <w:ilvl w:val="2"/>
          <w:numId w:val="10"/>
        </w:numPr>
        <w:tabs>
          <w:tab w:val="clear" w:pos="284"/>
          <w:tab w:val="left" w:pos="357" w:leader="none"/>
          <w:tab w:val="left" w:pos="851" w:leader="none"/>
          <w:tab w:val="left" w:pos="1701" w:leader="none"/>
        </w:tabs>
        <w:spacing w:lineRule="auto" w:line="240" w:before="0" w:after="0"/>
        <w:ind w:firstLine="283" w:left="851" w:right="789"/>
        <w:contextualSpacing/>
        <w:jc w:val="both"/>
        <w:rPr>
          <w:rFonts w:ascii="Times New Roman" w:hAnsi="Times New Roman" w:cs="Times New Roman"/>
          <w:sz w:val="28"/>
          <w:szCs w:val="28"/>
        </w:rPr>
      </w:pPr>
      <w:r>
        <w:rPr>
          <w:rFonts w:cs="Times New Roman" w:ascii="Times New Roman" w:hAnsi="Times New Roman"/>
          <w:sz w:val="28"/>
          <w:szCs w:val="28"/>
        </w:rPr>
        <w:t>информирования широкой общественности о деятельности Общества (признания трудовых/культурных/спортивных и других достижений/заслуг перед Обществом);</w:t>
      </w:r>
    </w:p>
    <w:p>
      <w:pPr>
        <w:pStyle w:val="ListParagraph"/>
        <w:numPr>
          <w:ilvl w:val="2"/>
          <w:numId w:val="10"/>
        </w:numPr>
        <w:tabs>
          <w:tab w:val="clear" w:pos="284"/>
          <w:tab w:val="left" w:pos="357" w:leader="none"/>
          <w:tab w:val="left" w:pos="851" w:leader="none"/>
          <w:tab w:val="left" w:pos="1701" w:leader="none"/>
        </w:tabs>
        <w:spacing w:lineRule="auto" w:line="240" w:before="0" w:after="0"/>
        <w:ind w:firstLine="283" w:left="851"/>
        <w:contextualSpacing/>
        <w:jc w:val="both"/>
        <w:rPr>
          <w:rFonts w:ascii="Times New Roman" w:hAnsi="Times New Roman" w:cs="Times New Roman"/>
          <w:shd w:fill="FF0000" w:val="clear"/>
        </w:rPr>
      </w:pPr>
      <w:r>
        <w:rPr>
          <w:rFonts w:cs="Times New Roman" w:ascii="Times New Roman" w:hAnsi="Times New Roman"/>
          <w:sz w:val="28"/>
          <w:szCs w:val="28"/>
        </w:rPr>
        <w:t>информационного обеспечения хозяйственной деятельности Общества и Группы РусГидро;</w:t>
      </w:r>
      <w:r>
        <w:rPr>
          <w:rFonts w:cs="Times New Roman" w:ascii="Times New Roman" w:hAnsi="Times New Roman"/>
          <w:sz w:val="28"/>
          <w:szCs w:val="28"/>
          <w:shd w:fill="FF0000" w:val="clear"/>
        </w:rPr>
        <w:t xml:space="preserve"> </w:t>
      </w:r>
    </w:p>
    <w:p>
      <w:pPr>
        <w:pStyle w:val="ListParagraph"/>
        <w:numPr>
          <w:ilvl w:val="2"/>
          <w:numId w:val="10"/>
        </w:numPr>
        <w:tabs>
          <w:tab w:val="clear" w:pos="284"/>
          <w:tab w:val="left" w:pos="357" w:leader="none"/>
          <w:tab w:val="left" w:pos="851" w:leader="none"/>
          <w:tab w:val="left" w:pos="1701" w:leader="none"/>
        </w:tabs>
        <w:spacing w:lineRule="auto" w:line="240" w:before="0" w:after="0"/>
        <w:ind w:firstLine="283" w:left="851"/>
        <w:contextualSpacing/>
        <w:jc w:val="both"/>
        <w:rPr>
          <w:rFonts w:ascii="Times New Roman" w:hAnsi="Times New Roman" w:cs="Times New Roman"/>
          <w:shd w:fill="FF0000" w:val="clear"/>
        </w:rPr>
      </w:pPr>
      <w:r>
        <w:rPr>
          <w:rFonts w:cs="Times New Roman" w:ascii="Times New Roman" w:hAnsi="Times New Roman"/>
          <w:sz w:val="28"/>
          <w:szCs w:val="28"/>
        </w:rPr>
        <w:t>исполнение/соблюдение условий договора, заключенного между Обществом и контрагентом;</w:t>
      </w:r>
      <w:r>
        <w:rPr>
          <w:rFonts w:cs="Times New Roman" w:ascii="Times New Roman" w:hAnsi="Times New Roman"/>
          <w:sz w:val="28"/>
          <w:szCs w:val="28"/>
          <w:shd w:fill="FF0000" w:val="clear"/>
        </w:rPr>
        <w:t xml:space="preserve"> </w:t>
      </w:r>
    </w:p>
    <w:p>
      <w:pPr>
        <w:pStyle w:val="ListParagraph"/>
        <w:numPr>
          <w:ilvl w:val="2"/>
          <w:numId w:val="10"/>
        </w:numPr>
        <w:tabs>
          <w:tab w:val="clear" w:pos="284"/>
          <w:tab w:val="left" w:pos="357" w:leader="none"/>
          <w:tab w:val="left" w:pos="851" w:leader="none"/>
          <w:tab w:val="left" w:pos="1701" w:leader="none"/>
        </w:tabs>
        <w:spacing w:lineRule="auto" w:line="240" w:before="0" w:after="0"/>
        <w:ind w:firstLine="283" w:left="851"/>
        <w:contextualSpacing/>
        <w:jc w:val="both"/>
        <w:rPr>
          <w:rFonts w:ascii="Times New Roman" w:hAnsi="Times New Roman" w:cs="Times New Roman"/>
          <w:sz w:val="28"/>
          <w:szCs w:val="28"/>
          <w:shd w:fill="FF0000" w:val="clear"/>
        </w:rPr>
      </w:pPr>
      <w:r>
        <w:rPr>
          <w:rFonts w:eastAsia="Times New Roman" w:cs="Times New Roman" w:ascii="Times New Roman" w:hAnsi="Times New Roman"/>
          <w:sz w:val="28"/>
          <w:szCs w:val="28"/>
        </w:rPr>
        <w:t>ведение</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официального</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сайта</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pacing w:val="-2"/>
          <w:sz w:val="28"/>
          <w:szCs w:val="28"/>
        </w:rPr>
        <w:t>Общества.</w:t>
      </w:r>
    </w:p>
    <w:p>
      <w:pPr>
        <w:pStyle w:val="ListParagraph"/>
        <w:numPr>
          <w:ilvl w:val="1"/>
          <w:numId w:val="10"/>
        </w:numPr>
        <w:tabs>
          <w:tab w:val="clear" w:pos="284"/>
          <w:tab w:val="left" w:pos="426" w:leader="none"/>
          <w:tab w:val="left" w:pos="851" w:leader="none"/>
          <w:tab w:val="left" w:pos="1418" w:leader="none"/>
        </w:tabs>
        <w:spacing w:lineRule="auto" w:line="240" w:before="0" w:after="0"/>
        <w:ind w:firstLine="283" w:left="851"/>
        <w:contextualSpacing/>
        <w:jc w:val="both"/>
        <w:rPr>
          <w:rFonts w:ascii="Times New Roman" w:hAnsi="Times New Roman" w:cs="Times New Roman"/>
          <w:sz w:val="28"/>
          <w:szCs w:val="28"/>
        </w:rPr>
      </w:pPr>
      <w:r>
        <w:rPr>
          <w:rFonts w:cs="Times New Roman" w:ascii="Times New Roman" w:hAnsi="Times New Roman"/>
          <w:sz w:val="28"/>
          <w:szCs w:val="28"/>
        </w:rPr>
        <w:t xml:space="preserve">Для каждой цели обработки персональных данных предусмотрены следующие способы обработки персональных данных: автоматизированная обработка персональных данных (с использованием средств вычислительной техники), неавтоматизированная обработка персональных данных </w:t>
        <w:br/>
        <w:t xml:space="preserve">(без использования средств вычислительной техники) с фиксацией персональных данных на материальных носителях и смешанная обработка персональных данных (обработка персональных данных, включающая как автоматизированную, так и неавтоматизированную обработку персональных данных). </w:t>
      </w:r>
    </w:p>
    <w:p>
      <w:pPr>
        <w:pStyle w:val="ListParagraph"/>
        <w:tabs>
          <w:tab w:val="clear" w:pos="284"/>
          <w:tab w:val="left" w:pos="426" w:leader="none"/>
          <w:tab w:val="left" w:pos="851" w:leader="none"/>
          <w:tab w:val="left" w:pos="1418" w:leader="none"/>
        </w:tabs>
        <w:spacing w:lineRule="auto" w:line="240" w:before="0" w:after="0"/>
        <w:ind w:firstLine="283" w:left="851"/>
        <w:contextualSpacing/>
        <w:jc w:val="both"/>
        <w:rPr>
          <w:rFonts w:ascii="Times New Roman" w:hAnsi="Times New Roman" w:cs="Times New Roman"/>
          <w:sz w:val="28"/>
          <w:szCs w:val="28"/>
        </w:rPr>
      </w:pPr>
      <w:r>
        <w:rPr>
          <w:rFonts w:cs="Times New Roman" w:ascii="Times New Roman" w:hAnsi="Times New Roman"/>
          <w:sz w:val="28"/>
          <w:szCs w:val="28"/>
        </w:rPr>
        <w:t>Обработка Обществом персональных данных автоматизированным способом (в информационных системах персональных данных) и неавтоматизированным способом осуществляется с соблюдением требований законодательства Российской Федерации и ЛНД (А) Общества, регламентирующих вопросы обработки и защиты персональных данных. При обработке персональных данных автоматизированном способом Общество принимает необходимые меры по обеспечению безопасности обрабатываемых персональных данных. Обработка персональных данных неавтоматизированном способом, в том числе хранение материальных носителей, осуществляется в помещениях, обеспечивающих их сохранность, с возможностью определить места хранения персональных данных (материальных носителей) в порядке, предусмотренном законодательством Российской Федерации.</w:t>
      </w:r>
    </w:p>
    <w:p>
      <w:pPr>
        <w:pStyle w:val="ListParagraph"/>
        <w:tabs>
          <w:tab w:val="clear" w:pos="284"/>
          <w:tab w:val="left" w:pos="426" w:leader="none"/>
          <w:tab w:val="left" w:pos="1418" w:leader="none"/>
        </w:tabs>
        <w:spacing w:lineRule="auto" w:line="240" w:before="0" w:after="0"/>
        <w:ind w:firstLine="709" w:left="567"/>
        <w:contextualSpacing/>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0"/>
        </w:numPr>
        <w:tabs>
          <w:tab w:val="clear" w:pos="284"/>
          <w:tab w:val="left" w:pos="851" w:leader="none"/>
          <w:tab w:val="left" w:pos="1134" w:leader="none"/>
        </w:tabs>
        <w:spacing w:lineRule="auto" w:line="240" w:before="0" w:after="0"/>
        <w:ind w:firstLine="283" w:left="851"/>
        <w:contextualSpacing/>
        <w:jc w:val="both"/>
        <w:rPr>
          <w:rFonts w:ascii="Times New Roman" w:hAnsi="Times New Roman" w:cs="Times New Roman"/>
          <w:b/>
          <w:sz w:val="28"/>
          <w:szCs w:val="28"/>
        </w:rPr>
      </w:pPr>
      <w:r>
        <w:rPr>
          <w:rFonts w:cs="Times New Roman" w:ascii="Times New Roman" w:hAnsi="Times New Roman"/>
          <w:b/>
          <w:sz w:val="28"/>
          <w:szCs w:val="28"/>
        </w:rPr>
        <w:t>Объем и категории обрабатываемых персональных данных, категории субъектов персональных данных</w:t>
      </w:r>
    </w:p>
    <w:p>
      <w:pPr>
        <w:pStyle w:val="ListParagraph"/>
        <w:numPr>
          <w:ilvl w:val="1"/>
          <w:numId w:val="10"/>
        </w:numPr>
        <w:tabs>
          <w:tab w:val="clear" w:pos="284"/>
          <w:tab w:val="left" w:pos="851" w:leader="none"/>
          <w:tab w:val="left" w:pos="1418" w:leader="none"/>
        </w:tabs>
        <w:spacing w:lineRule="auto" w:line="240" w:before="0" w:after="0"/>
        <w:ind w:firstLine="283" w:left="851"/>
        <w:contextualSpacing/>
        <w:jc w:val="both"/>
        <w:rPr>
          <w:rFonts w:ascii="Times New Roman" w:hAnsi="Times New Roman" w:cs="Times New Roman"/>
          <w:sz w:val="28"/>
          <w:szCs w:val="28"/>
        </w:rPr>
      </w:pPr>
      <w:r>
        <w:rPr>
          <w:rFonts w:cs="Times New Roman" w:ascii="Times New Roman" w:hAnsi="Times New Roman"/>
          <w:sz w:val="28"/>
          <w:szCs w:val="28"/>
        </w:rPr>
        <w:t xml:space="preserve">Сведения о категориях субъектов, персональные данные которых обрабатываются Обществом, категориях и перечне обрабатываемых персональных данных, способах, сроках их обработки и хранения представлены в Приложении 1 к настоящей Политике. </w:t>
      </w:r>
    </w:p>
    <w:p>
      <w:pPr>
        <w:pStyle w:val="Normal"/>
        <w:tabs>
          <w:tab w:val="clear" w:pos="284"/>
          <w:tab w:val="left" w:pos="426" w:leader="none"/>
          <w:tab w:val="left" w:pos="1418" w:leader="none"/>
        </w:tabs>
        <w:spacing w:lineRule="auto" w:line="240" w:before="0" w:after="0"/>
        <w:ind w:firstLine="283" w:left="851"/>
        <w:jc w:val="both"/>
        <w:rPr>
          <w:rFonts w:ascii="Times New Roman" w:hAnsi="Times New Roman" w:cs="Times New Roman"/>
          <w:sz w:val="28"/>
          <w:szCs w:val="28"/>
        </w:rPr>
      </w:pPr>
      <w:r>
        <w:rPr>
          <w:rFonts w:cs="Times New Roman" w:ascii="Times New Roman" w:hAnsi="Times New Roman"/>
          <w:sz w:val="28"/>
          <w:szCs w:val="28"/>
        </w:rPr>
      </w:r>
    </w:p>
    <w:p>
      <w:pPr>
        <w:pStyle w:val="ConsPlusNormal"/>
        <w:widowControl/>
        <w:numPr>
          <w:ilvl w:val="0"/>
          <w:numId w:val="10"/>
        </w:numPr>
        <w:tabs>
          <w:tab w:val="clear" w:pos="284"/>
          <w:tab w:val="left" w:pos="357" w:leader="none"/>
          <w:tab w:val="left" w:pos="1418" w:leader="none"/>
        </w:tabs>
        <w:spacing w:before="0" w:after="120"/>
        <w:ind w:firstLine="283" w:left="851"/>
        <w:outlineLvl w:val="0"/>
        <w:rPr>
          <w:rFonts w:ascii="Times New Roman" w:hAnsi="Times New Roman" w:cs="Times New Roman"/>
          <w:b/>
          <w:bCs/>
          <w:sz w:val="28"/>
          <w:szCs w:val="28"/>
        </w:rPr>
      </w:pPr>
      <w:bookmarkStart w:id="5" w:name="_Toc176435233"/>
      <w:r>
        <w:rPr>
          <w:rFonts w:cs="Times New Roman" w:ascii="Times New Roman" w:hAnsi="Times New Roman"/>
          <w:b/>
          <w:bCs/>
          <w:sz w:val="28"/>
          <w:szCs w:val="28"/>
        </w:rPr>
        <w:t>Правовые основания обработки персональных данных</w:t>
      </w:r>
      <w:bookmarkEnd w:id="5"/>
    </w:p>
    <w:p>
      <w:pPr>
        <w:pStyle w:val="ListParagraph"/>
        <w:numPr>
          <w:ilvl w:val="1"/>
          <w:numId w:val="10"/>
        </w:numPr>
        <w:tabs>
          <w:tab w:val="clear" w:pos="284"/>
          <w:tab w:val="left" w:pos="426" w:leader="none"/>
          <w:tab w:val="left" w:pos="1418" w:leader="none"/>
        </w:tabs>
        <w:spacing w:lineRule="auto" w:line="240" w:before="0" w:after="0"/>
        <w:ind w:firstLine="283" w:left="851"/>
        <w:contextualSpacing/>
        <w:jc w:val="both"/>
        <w:rPr>
          <w:rFonts w:ascii="Times New Roman" w:hAnsi="Times New Roman" w:cs="Times New Roman"/>
          <w:bCs/>
          <w:sz w:val="28"/>
          <w:szCs w:val="28"/>
        </w:rPr>
      </w:pPr>
      <w:r>
        <w:rPr>
          <w:rFonts w:cs="Times New Roman" w:ascii="Times New Roman" w:hAnsi="Times New Roman"/>
          <w:bCs/>
          <w:sz w:val="28"/>
          <w:szCs w:val="28"/>
        </w:rPr>
        <w:t>Правовыми основаниями обработки Обществом персональных данных являются:</w:t>
      </w:r>
    </w:p>
    <w:p>
      <w:pPr>
        <w:pStyle w:val="ListParagraph"/>
        <w:numPr>
          <w:ilvl w:val="2"/>
          <w:numId w:val="10"/>
        </w:numPr>
        <w:tabs>
          <w:tab w:val="clear" w:pos="284"/>
          <w:tab w:val="left" w:pos="357" w:leader="none"/>
          <w:tab w:val="left" w:pos="709" w:leader="none"/>
          <w:tab w:val="left" w:pos="1701" w:leader="none"/>
          <w:tab w:val="left" w:pos="1843" w:leader="none"/>
        </w:tabs>
        <w:spacing w:lineRule="auto" w:line="240" w:before="0" w:after="0"/>
        <w:ind w:firstLine="283" w:left="851"/>
        <w:contextualSpacing/>
        <w:jc w:val="both"/>
        <w:rPr>
          <w:rFonts w:ascii="Times New Roman" w:hAnsi="Times New Roman" w:cs="Times New Roman"/>
          <w:bCs/>
          <w:sz w:val="28"/>
          <w:szCs w:val="28"/>
        </w:rPr>
      </w:pPr>
      <w:r>
        <w:rPr>
          <w:rFonts w:cs="Times New Roman" w:ascii="Times New Roman" w:hAnsi="Times New Roman"/>
          <w:bCs/>
          <w:sz w:val="28"/>
          <w:szCs w:val="28"/>
        </w:rPr>
        <w:t>Трудовой кодекс Российской Федерации;</w:t>
      </w:r>
    </w:p>
    <w:p>
      <w:pPr>
        <w:pStyle w:val="ListParagraph"/>
        <w:numPr>
          <w:ilvl w:val="2"/>
          <w:numId w:val="10"/>
        </w:numPr>
        <w:tabs>
          <w:tab w:val="clear" w:pos="284"/>
          <w:tab w:val="left" w:pos="357" w:leader="none"/>
          <w:tab w:val="left" w:pos="709" w:leader="none"/>
          <w:tab w:val="left" w:pos="1701" w:leader="none"/>
          <w:tab w:val="left" w:pos="1843" w:leader="none"/>
        </w:tabs>
        <w:spacing w:lineRule="auto" w:line="240" w:before="0" w:after="0"/>
        <w:ind w:firstLine="283" w:left="851"/>
        <w:contextualSpacing/>
        <w:jc w:val="both"/>
        <w:rPr>
          <w:rFonts w:ascii="Times New Roman" w:hAnsi="Times New Roman" w:cs="Times New Roman"/>
          <w:bCs/>
          <w:sz w:val="28"/>
          <w:szCs w:val="28"/>
        </w:rPr>
      </w:pPr>
      <w:r>
        <w:rPr>
          <w:rFonts w:cs="Times New Roman" w:ascii="Times New Roman" w:hAnsi="Times New Roman"/>
          <w:bCs/>
          <w:sz w:val="28"/>
          <w:szCs w:val="28"/>
        </w:rPr>
        <w:t>Гражданский кодекс Российской Федерации;</w:t>
      </w:r>
    </w:p>
    <w:p>
      <w:pPr>
        <w:pStyle w:val="ListParagraph"/>
        <w:numPr>
          <w:ilvl w:val="2"/>
          <w:numId w:val="10"/>
        </w:numPr>
        <w:tabs>
          <w:tab w:val="clear" w:pos="284"/>
          <w:tab w:val="left" w:pos="357" w:leader="none"/>
          <w:tab w:val="left" w:pos="709" w:leader="none"/>
          <w:tab w:val="left" w:pos="1701" w:leader="none"/>
          <w:tab w:val="left" w:pos="1843" w:leader="none"/>
        </w:tabs>
        <w:spacing w:lineRule="auto" w:line="240" w:before="0" w:after="0"/>
        <w:ind w:firstLine="283" w:left="851"/>
        <w:contextualSpacing/>
        <w:jc w:val="both"/>
        <w:rPr>
          <w:rFonts w:ascii="Times New Roman" w:hAnsi="Times New Roman" w:cs="Times New Roman"/>
          <w:bCs/>
          <w:sz w:val="28"/>
          <w:szCs w:val="28"/>
        </w:rPr>
      </w:pPr>
      <w:r>
        <w:rPr>
          <w:rFonts w:cs="Times New Roman" w:ascii="Times New Roman" w:hAnsi="Times New Roman"/>
          <w:bCs/>
          <w:sz w:val="28"/>
          <w:szCs w:val="28"/>
        </w:rPr>
        <w:t>Налоговый кодекс Российской Федерации;</w:t>
      </w:r>
    </w:p>
    <w:p>
      <w:pPr>
        <w:pStyle w:val="ListParagraph"/>
        <w:numPr>
          <w:ilvl w:val="2"/>
          <w:numId w:val="10"/>
        </w:numPr>
        <w:tabs>
          <w:tab w:val="clear" w:pos="284"/>
          <w:tab w:val="left" w:pos="709" w:leader="none"/>
          <w:tab w:val="left" w:pos="1560" w:leader="none"/>
          <w:tab w:val="left" w:pos="1701" w:leader="none"/>
        </w:tabs>
        <w:spacing w:lineRule="auto" w:line="240" w:before="0" w:after="0"/>
        <w:ind w:firstLine="708" w:left="426"/>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01.04.1996 № 27-ФЗ «Об индивидуальном</w:t>
      </w:r>
    </w:p>
    <w:p>
      <w:pPr>
        <w:pStyle w:val="ListParagraph"/>
        <w:tabs>
          <w:tab w:val="clear" w:pos="284"/>
          <w:tab w:val="left" w:pos="709" w:leader="none"/>
          <w:tab w:val="left" w:pos="1560" w:leader="none"/>
          <w:tab w:val="left" w:pos="1701" w:leader="none"/>
        </w:tabs>
        <w:spacing w:lineRule="auto" w:line="240" w:before="0" w:after="0"/>
        <w:ind w:hanging="708" w:left="1134"/>
        <w:contextualSpacing/>
        <w:jc w:val="both"/>
        <w:rPr>
          <w:rFonts w:ascii="Times New Roman" w:hAnsi="Times New Roman" w:cs="Times New Roman"/>
          <w:bCs/>
          <w:sz w:val="28"/>
          <w:szCs w:val="28"/>
        </w:rPr>
      </w:pPr>
      <w:r>
        <w:rPr>
          <w:rFonts w:cs="Times New Roman" w:ascii="Times New Roman" w:hAnsi="Times New Roman"/>
          <w:bCs/>
          <w:sz w:val="28"/>
          <w:szCs w:val="28"/>
        </w:rPr>
        <w:t>(персонифицированном) учете в системе обязательного пенсионного страхования»;</w:t>
      </w:r>
    </w:p>
    <w:p>
      <w:pPr>
        <w:pStyle w:val="ListParagraph"/>
        <w:numPr>
          <w:ilvl w:val="2"/>
          <w:numId w:val="10"/>
        </w:numPr>
        <w:tabs>
          <w:tab w:val="clear" w:pos="284"/>
          <w:tab w:val="left" w:pos="142" w:leader="none"/>
          <w:tab w:val="left" w:pos="357" w:leader="none"/>
          <w:tab w:val="left" w:pos="709" w:leader="none"/>
          <w:tab w:val="left" w:pos="1701" w:leader="none"/>
          <w:tab w:val="left" w:pos="1843"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16.07.1999 № 165-ФЗ «Об основах обязательного социального страхования»;</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29.12.2006 № 255-ФЗ «Об обязательном социальном страховании на случай временной нетрудоспособности и в связи с материнством»;</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24.07.1998 № 125-ФЗ «Об обязательном социальном страховании от несчастных случаев на производстве и профессиональных заболеваний»;</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31.05.1996 № 61-ФЗ «Об обороне»;</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28.03.1998 № 53-ФЗ «О воинской обязанности и военной службе»;</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26.02.1997 № 31-ФЗ «О мобилизационной подготовке и мобилизации в Российской Федерации»;</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28.12.2010 № 390-ФЗ «О безопасности»;</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06.03.2006 № 35-ФЗ «О противодействии терроризму»;</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07.08.2001 № 115-ФЗ «О противодействии легализации (отмыванию) доходов, полученных преступным путем, и финансированию терроризма»;</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25.12.2008 № 273-ФЗ «О противодействии коррупции»;</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02.10.2007 № 229-ФЗ «Об исполнительном производстве»;</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21.07.2011 № 256-ФЗ «О безопасности объектов топливно-энергетического комплекса»;</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18.07.2011 № 223-ФЗ «О закупках товаров, работ, услуг отдельными видами юридических лиц»;</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21.07.1993 № 5485-1 «О государственной тайне»;</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22.04.1996 № 39-ФЗ «О рынке ценных бумаг»;</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02.12.1990 № 395-1 «О банках и банковской деятельности»;</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06.12.2011 № 402-ФЗ «О бухгалтерском учете»;</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26.12.1995 № 208-ФЗ «Об акционерных обществах»;</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08.02.1998 «Об обществах с ограниченной ответственностью»;</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4" w:left="142" w:right="789"/>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08.08.2001 № 129-ФЗ «О государственной регистрации юридических лиц и индивидуальных предпринимателей»;</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3" w:left="993" w:right="-62"/>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29.12.2012 № 273-ФЗ «Об образовании в Российской Федерации»;</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3" w:left="993" w:right="-62"/>
        <w:contextualSpacing/>
        <w:jc w:val="both"/>
        <w:rPr>
          <w:rFonts w:ascii="Times New Roman" w:hAnsi="Times New Roman" w:cs="Times New Roman"/>
          <w:bCs/>
          <w:sz w:val="28"/>
          <w:szCs w:val="28"/>
        </w:rPr>
      </w:pPr>
      <w:r>
        <w:rPr>
          <w:rFonts w:cs="Times New Roman" w:ascii="Times New Roman" w:hAnsi="Times New Roman"/>
          <w:bCs/>
          <w:sz w:val="28"/>
          <w:szCs w:val="28"/>
        </w:rPr>
        <w:t>Федеральный закон от 27.12.1991 «О средствах массовой информации»;</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3" w:left="993" w:right="-62"/>
        <w:contextualSpacing/>
        <w:jc w:val="both"/>
        <w:rPr>
          <w:rFonts w:ascii="Times New Roman" w:hAnsi="Times New Roman" w:cs="Times New Roman"/>
          <w:bCs/>
          <w:sz w:val="28"/>
          <w:szCs w:val="28"/>
        </w:rPr>
      </w:pPr>
      <w:r>
        <w:rPr>
          <w:rFonts w:cs="Times New Roman" w:ascii="Times New Roman" w:hAnsi="Times New Roman"/>
          <w:bCs/>
          <w:sz w:val="28"/>
          <w:szCs w:val="28"/>
        </w:rPr>
        <w:t xml:space="preserve">приказ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w:t>
        <w:br/>
        <w:t>и организаций, с указанием сроков их хранения»;</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3" w:left="993" w:right="-62"/>
        <w:contextualSpacing/>
        <w:jc w:val="both"/>
        <w:rPr>
          <w:rFonts w:ascii="Times New Roman" w:hAnsi="Times New Roman" w:cs="Times New Roman"/>
          <w:bCs/>
          <w:sz w:val="28"/>
          <w:szCs w:val="28"/>
        </w:rPr>
      </w:pPr>
      <w:r>
        <w:rPr>
          <w:rFonts w:cs="Times New Roman" w:ascii="Times New Roman" w:hAnsi="Times New Roman"/>
          <w:bCs/>
          <w:sz w:val="28"/>
          <w:szCs w:val="28"/>
        </w:rPr>
        <w:t>иные нормативные правовые акты Российской Федерации, определяющие случаи и особенности обработки персональных данных;</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3" w:left="993" w:right="-62"/>
        <w:contextualSpacing/>
        <w:jc w:val="both"/>
        <w:rPr>
          <w:rFonts w:ascii="Times New Roman" w:hAnsi="Times New Roman" w:cs="Times New Roman"/>
          <w:bCs/>
          <w:sz w:val="28"/>
          <w:szCs w:val="28"/>
        </w:rPr>
      </w:pPr>
      <w:r>
        <w:rPr>
          <w:rFonts w:cs="Times New Roman" w:ascii="Times New Roman" w:hAnsi="Times New Roman"/>
          <w:bCs/>
          <w:sz w:val="28"/>
          <w:szCs w:val="28"/>
        </w:rPr>
        <w:t>Устав Общества;</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3" w:left="993" w:right="-62"/>
        <w:contextualSpacing/>
        <w:jc w:val="both"/>
        <w:rPr>
          <w:rFonts w:ascii="Times New Roman" w:hAnsi="Times New Roman" w:cs="Times New Roman"/>
          <w:bCs/>
          <w:sz w:val="28"/>
          <w:szCs w:val="28"/>
        </w:rPr>
      </w:pPr>
      <w:r>
        <w:rPr>
          <w:rFonts w:cs="Times New Roman" w:ascii="Times New Roman" w:hAnsi="Times New Roman"/>
          <w:bCs/>
          <w:sz w:val="28"/>
          <w:szCs w:val="28"/>
        </w:rPr>
        <w:t>Политика и иные ЛНД (А) Общества;</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3" w:left="993" w:right="-62"/>
        <w:contextualSpacing/>
        <w:jc w:val="both"/>
        <w:rPr>
          <w:rFonts w:ascii="Times New Roman" w:hAnsi="Times New Roman" w:cs="Times New Roman"/>
          <w:bCs/>
          <w:sz w:val="28"/>
          <w:szCs w:val="28"/>
        </w:rPr>
      </w:pPr>
      <w:r>
        <w:rPr>
          <w:rFonts w:cs="Times New Roman" w:ascii="Times New Roman" w:hAnsi="Times New Roman"/>
          <w:bCs/>
          <w:sz w:val="28"/>
          <w:szCs w:val="28"/>
        </w:rPr>
        <w:t>гражданско-правовые договоры, стороной / выгодоприобретателем / поручителем по которому является субъект персональных данных;</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3" w:left="993" w:right="-62"/>
        <w:contextualSpacing/>
        <w:jc w:val="both"/>
        <w:rPr>
          <w:rFonts w:ascii="Times New Roman" w:hAnsi="Times New Roman" w:cs="Times New Roman"/>
          <w:bCs/>
          <w:sz w:val="28"/>
          <w:szCs w:val="28"/>
        </w:rPr>
      </w:pPr>
      <w:r>
        <w:rPr>
          <w:rFonts w:cs="Times New Roman" w:ascii="Times New Roman" w:hAnsi="Times New Roman"/>
          <w:bCs/>
          <w:sz w:val="28"/>
          <w:szCs w:val="28"/>
        </w:rPr>
        <w:t>трудовые договоры;</w:t>
      </w:r>
    </w:p>
    <w:p>
      <w:pPr>
        <w:pStyle w:val="ListParagraph"/>
        <w:numPr>
          <w:ilvl w:val="2"/>
          <w:numId w:val="10"/>
        </w:numPr>
        <w:tabs>
          <w:tab w:val="clear" w:pos="284"/>
          <w:tab w:val="left" w:pos="142" w:leader="none"/>
          <w:tab w:val="left" w:pos="357" w:leader="none"/>
          <w:tab w:val="left" w:pos="709" w:leader="none"/>
          <w:tab w:val="left" w:pos="1701" w:leader="none"/>
        </w:tabs>
        <w:spacing w:lineRule="auto" w:line="240" w:before="0" w:after="0"/>
        <w:ind w:firstLine="283" w:left="993" w:right="-62"/>
        <w:contextualSpacing/>
        <w:jc w:val="both"/>
        <w:rPr>
          <w:rFonts w:ascii="Times New Roman" w:hAnsi="Times New Roman" w:cs="Times New Roman"/>
          <w:bCs/>
          <w:sz w:val="28"/>
          <w:szCs w:val="28"/>
        </w:rPr>
      </w:pPr>
      <w:r>
        <w:rPr>
          <w:rFonts w:cs="Times New Roman" w:ascii="Times New Roman" w:hAnsi="Times New Roman"/>
          <w:bCs/>
          <w:sz w:val="28"/>
          <w:szCs w:val="28"/>
        </w:rPr>
        <w:t>согласия субъектов персональных данных на обработку персональных данных.</w:t>
      </w:r>
    </w:p>
    <w:p>
      <w:pPr>
        <w:pStyle w:val="ListParagraph"/>
        <w:tabs>
          <w:tab w:val="clear" w:pos="284"/>
          <w:tab w:val="left" w:pos="357" w:leader="none"/>
          <w:tab w:val="left" w:pos="1701" w:leader="none"/>
        </w:tabs>
        <w:spacing w:lineRule="auto" w:line="240" w:before="0" w:after="0"/>
        <w:ind w:firstLine="425" w:left="993"/>
        <w:contextualSpacing/>
        <w:jc w:val="both"/>
        <w:rPr>
          <w:rFonts w:ascii="Times New Roman" w:hAnsi="Times New Roman" w:cs="Times New Roman"/>
          <w:bCs/>
          <w:sz w:val="28"/>
          <w:szCs w:val="28"/>
        </w:rPr>
      </w:pPr>
      <w:r>
        <w:rPr>
          <w:rFonts w:cs="Times New Roman" w:ascii="Times New Roman" w:hAnsi="Times New Roman"/>
          <w:bCs/>
          <w:sz w:val="28"/>
          <w:szCs w:val="28"/>
        </w:rPr>
      </w:r>
    </w:p>
    <w:p>
      <w:pPr>
        <w:pStyle w:val="ListParagraph"/>
        <w:widowControl w:val="false"/>
        <w:numPr>
          <w:ilvl w:val="0"/>
          <w:numId w:val="10"/>
        </w:numPr>
        <w:tabs>
          <w:tab w:val="clear" w:pos="284"/>
          <w:tab w:val="left" w:pos="1311" w:leader="none"/>
        </w:tabs>
        <w:suppressAutoHyphens w:val="false"/>
        <w:spacing w:lineRule="auto" w:line="240" w:before="161" w:after="0"/>
        <w:ind w:firstLine="425" w:left="993"/>
        <w:contextualSpacing/>
        <w:jc w:val="both"/>
        <w:outlineLvl w:val="1"/>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Условия</w:t>
      </w:r>
      <w:r>
        <w:rPr>
          <w:rFonts w:eastAsia="Times New Roman" w:cs="Times New Roman" w:ascii="Times New Roman" w:hAnsi="Times New Roman"/>
          <w:b/>
          <w:bCs/>
          <w:spacing w:val="-17"/>
          <w:sz w:val="28"/>
          <w:szCs w:val="28"/>
        </w:rPr>
        <w:t xml:space="preserve"> </w:t>
      </w:r>
      <w:r>
        <w:rPr>
          <w:rFonts w:eastAsia="Times New Roman" w:cs="Times New Roman" w:ascii="Times New Roman" w:hAnsi="Times New Roman"/>
          <w:b/>
          <w:bCs/>
          <w:sz w:val="28"/>
          <w:szCs w:val="28"/>
        </w:rPr>
        <w:t>обработки</w:t>
      </w:r>
      <w:r>
        <w:rPr>
          <w:rFonts w:eastAsia="Times New Roman" w:cs="Times New Roman" w:ascii="Times New Roman" w:hAnsi="Times New Roman"/>
          <w:b/>
          <w:bCs/>
          <w:spacing w:val="-15"/>
          <w:sz w:val="28"/>
          <w:szCs w:val="28"/>
        </w:rPr>
        <w:t xml:space="preserve"> </w:t>
      </w:r>
      <w:r>
        <w:rPr>
          <w:rFonts w:eastAsia="Times New Roman" w:cs="Times New Roman" w:ascii="Times New Roman" w:hAnsi="Times New Roman"/>
          <w:b/>
          <w:bCs/>
          <w:sz w:val="28"/>
          <w:szCs w:val="28"/>
        </w:rPr>
        <w:t>персональных</w:t>
      </w:r>
      <w:r>
        <w:rPr>
          <w:rFonts w:eastAsia="Times New Roman" w:cs="Times New Roman" w:ascii="Times New Roman" w:hAnsi="Times New Roman"/>
          <w:b/>
          <w:bCs/>
          <w:spacing w:val="-16"/>
          <w:sz w:val="28"/>
          <w:szCs w:val="28"/>
        </w:rPr>
        <w:t xml:space="preserve"> </w:t>
      </w:r>
      <w:r>
        <w:rPr>
          <w:rFonts w:eastAsia="Times New Roman" w:cs="Times New Roman" w:ascii="Times New Roman" w:hAnsi="Times New Roman"/>
          <w:b/>
          <w:bCs/>
          <w:spacing w:val="-2"/>
          <w:sz w:val="28"/>
          <w:szCs w:val="28"/>
        </w:rPr>
        <w:t>данных</w:t>
      </w:r>
    </w:p>
    <w:p>
      <w:pPr>
        <w:pStyle w:val="Normal"/>
        <w:widowControl w:val="false"/>
        <w:numPr>
          <w:ilvl w:val="2"/>
          <w:numId w:val="10"/>
        </w:numPr>
        <w:tabs>
          <w:tab w:val="clear" w:pos="284"/>
          <w:tab w:val="left" w:pos="1276" w:leader="none"/>
        </w:tabs>
        <w:suppressAutoHyphens w:val="false"/>
        <w:spacing w:lineRule="auto" w:line="240" w:before="164" w:after="0"/>
        <w:ind w:firstLine="425" w:left="993"/>
        <w:jc w:val="both"/>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Условия</w:t>
      </w:r>
      <w:r>
        <w:rPr>
          <w:rFonts w:eastAsia="Times New Roman" w:cs="Times New Roman" w:ascii="Times New Roman" w:hAnsi="Times New Roman"/>
          <w:b/>
          <w:bCs/>
          <w:iCs/>
          <w:spacing w:val="-15"/>
          <w:sz w:val="28"/>
          <w:szCs w:val="28"/>
        </w:rPr>
        <w:t xml:space="preserve"> </w:t>
      </w:r>
      <w:r>
        <w:rPr>
          <w:rFonts w:eastAsia="Times New Roman" w:cs="Times New Roman" w:ascii="Times New Roman" w:hAnsi="Times New Roman"/>
          <w:b/>
          <w:bCs/>
          <w:iCs/>
          <w:sz w:val="28"/>
          <w:szCs w:val="28"/>
        </w:rPr>
        <w:t>обработки</w:t>
      </w:r>
      <w:r>
        <w:rPr>
          <w:rFonts w:eastAsia="Times New Roman" w:cs="Times New Roman" w:ascii="Times New Roman" w:hAnsi="Times New Roman"/>
          <w:b/>
          <w:bCs/>
          <w:iCs/>
          <w:spacing w:val="-14"/>
          <w:sz w:val="28"/>
          <w:szCs w:val="28"/>
        </w:rPr>
        <w:t xml:space="preserve"> </w:t>
      </w:r>
      <w:r>
        <w:rPr>
          <w:rFonts w:eastAsia="Times New Roman" w:cs="Times New Roman" w:ascii="Times New Roman" w:hAnsi="Times New Roman"/>
          <w:b/>
          <w:bCs/>
          <w:iCs/>
          <w:sz w:val="28"/>
          <w:szCs w:val="28"/>
        </w:rPr>
        <w:t>специальных</w:t>
      </w:r>
      <w:r>
        <w:rPr>
          <w:rFonts w:eastAsia="Times New Roman" w:cs="Times New Roman" w:ascii="Times New Roman" w:hAnsi="Times New Roman"/>
          <w:b/>
          <w:bCs/>
          <w:iCs/>
          <w:spacing w:val="-15"/>
          <w:sz w:val="28"/>
          <w:szCs w:val="28"/>
        </w:rPr>
        <w:t xml:space="preserve"> </w:t>
      </w:r>
      <w:r>
        <w:rPr>
          <w:rFonts w:eastAsia="Times New Roman" w:cs="Times New Roman" w:ascii="Times New Roman" w:hAnsi="Times New Roman"/>
          <w:b/>
          <w:bCs/>
          <w:iCs/>
          <w:sz w:val="28"/>
          <w:szCs w:val="28"/>
        </w:rPr>
        <w:t>категорий</w:t>
      </w:r>
      <w:r>
        <w:rPr>
          <w:rFonts w:eastAsia="Times New Roman" w:cs="Times New Roman" w:ascii="Times New Roman" w:hAnsi="Times New Roman"/>
          <w:b/>
          <w:bCs/>
          <w:iCs/>
          <w:spacing w:val="-16"/>
          <w:sz w:val="28"/>
          <w:szCs w:val="28"/>
        </w:rPr>
        <w:t xml:space="preserve"> </w:t>
      </w:r>
      <w:r>
        <w:rPr>
          <w:rFonts w:eastAsia="Times New Roman" w:cs="Times New Roman" w:ascii="Times New Roman" w:hAnsi="Times New Roman"/>
          <w:b/>
          <w:bCs/>
          <w:iCs/>
          <w:sz w:val="28"/>
          <w:szCs w:val="28"/>
        </w:rPr>
        <w:t>персональных</w:t>
      </w:r>
      <w:r>
        <w:rPr>
          <w:rFonts w:eastAsia="Times New Roman" w:cs="Times New Roman" w:ascii="Times New Roman" w:hAnsi="Times New Roman"/>
          <w:b/>
          <w:bCs/>
          <w:iCs/>
          <w:spacing w:val="-13"/>
          <w:sz w:val="28"/>
          <w:szCs w:val="28"/>
        </w:rPr>
        <w:t xml:space="preserve"> </w:t>
      </w:r>
      <w:r>
        <w:rPr>
          <w:rFonts w:eastAsia="Times New Roman" w:cs="Times New Roman" w:ascii="Times New Roman" w:hAnsi="Times New Roman"/>
          <w:b/>
          <w:bCs/>
          <w:iCs/>
          <w:spacing w:val="-2"/>
          <w:sz w:val="28"/>
          <w:szCs w:val="28"/>
        </w:rPr>
        <w:t>данных</w:t>
      </w:r>
    </w:p>
    <w:p>
      <w:pPr>
        <w:pStyle w:val="Normal"/>
        <w:widowControl w:val="false"/>
        <w:tabs>
          <w:tab w:val="clear" w:pos="284"/>
          <w:tab w:val="left" w:pos="1276" w:leader="none"/>
        </w:tabs>
        <w:suppressAutoHyphens w:val="false"/>
        <w:spacing w:lineRule="auto" w:line="240" w:before="44" w:after="0"/>
        <w:ind w:firstLine="425"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Обработка</w:t>
      </w:r>
      <w:r>
        <w:rPr>
          <w:rFonts w:eastAsia="Times New Roman" w:cs="Times New Roman" w:ascii="Times New Roman" w:hAnsi="Times New Roman"/>
          <w:spacing w:val="28"/>
          <w:sz w:val="28"/>
          <w:szCs w:val="28"/>
        </w:rPr>
        <w:t xml:space="preserve"> </w:t>
      </w:r>
      <w:r>
        <w:rPr>
          <w:rFonts w:eastAsia="Times New Roman" w:cs="Times New Roman" w:ascii="Times New Roman" w:hAnsi="Times New Roman"/>
          <w:sz w:val="28"/>
          <w:szCs w:val="28"/>
        </w:rPr>
        <w:t>специальных</w:t>
      </w:r>
      <w:r>
        <w:rPr>
          <w:rFonts w:eastAsia="Times New Roman" w:cs="Times New Roman" w:ascii="Times New Roman" w:hAnsi="Times New Roman"/>
          <w:spacing w:val="29"/>
          <w:sz w:val="28"/>
          <w:szCs w:val="28"/>
        </w:rPr>
        <w:t xml:space="preserve"> </w:t>
      </w:r>
      <w:r>
        <w:rPr>
          <w:rFonts w:eastAsia="Times New Roman" w:cs="Times New Roman" w:ascii="Times New Roman" w:hAnsi="Times New Roman"/>
          <w:sz w:val="28"/>
          <w:szCs w:val="28"/>
        </w:rPr>
        <w:t>категорий</w:t>
      </w:r>
      <w:r>
        <w:rPr>
          <w:rFonts w:eastAsia="Times New Roman" w:cs="Times New Roman" w:ascii="Times New Roman" w:hAnsi="Times New Roman"/>
          <w:spacing w:val="29"/>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27"/>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28"/>
          <w:sz w:val="28"/>
          <w:szCs w:val="28"/>
        </w:rPr>
        <w:t xml:space="preserve"> </w:t>
      </w:r>
      <w:r>
        <w:rPr>
          <w:rFonts w:eastAsia="Times New Roman" w:cs="Times New Roman" w:ascii="Times New Roman" w:hAnsi="Times New Roman"/>
          <w:sz w:val="28"/>
          <w:szCs w:val="28"/>
        </w:rPr>
        <w:t>осуществляется</w:t>
      </w:r>
      <w:r>
        <w:rPr>
          <w:rFonts w:eastAsia="Times New Roman" w:cs="Times New Roman" w:ascii="Times New Roman" w:hAnsi="Times New Roman"/>
          <w:spacing w:val="31"/>
          <w:sz w:val="28"/>
          <w:szCs w:val="28"/>
        </w:rPr>
        <w:t xml:space="preserve"> в Обществе </w:t>
      </w:r>
      <w:r>
        <w:rPr>
          <w:rFonts w:eastAsia="Times New Roman" w:cs="Times New Roman" w:ascii="Times New Roman" w:hAnsi="Times New Roman"/>
          <w:sz w:val="28"/>
          <w:szCs w:val="28"/>
        </w:rPr>
        <w:t>с</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соблюдением</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следующих</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pacing w:val="-2"/>
          <w:sz w:val="28"/>
          <w:szCs w:val="28"/>
        </w:rPr>
        <w:t>условий:</w:t>
      </w:r>
    </w:p>
    <w:p>
      <w:pPr>
        <w:pStyle w:val="Normal"/>
        <w:widowControl w:val="false"/>
        <w:numPr>
          <w:ilvl w:val="0"/>
          <w:numId w:val="23"/>
        </w:numPr>
        <w:tabs>
          <w:tab w:val="clear" w:pos="284"/>
          <w:tab w:val="left" w:pos="1048" w:leader="none"/>
          <w:tab w:val="left" w:pos="1276" w:leader="none"/>
        </w:tabs>
        <w:suppressAutoHyphens w:val="false"/>
        <w:spacing w:lineRule="auto" w:line="240" w:before="44" w:after="0"/>
        <w:ind w:firstLine="425"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субъект персональных данных дал согласие в письменной форме на обработку своих персональных данных.</w:t>
      </w:r>
    </w:p>
    <w:p>
      <w:pPr>
        <w:pStyle w:val="Normal"/>
        <w:widowControl w:val="false"/>
        <w:numPr>
          <w:ilvl w:val="2"/>
          <w:numId w:val="10"/>
        </w:numPr>
        <w:tabs>
          <w:tab w:val="clear" w:pos="284"/>
          <w:tab w:val="left" w:pos="1276" w:leader="none"/>
        </w:tabs>
        <w:suppressAutoHyphens w:val="false"/>
        <w:spacing w:lineRule="auto" w:line="240" w:before="115" w:after="0"/>
        <w:ind w:firstLine="425" w:left="993"/>
        <w:jc w:val="both"/>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Условия</w:t>
      </w:r>
      <w:r>
        <w:rPr>
          <w:rFonts w:eastAsia="Times New Roman" w:cs="Times New Roman" w:ascii="Times New Roman" w:hAnsi="Times New Roman"/>
          <w:b/>
          <w:bCs/>
          <w:iCs/>
          <w:spacing w:val="-17"/>
          <w:sz w:val="28"/>
          <w:szCs w:val="28"/>
        </w:rPr>
        <w:t xml:space="preserve"> </w:t>
      </w:r>
      <w:r>
        <w:rPr>
          <w:rFonts w:eastAsia="Times New Roman" w:cs="Times New Roman" w:ascii="Times New Roman" w:hAnsi="Times New Roman"/>
          <w:b/>
          <w:bCs/>
          <w:iCs/>
          <w:sz w:val="28"/>
          <w:szCs w:val="28"/>
        </w:rPr>
        <w:t>обработки</w:t>
      </w:r>
      <w:r>
        <w:rPr>
          <w:rFonts w:eastAsia="Times New Roman" w:cs="Times New Roman" w:ascii="Times New Roman" w:hAnsi="Times New Roman"/>
          <w:b/>
          <w:bCs/>
          <w:iCs/>
          <w:spacing w:val="-14"/>
          <w:sz w:val="28"/>
          <w:szCs w:val="28"/>
        </w:rPr>
        <w:t xml:space="preserve"> </w:t>
      </w:r>
      <w:r>
        <w:rPr>
          <w:rFonts w:eastAsia="Times New Roman" w:cs="Times New Roman" w:ascii="Times New Roman" w:hAnsi="Times New Roman"/>
          <w:b/>
          <w:bCs/>
          <w:iCs/>
          <w:sz w:val="28"/>
          <w:szCs w:val="28"/>
        </w:rPr>
        <w:t>биометрических</w:t>
      </w:r>
      <w:r>
        <w:rPr>
          <w:rFonts w:eastAsia="Times New Roman" w:cs="Times New Roman" w:ascii="Times New Roman" w:hAnsi="Times New Roman"/>
          <w:b/>
          <w:bCs/>
          <w:iCs/>
          <w:spacing w:val="-16"/>
          <w:sz w:val="28"/>
          <w:szCs w:val="28"/>
        </w:rPr>
        <w:t xml:space="preserve"> </w:t>
      </w:r>
      <w:r>
        <w:rPr>
          <w:rFonts w:eastAsia="Times New Roman" w:cs="Times New Roman" w:ascii="Times New Roman" w:hAnsi="Times New Roman"/>
          <w:b/>
          <w:bCs/>
          <w:iCs/>
          <w:sz w:val="28"/>
          <w:szCs w:val="28"/>
        </w:rPr>
        <w:t>персональных</w:t>
      </w:r>
      <w:r>
        <w:rPr>
          <w:rFonts w:eastAsia="Times New Roman" w:cs="Times New Roman" w:ascii="Times New Roman" w:hAnsi="Times New Roman"/>
          <w:b/>
          <w:bCs/>
          <w:iCs/>
          <w:spacing w:val="-16"/>
          <w:sz w:val="28"/>
          <w:szCs w:val="28"/>
        </w:rPr>
        <w:t xml:space="preserve"> </w:t>
      </w:r>
      <w:r>
        <w:rPr>
          <w:rFonts w:eastAsia="Times New Roman" w:cs="Times New Roman" w:ascii="Times New Roman" w:hAnsi="Times New Roman"/>
          <w:b/>
          <w:bCs/>
          <w:iCs/>
          <w:spacing w:val="-2"/>
          <w:sz w:val="28"/>
          <w:szCs w:val="28"/>
        </w:rPr>
        <w:t>данных</w:t>
      </w:r>
    </w:p>
    <w:p>
      <w:pPr>
        <w:pStyle w:val="Normal"/>
        <w:widowControl w:val="false"/>
        <w:tabs>
          <w:tab w:val="clear" w:pos="284"/>
          <w:tab w:val="left" w:pos="1276" w:leader="none"/>
        </w:tabs>
        <w:suppressAutoHyphens w:val="false"/>
        <w:spacing w:lineRule="auto" w:line="240" w:before="45" w:after="0"/>
        <w:ind w:firstLine="425"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Обществом для установления личности субъекта персональных данных, обрабатываются в             Обществе с соблюдением следующих условий:</w:t>
      </w:r>
    </w:p>
    <w:p>
      <w:pPr>
        <w:pStyle w:val="Normal"/>
        <w:widowControl w:val="false"/>
        <w:tabs>
          <w:tab w:val="clear" w:pos="284"/>
          <w:tab w:val="left" w:pos="1276" w:leader="none"/>
        </w:tabs>
        <w:suppressAutoHyphens w:val="false"/>
        <w:spacing w:lineRule="auto" w:line="240" w:before="45" w:after="0"/>
        <w:ind w:firstLine="425"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субъект персональных данных дал согласие в письменной форме на обработку своих биометрических персональных данных.</w:t>
      </w:r>
    </w:p>
    <w:p>
      <w:pPr>
        <w:pStyle w:val="Normal"/>
        <w:widowControl w:val="false"/>
        <w:numPr>
          <w:ilvl w:val="2"/>
          <w:numId w:val="10"/>
        </w:numPr>
        <w:suppressAutoHyphens w:val="false"/>
        <w:spacing w:lineRule="auto" w:line="240" w:before="120" w:after="0"/>
        <w:ind w:firstLine="425" w:left="993"/>
        <w:jc w:val="both"/>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Условия</w:t>
      </w:r>
      <w:r>
        <w:rPr>
          <w:rFonts w:eastAsia="Times New Roman" w:cs="Times New Roman" w:ascii="Times New Roman" w:hAnsi="Times New Roman"/>
          <w:b/>
          <w:bCs/>
          <w:iCs/>
          <w:spacing w:val="-13"/>
          <w:sz w:val="28"/>
          <w:szCs w:val="28"/>
        </w:rPr>
        <w:t xml:space="preserve"> </w:t>
      </w:r>
      <w:r>
        <w:rPr>
          <w:rFonts w:eastAsia="Times New Roman" w:cs="Times New Roman" w:ascii="Times New Roman" w:hAnsi="Times New Roman"/>
          <w:b/>
          <w:bCs/>
          <w:iCs/>
          <w:sz w:val="28"/>
          <w:szCs w:val="28"/>
        </w:rPr>
        <w:t>обработки</w:t>
      </w:r>
      <w:r>
        <w:rPr>
          <w:rFonts w:eastAsia="Times New Roman" w:cs="Times New Roman" w:ascii="Times New Roman" w:hAnsi="Times New Roman"/>
          <w:b/>
          <w:bCs/>
          <w:iCs/>
          <w:spacing w:val="-11"/>
          <w:sz w:val="28"/>
          <w:szCs w:val="28"/>
        </w:rPr>
        <w:t xml:space="preserve"> </w:t>
      </w:r>
      <w:r>
        <w:rPr>
          <w:rFonts w:eastAsia="Times New Roman" w:cs="Times New Roman" w:ascii="Times New Roman" w:hAnsi="Times New Roman"/>
          <w:b/>
          <w:bCs/>
          <w:iCs/>
          <w:sz w:val="28"/>
          <w:szCs w:val="28"/>
        </w:rPr>
        <w:t>иных</w:t>
      </w:r>
      <w:r>
        <w:rPr>
          <w:rFonts w:eastAsia="Times New Roman" w:cs="Times New Roman" w:ascii="Times New Roman" w:hAnsi="Times New Roman"/>
          <w:b/>
          <w:bCs/>
          <w:iCs/>
          <w:spacing w:val="-13"/>
          <w:sz w:val="28"/>
          <w:szCs w:val="28"/>
        </w:rPr>
        <w:t xml:space="preserve"> </w:t>
      </w:r>
      <w:r>
        <w:rPr>
          <w:rFonts w:eastAsia="Times New Roman" w:cs="Times New Roman" w:ascii="Times New Roman" w:hAnsi="Times New Roman"/>
          <w:b/>
          <w:bCs/>
          <w:iCs/>
          <w:sz w:val="28"/>
          <w:szCs w:val="28"/>
        </w:rPr>
        <w:t>категорий</w:t>
      </w:r>
      <w:r>
        <w:rPr>
          <w:rFonts w:eastAsia="Times New Roman" w:cs="Times New Roman" w:ascii="Times New Roman" w:hAnsi="Times New Roman"/>
          <w:b/>
          <w:bCs/>
          <w:iCs/>
          <w:spacing w:val="-14"/>
          <w:sz w:val="28"/>
          <w:szCs w:val="28"/>
        </w:rPr>
        <w:t xml:space="preserve"> </w:t>
      </w:r>
      <w:r>
        <w:rPr>
          <w:rFonts w:eastAsia="Times New Roman" w:cs="Times New Roman" w:ascii="Times New Roman" w:hAnsi="Times New Roman"/>
          <w:b/>
          <w:bCs/>
          <w:iCs/>
          <w:sz w:val="28"/>
          <w:szCs w:val="28"/>
        </w:rPr>
        <w:t>персональных</w:t>
      </w:r>
      <w:r>
        <w:rPr>
          <w:rFonts w:eastAsia="Times New Roman" w:cs="Times New Roman" w:ascii="Times New Roman" w:hAnsi="Times New Roman"/>
          <w:b/>
          <w:bCs/>
          <w:iCs/>
          <w:spacing w:val="-13"/>
          <w:sz w:val="28"/>
          <w:szCs w:val="28"/>
        </w:rPr>
        <w:t xml:space="preserve"> </w:t>
      </w:r>
      <w:r>
        <w:rPr>
          <w:rFonts w:eastAsia="Times New Roman" w:cs="Times New Roman" w:ascii="Times New Roman" w:hAnsi="Times New Roman"/>
          <w:b/>
          <w:bCs/>
          <w:iCs/>
          <w:spacing w:val="-2"/>
          <w:sz w:val="28"/>
          <w:szCs w:val="28"/>
        </w:rPr>
        <w:t>данных</w:t>
      </w:r>
    </w:p>
    <w:p>
      <w:pPr>
        <w:pStyle w:val="Normal"/>
        <w:widowControl w:val="false"/>
        <w:tabs>
          <w:tab w:val="clear" w:pos="284"/>
          <w:tab w:val="left" w:pos="1560" w:leader="none"/>
        </w:tabs>
        <w:suppressAutoHyphens w:val="false"/>
        <w:spacing w:lineRule="auto" w:line="240" w:before="46" w:after="0"/>
        <w:ind w:firstLine="425"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Обработка</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иных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категорий</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осуществляется</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Обществом с соблюдением следующих условий:</w:t>
      </w:r>
    </w:p>
    <w:p>
      <w:pPr>
        <w:pStyle w:val="Normal"/>
        <w:widowControl w:val="false"/>
        <w:numPr>
          <w:ilvl w:val="0"/>
          <w:numId w:val="24"/>
        </w:numPr>
        <w:tabs>
          <w:tab w:val="clear" w:pos="284"/>
          <w:tab w:val="left" w:pos="1048" w:leader="none"/>
        </w:tabs>
        <w:suppressAutoHyphens w:val="false"/>
        <w:spacing w:lineRule="auto" w:line="240" w:before="0" w:after="0"/>
        <w:ind w:firstLine="425"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обработка</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осуществляется</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с</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согласия</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субъекта</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персональных данных на обработку его персональных данных;</w:t>
      </w:r>
    </w:p>
    <w:p>
      <w:pPr>
        <w:pStyle w:val="Normal"/>
        <w:widowControl w:val="false"/>
        <w:numPr>
          <w:ilvl w:val="0"/>
          <w:numId w:val="24"/>
        </w:numPr>
        <w:tabs>
          <w:tab w:val="clear" w:pos="284"/>
          <w:tab w:val="left" w:pos="1048" w:leader="none"/>
        </w:tabs>
        <w:suppressAutoHyphens w:val="false"/>
        <w:spacing w:lineRule="auto" w:line="240" w:before="1" w:after="0"/>
        <w:ind w:firstLine="425"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Общество функций, полномочий и обязанностей;</w:t>
      </w:r>
    </w:p>
    <w:p>
      <w:pPr>
        <w:pStyle w:val="Normal"/>
        <w:widowControl w:val="false"/>
        <w:numPr>
          <w:ilvl w:val="0"/>
          <w:numId w:val="24"/>
        </w:numPr>
        <w:suppressAutoHyphens w:val="false"/>
        <w:spacing w:lineRule="auto" w:line="240" w:before="0" w:after="0"/>
        <w:ind w:firstLine="1134"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pPr>
        <w:pStyle w:val="Normal"/>
        <w:widowControl w:val="false"/>
        <w:numPr>
          <w:ilvl w:val="0"/>
          <w:numId w:val="24"/>
        </w:numPr>
        <w:tabs>
          <w:tab w:val="clear" w:pos="284"/>
          <w:tab w:val="left" w:pos="1048" w:leader="none"/>
        </w:tabs>
        <w:suppressAutoHyphens w:val="false"/>
        <w:spacing w:lineRule="auto" w:line="240" w:before="43" w:after="0"/>
        <w:ind w:firstLine="425"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выгодоприобретателем</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или</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поручителем.</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Заключаемый</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с</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субъектом</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персональных данных</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договор</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не</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может</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содержать</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положения,</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ограничивающие</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права</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свободы</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субъекта персональных</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устанавливающие</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случаи</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обработки</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pPr>
        <w:pStyle w:val="Normal"/>
        <w:widowControl w:val="false"/>
        <w:numPr>
          <w:ilvl w:val="0"/>
          <w:numId w:val="24"/>
        </w:numPr>
        <w:tabs>
          <w:tab w:val="clear" w:pos="284"/>
          <w:tab w:val="left" w:pos="1048" w:leader="none"/>
        </w:tabs>
        <w:suppressAutoHyphens w:val="false"/>
        <w:spacing w:lineRule="auto" w:line="240" w:before="0" w:after="0"/>
        <w:ind w:firstLine="425"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обработка персональных данных необходима для осуществления прав и законных интересов Общества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pPr>
        <w:pStyle w:val="Normal"/>
        <w:widowControl w:val="false"/>
        <w:numPr>
          <w:ilvl w:val="0"/>
          <w:numId w:val="24"/>
        </w:numPr>
        <w:tabs>
          <w:tab w:val="clear" w:pos="284"/>
          <w:tab w:val="left" w:pos="1048" w:leader="none"/>
        </w:tabs>
        <w:suppressAutoHyphens w:val="false"/>
        <w:spacing w:lineRule="auto" w:line="240" w:before="0" w:after="0"/>
        <w:ind w:firstLine="425"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обработка персональных данных осуществляется в статистических или иных исследовательских целях (за исключением целей продвижения товаров, работ, услуг на рынке</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путем</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осуществления</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прямых</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контактов</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с</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потенциальным</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потребителем</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с</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помощью средств связи, а также целей политической агитации), при условии обязательного обезличивания персональных данных;</w:t>
      </w:r>
    </w:p>
    <w:p>
      <w:pPr>
        <w:pStyle w:val="Normal"/>
        <w:widowControl w:val="false"/>
        <w:numPr>
          <w:ilvl w:val="0"/>
          <w:numId w:val="24"/>
        </w:numPr>
        <w:tabs>
          <w:tab w:val="clear" w:pos="284"/>
          <w:tab w:val="left" w:pos="1048" w:leader="none"/>
        </w:tabs>
        <w:suppressAutoHyphens w:val="false"/>
        <w:spacing w:lineRule="auto" w:line="240" w:before="2" w:after="0"/>
        <w:ind w:firstLine="425"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осуществляется</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обработка</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подлежащих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опубликованию</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или обязательному раскрытию в соответствии с федеральным законом;</w:t>
      </w:r>
    </w:p>
    <w:p>
      <w:pPr>
        <w:pStyle w:val="Normal"/>
        <w:widowControl w:val="false"/>
        <w:numPr>
          <w:ilvl w:val="0"/>
          <w:numId w:val="24"/>
        </w:numPr>
        <w:tabs>
          <w:tab w:val="clear" w:pos="284"/>
          <w:tab w:val="left" w:pos="1048" w:leader="none"/>
        </w:tabs>
        <w:suppressAutoHyphens w:val="false"/>
        <w:spacing w:lineRule="auto" w:line="240" w:before="0" w:after="0"/>
        <w:ind w:firstLine="425"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обработка персональных данных осуществляется с согласия на обработку персональных данных, разрешенных субъектом персональных данных для </w:t>
      </w:r>
      <w:r>
        <w:rPr>
          <w:rFonts w:eastAsia="Times New Roman" w:cs="Times New Roman" w:ascii="Times New Roman" w:hAnsi="Times New Roman"/>
          <w:spacing w:val="-2"/>
          <w:sz w:val="28"/>
          <w:szCs w:val="28"/>
        </w:rPr>
        <w:t>распространения.</w:t>
      </w:r>
    </w:p>
    <w:p>
      <w:pPr>
        <w:pStyle w:val="Normal"/>
        <w:widowControl w:val="false"/>
        <w:numPr>
          <w:ilvl w:val="2"/>
          <w:numId w:val="10"/>
        </w:numPr>
        <w:tabs>
          <w:tab w:val="clear" w:pos="284"/>
          <w:tab w:val="left" w:pos="1560" w:leader="none"/>
        </w:tabs>
        <w:suppressAutoHyphens w:val="false"/>
        <w:spacing w:lineRule="auto" w:line="240" w:before="119" w:after="0"/>
        <w:ind w:firstLine="425" w:left="284" w:right="789"/>
        <w:jc w:val="both"/>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 xml:space="preserve"> </w:t>
      </w:r>
      <w:r>
        <w:rPr>
          <w:rFonts w:eastAsia="Times New Roman" w:cs="Times New Roman" w:ascii="Times New Roman" w:hAnsi="Times New Roman"/>
          <w:b/>
          <w:bCs/>
          <w:iCs/>
          <w:sz w:val="28"/>
          <w:szCs w:val="28"/>
        </w:rPr>
        <w:t>Поручение</w:t>
      </w:r>
      <w:r>
        <w:rPr>
          <w:rFonts w:eastAsia="Times New Roman" w:cs="Times New Roman" w:ascii="Times New Roman" w:hAnsi="Times New Roman"/>
          <w:b/>
          <w:bCs/>
          <w:iCs/>
          <w:spacing w:val="-13"/>
          <w:sz w:val="28"/>
          <w:szCs w:val="28"/>
        </w:rPr>
        <w:t xml:space="preserve"> </w:t>
      </w:r>
      <w:r>
        <w:rPr>
          <w:rFonts w:eastAsia="Times New Roman" w:cs="Times New Roman" w:ascii="Times New Roman" w:hAnsi="Times New Roman"/>
          <w:b/>
          <w:bCs/>
          <w:iCs/>
          <w:sz w:val="28"/>
          <w:szCs w:val="28"/>
        </w:rPr>
        <w:t>обработки</w:t>
      </w:r>
      <w:r>
        <w:rPr>
          <w:rFonts w:eastAsia="Times New Roman" w:cs="Times New Roman" w:ascii="Times New Roman" w:hAnsi="Times New Roman"/>
          <w:b/>
          <w:bCs/>
          <w:iCs/>
          <w:spacing w:val="-13"/>
          <w:sz w:val="28"/>
          <w:szCs w:val="28"/>
        </w:rPr>
        <w:t xml:space="preserve"> </w:t>
      </w:r>
      <w:r>
        <w:rPr>
          <w:rFonts w:eastAsia="Times New Roman" w:cs="Times New Roman" w:ascii="Times New Roman" w:hAnsi="Times New Roman"/>
          <w:b/>
          <w:bCs/>
          <w:iCs/>
          <w:sz w:val="28"/>
          <w:szCs w:val="28"/>
        </w:rPr>
        <w:t>персональных</w:t>
      </w:r>
      <w:r>
        <w:rPr>
          <w:rFonts w:eastAsia="Times New Roman" w:cs="Times New Roman" w:ascii="Times New Roman" w:hAnsi="Times New Roman"/>
          <w:b/>
          <w:bCs/>
          <w:iCs/>
          <w:spacing w:val="-13"/>
          <w:sz w:val="28"/>
          <w:szCs w:val="28"/>
        </w:rPr>
        <w:t xml:space="preserve"> </w:t>
      </w:r>
      <w:r>
        <w:rPr>
          <w:rFonts w:eastAsia="Times New Roman" w:cs="Times New Roman" w:ascii="Times New Roman" w:hAnsi="Times New Roman"/>
          <w:b/>
          <w:bCs/>
          <w:iCs/>
          <w:spacing w:val="-2"/>
          <w:sz w:val="28"/>
          <w:szCs w:val="28"/>
        </w:rPr>
        <w:t>данных</w:t>
      </w:r>
    </w:p>
    <w:p>
      <w:pPr>
        <w:pStyle w:val="Normal"/>
        <w:widowControl w:val="false"/>
        <w:numPr>
          <w:ilvl w:val="3"/>
          <w:numId w:val="10"/>
        </w:numPr>
        <w:tabs>
          <w:tab w:val="clear" w:pos="284"/>
          <w:tab w:val="left" w:pos="1560" w:leader="none"/>
        </w:tabs>
        <w:suppressAutoHyphens w:val="false"/>
        <w:spacing w:lineRule="auto" w:line="240" w:before="210" w:after="0"/>
        <w:ind w:firstLine="425"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Общество</w:t>
      </w:r>
      <w:r>
        <w:rPr>
          <w:rFonts w:eastAsia="Times New Roman" w:cs="Times New Roman" w:ascii="Times New Roman" w:hAnsi="Times New Roman"/>
          <w:spacing w:val="51"/>
          <w:sz w:val="28"/>
          <w:szCs w:val="28"/>
        </w:rPr>
        <w:t xml:space="preserve"> </w:t>
      </w:r>
      <w:r>
        <w:rPr>
          <w:rFonts w:eastAsia="Times New Roman" w:cs="Times New Roman" w:ascii="Times New Roman" w:hAnsi="Times New Roman"/>
          <w:sz w:val="28"/>
          <w:szCs w:val="28"/>
        </w:rPr>
        <w:t>не</w:t>
      </w:r>
      <w:r>
        <w:rPr>
          <w:rFonts w:eastAsia="Times New Roman" w:cs="Times New Roman" w:ascii="Times New Roman" w:hAnsi="Times New Roman"/>
          <w:spacing w:val="50"/>
          <w:sz w:val="28"/>
          <w:szCs w:val="28"/>
        </w:rPr>
        <w:t xml:space="preserve"> </w:t>
      </w:r>
      <w:r>
        <w:rPr>
          <w:rFonts w:eastAsia="Times New Roman" w:cs="Times New Roman" w:ascii="Times New Roman" w:hAnsi="Times New Roman"/>
          <w:sz w:val="28"/>
          <w:szCs w:val="28"/>
        </w:rPr>
        <w:t>поручает</w:t>
      </w:r>
      <w:r>
        <w:rPr>
          <w:rFonts w:eastAsia="Times New Roman" w:cs="Times New Roman" w:ascii="Times New Roman" w:hAnsi="Times New Roman"/>
          <w:spacing w:val="50"/>
          <w:sz w:val="28"/>
          <w:szCs w:val="28"/>
        </w:rPr>
        <w:t xml:space="preserve"> </w:t>
      </w:r>
      <w:r>
        <w:rPr>
          <w:rFonts w:eastAsia="Times New Roman" w:cs="Times New Roman" w:ascii="Times New Roman" w:hAnsi="Times New Roman"/>
          <w:sz w:val="28"/>
          <w:szCs w:val="28"/>
        </w:rPr>
        <w:t>обработку</w:t>
      </w:r>
      <w:r>
        <w:rPr>
          <w:rFonts w:eastAsia="Times New Roman" w:cs="Times New Roman" w:ascii="Times New Roman" w:hAnsi="Times New Roman"/>
          <w:spacing w:val="50"/>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52"/>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50"/>
          <w:sz w:val="28"/>
          <w:szCs w:val="28"/>
        </w:rPr>
        <w:t xml:space="preserve"> </w:t>
      </w:r>
      <w:r>
        <w:rPr>
          <w:rFonts w:eastAsia="Times New Roman" w:cs="Times New Roman" w:ascii="Times New Roman" w:hAnsi="Times New Roman"/>
          <w:spacing w:val="-2"/>
          <w:sz w:val="28"/>
          <w:szCs w:val="28"/>
        </w:rPr>
        <w:t>другому лицу.</w:t>
      </w:r>
    </w:p>
    <w:p>
      <w:pPr>
        <w:pStyle w:val="Normal"/>
        <w:widowControl w:val="false"/>
        <w:numPr>
          <w:ilvl w:val="2"/>
          <w:numId w:val="10"/>
        </w:numPr>
        <w:tabs>
          <w:tab w:val="clear" w:pos="284"/>
          <w:tab w:val="left" w:pos="723" w:leader="none"/>
          <w:tab w:val="left" w:pos="1560" w:leader="none"/>
        </w:tabs>
        <w:suppressAutoHyphens w:val="false"/>
        <w:spacing w:lineRule="auto" w:line="240" w:before="1" w:after="0"/>
        <w:ind w:firstLine="425" w:left="284" w:right="789"/>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Передача</w:t>
      </w:r>
      <w:r>
        <w:rPr>
          <w:rFonts w:eastAsia="Times New Roman" w:cs="Times New Roman" w:ascii="Times New Roman" w:hAnsi="Times New Roman"/>
          <w:b/>
          <w:bCs/>
          <w:iCs/>
          <w:spacing w:val="-16"/>
          <w:sz w:val="28"/>
          <w:szCs w:val="28"/>
        </w:rPr>
        <w:t xml:space="preserve"> </w:t>
      </w:r>
      <w:r>
        <w:rPr>
          <w:rFonts w:eastAsia="Times New Roman" w:cs="Times New Roman" w:ascii="Times New Roman" w:hAnsi="Times New Roman"/>
          <w:b/>
          <w:bCs/>
          <w:iCs/>
          <w:sz w:val="28"/>
          <w:szCs w:val="28"/>
        </w:rPr>
        <w:t>персональных</w:t>
      </w:r>
      <w:r>
        <w:rPr>
          <w:rFonts w:eastAsia="Times New Roman" w:cs="Times New Roman" w:ascii="Times New Roman" w:hAnsi="Times New Roman"/>
          <w:b/>
          <w:bCs/>
          <w:iCs/>
          <w:spacing w:val="-15"/>
          <w:sz w:val="28"/>
          <w:szCs w:val="28"/>
        </w:rPr>
        <w:t xml:space="preserve"> </w:t>
      </w:r>
      <w:r>
        <w:rPr>
          <w:rFonts w:eastAsia="Times New Roman" w:cs="Times New Roman" w:ascii="Times New Roman" w:hAnsi="Times New Roman"/>
          <w:b/>
          <w:bCs/>
          <w:iCs/>
          <w:spacing w:val="-2"/>
          <w:sz w:val="28"/>
          <w:szCs w:val="28"/>
        </w:rPr>
        <w:t>данных</w:t>
      </w:r>
    </w:p>
    <w:p>
      <w:pPr>
        <w:pStyle w:val="Normal"/>
        <w:widowControl w:val="false"/>
        <w:numPr>
          <w:ilvl w:val="3"/>
          <w:numId w:val="10"/>
        </w:numPr>
        <w:tabs>
          <w:tab w:val="clear" w:pos="284"/>
          <w:tab w:val="left" w:pos="919" w:leader="none"/>
          <w:tab w:val="left" w:pos="1560" w:leader="none"/>
        </w:tabs>
        <w:suppressAutoHyphens w:val="false"/>
        <w:spacing w:lineRule="auto" w:line="240" w:before="44" w:after="0"/>
        <w:ind w:firstLine="425" w:left="284" w:right="789"/>
        <w:jc w:val="both"/>
        <w:rPr>
          <w:rFonts w:ascii="Times New Roman" w:hAnsi="Times New Roman" w:eastAsia="Times New Roman" w:cs="Times New Roman"/>
          <w:sz w:val="28"/>
          <w:szCs w:val="28"/>
        </w:rPr>
      </w:pP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pacing w:val="-2"/>
          <w:sz w:val="28"/>
          <w:szCs w:val="28"/>
        </w:rPr>
        <w:t>Общество</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pacing w:val="-2"/>
          <w:sz w:val="28"/>
          <w:szCs w:val="28"/>
        </w:rPr>
        <w:t>вправе</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pacing w:val="-2"/>
          <w:sz w:val="28"/>
          <w:szCs w:val="28"/>
        </w:rPr>
        <w:t>передавать</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pacing w:val="-2"/>
          <w:sz w:val="28"/>
          <w:szCs w:val="28"/>
        </w:rPr>
        <w:t>персональные</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pacing w:val="-2"/>
          <w:sz w:val="28"/>
          <w:szCs w:val="28"/>
        </w:rPr>
        <w:t>данные</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pacing w:val="-2"/>
          <w:sz w:val="28"/>
          <w:szCs w:val="28"/>
        </w:rPr>
        <w:t>органам</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pacing w:val="-2"/>
          <w:sz w:val="28"/>
          <w:szCs w:val="28"/>
        </w:rPr>
        <w:t>дознания</w:t>
      </w:r>
      <w:r>
        <w:rPr>
          <w:rFonts w:eastAsia="Times New Roman" w:cs="Times New Roman" w:ascii="Times New Roman" w:hAnsi="Times New Roman"/>
          <w:sz w:val="28"/>
          <w:szCs w:val="28"/>
        </w:rPr>
        <w:t>и следствия, иным уполномоченным органам по основаниям, предусмотренным действующим законодательством Российской Федерации.</w:t>
      </w:r>
    </w:p>
    <w:p>
      <w:pPr>
        <w:pStyle w:val="Normal"/>
        <w:widowControl w:val="false"/>
        <w:numPr>
          <w:ilvl w:val="1"/>
          <w:numId w:val="10"/>
        </w:numPr>
        <w:tabs>
          <w:tab w:val="clear" w:pos="284"/>
          <w:tab w:val="left" w:pos="1311" w:leader="none"/>
          <w:tab w:val="left" w:pos="1560" w:leader="none"/>
        </w:tabs>
        <w:suppressAutoHyphens w:val="false"/>
        <w:spacing w:lineRule="auto" w:line="240" w:before="162" w:after="0"/>
        <w:ind w:firstLine="425" w:left="284" w:right="789"/>
        <w:jc w:val="both"/>
        <w:outlineLvl w:val="1"/>
        <w:rPr>
          <w:rFonts w:ascii="Times New Roman" w:hAnsi="Times New Roman" w:eastAsia="Times New Roman" w:cs="Times New Roman"/>
          <w:b/>
          <w:bCs/>
          <w:sz w:val="28"/>
          <w:szCs w:val="28"/>
        </w:rPr>
      </w:pPr>
      <w:r>
        <w:rPr>
          <w:rFonts w:eastAsia="Times New Roman" w:cs="Times New Roman" w:ascii="Times New Roman" w:hAnsi="Times New Roman"/>
          <w:b/>
          <w:bCs/>
          <w:spacing w:val="-2"/>
          <w:sz w:val="28"/>
          <w:szCs w:val="28"/>
        </w:rPr>
        <w:t xml:space="preserve"> </w:t>
      </w:r>
      <w:r>
        <w:rPr>
          <w:rFonts w:eastAsia="Times New Roman" w:cs="Times New Roman" w:ascii="Times New Roman" w:hAnsi="Times New Roman"/>
          <w:b/>
          <w:bCs/>
          <w:spacing w:val="-2"/>
          <w:sz w:val="28"/>
          <w:szCs w:val="28"/>
        </w:rPr>
        <w:t>Конфиденциальность</w:t>
      </w:r>
      <w:r>
        <w:rPr>
          <w:rFonts w:eastAsia="Times New Roman" w:cs="Times New Roman" w:ascii="Times New Roman" w:hAnsi="Times New Roman"/>
          <w:b/>
          <w:bCs/>
          <w:spacing w:val="2"/>
          <w:sz w:val="28"/>
          <w:szCs w:val="28"/>
        </w:rPr>
        <w:t xml:space="preserve"> </w:t>
      </w:r>
      <w:r>
        <w:rPr>
          <w:rFonts w:eastAsia="Times New Roman" w:cs="Times New Roman" w:ascii="Times New Roman" w:hAnsi="Times New Roman"/>
          <w:b/>
          <w:bCs/>
          <w:spacing w:val="-2"/>
          <w:sz w:val="28"/>
          <w:szCs w:val="28"/>
        </w:rPr>
        <w:t>персональных</w:t>
      </w:r>
      <w:r>
        <w:rPr>
          <w:rFonts w:eastAsia="Times New Roman" w:cs="Times New Roman" w:ascii="Times New Roman" w:hAnsi="Times New Roman"/>
          <w:b/>
          <w:bCs/>
          <w:spacing w:val="2"/>
          <w:sz w:val="28"/>
          <w:szCs w:val="28"/>
        </w:rPr>
        <w:t xml:space="preserve"> </w:t>
      </w:r>
      <w:r>
        <w:rPr>
          <w:rFonts w:eastAsia="Times New Roman" w:cs="Times New Roman" w:ascii="Times New Roman" w:hAnsi="Times New Roman"/>
          <w:b/>
          <w:bCs/>
          <w:spacing w:val="-2"/>
          <w:sz w:val="28"/>
          <w:szCs w:val="28"/>
        </w:rPr>
        <w:t>данных</w:t>
      </w:r>
    </w:p>
    <w:p>
      <w:pPr>
        <w:pStyle w:val="Normal"/>
        <w:widowControl w:val="false"/>
        <w:numPr>
          <w:ilvl w:val="2"/>
          <w:numId w:val="10"/>
        </w:numPr>
        <w:tabs>
          <w:tab w:val="clear" w:pos="284"/>
          <w:tab w:val="left" w:pos="1560" w:leader="none"/>
        </w:tabs>
        <w:suppressAutoHyphens w:val="false"/>
        <w:spacing w:lineRule="auto" w:line="240" w:before="44" w:after="0"/>
        <w:ind w:hanging="425" w:left="113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Сотрудники Общества, получившие доступ к персональным</w:t>
      </w:r>
    </w:p>
    <w:p>
      <w:pPr>
        <w:pStyle w:val="Normal"/>
        <w:widowControl w:val="false"/>
        <w:tabs>
          <w:tab w:val="clear" w:pos="284"/>
          <w:tab w:val="left" w:pos="1560" w:leader="none"/>
        </w:tabs>
        <w:suppressAutoHyphens w:val="false"/>
        <w:spacing w:lineRule="auto" w:line="240" w:before="44" w:after="0"/>
        <w:ind w:left="1134"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данным, обязаны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pPr>
        <w:pStyle w:val="Normal"/>
        <w:widowControl w:val="false"/>
        <w:numPr>
          <w:ilvl w:val="1"/>
          <w:numId w:val="10"/>
        </w:numPr>
        <w:tabs>
          <w:tab w:val="clear" w:pos="284"/>
          <w:tab w:val="left" w:pos="1311" w:leader="none"/>
        </w:tabs>
        <w:suppressAutoHyphens w:val="false"/>
        <w:spacing w:lineRule="auto" w:line="240" w:before="160" w:after="0"/>
        <w:ind w:firstLine="426" w:left="1134" w:right="80"/>
        <w:jc w:val="both"/>
        <w:outlineLvl w:val="1"/>
        <w:rPr>
          <w:rFonts w:ascii="Times New Roman" w:hAnsi="Times New Roman" w:eastAsia="Times New Roman" w:cs="Times New Roman"/>
          <w:b/>
          <w:bCs/>
          <w:sz w:val="28"/>
          <w:szCs w:val="28"/>
        </w:rPr>
      </w:pPr>
      <w:r>
        <w:rPr>
          <w:rFonts w:eastAsia="Times New Roman" w:cs="Times New Roman" w:ascii="Times New Roman" w:hAnsi="Times New Roman"/>
          <w:b/>
          <w:bCs/>
          <w:spacing w:val="-2"/>
          <w:sz w:val="28"/>
          <w:szCs w:val="28"/>
        </w:rPr>
        <w:t xml:space="preserve"> </w:t>
      </w:r>
      <w:r>
        <w:rPr>
          <w:rFonts w:eastAsia="Times New Roman" w:cs="Times New Roman" w:ascii="Times New Roman" w:hAnsi="Times New Roman"/>
          <w:b/>
          <w:bCs/>
          <w:spacing w:val="-2"/>
          <w:sz w:val="28"/>
          <w:szCs w:val="28"/>
        </w:rPr>
        <w:t>Общедоступные</w:t>
      </w:r>
      <w:r>
        <w:rPr>
          <w:rFonts w:eastAsia="Times New Roman" w:cs="Times New Roman" w:ascii="Times New Roman" w:hAnsi="Times New Roman"/>
          <w:b/>
          <w:bCs/>
          <w:spacing w:val="5"/>
          <w:sz w:val="28"/>
          <w:szCs w:val="28"/>
        </w:rPr>
        <w:t xml:space="preserve"> </w:t>
      </w:r>
      <w:r>
        <w:rPr>
          <w:rFonts w:eastAsia="Times New Roman" w:cs="Times New Roman" w:ascii="Times New Roman" w:hAnsi="Times New Roman"/>
          <w:b/>
          <w:bCs/>
          <w:spacing w:val="-2"/>
          <w:sz w:val="28"/>
          <w:szCs w:val="28"/>
        </w:rPr>
        <w:t>источники</w:t>
      </w:r>
      <w:r>
        <w:rPr>
          <w:rFonts w:eastAsia="Times New Roman" w:cs="Times New Roman" w:ascii="Times New Roman" w:hAnsi="Times New Roman"/>
          <w:b/>
          <w:bCs/>
          <w:spacing w:val="4"/>
          <w:sz w:val="28"/>
          <w:szCs w:val="28"/>
        </w:rPr>
        <w:t xml:space="preserve"> </w:t>
      </w:r>
      <w:r>
        <w:rPr>
          <w:rFonts w:eastAsia="Times New Roman" w:cs="Times New Roman" w:ascii="Times New Roman" w:hAnsi="Times New Roman"/>
          <w:b/>
          <w:bCs/>
          <w:spacing w:val="-2"/>
          <w:sz w:val="28"/>
          <w:szCs w:val="28"/>
        </w:rPr>
        <w:t>персональных</w:t>
      </w:r>
      <w:r>
        <w:rPr>
          <w:rFonts w:eastAsia="Times New Roman" w:cs="Times New Roman" w:ascii="Times New Roman" w:hAnsi="Times New Roman"/>
          <w:b/>
          <w:bCs/>
          <w:spacing w:val="5"/>
          <w:sz w:val="28"/>
          <w:szCs w:val="28"/>
        </w:rPr>
        <w:t xml:space="preserve"> </w:t>
      </w:r>
      <w:r>
        <w:rPr>
          <w:rFonts w:eastAsia="Times New Roman" w:cs="Times New Roman" w:ascii="Times New Roman" w:hAnsi="Times New Roman"/>
          <w:b/>
          <w:bCs/>
          <w:spacing w:val="-2"/>
          <w:sz w:val="28"/>
          <w:szCs w:val="28"/>
        </w:rPr>
        <w:t>данных</w:t>
      </w:r>
    </w:p>
    <w:p>
      <w:pPr>
        <w:pStyle w:val="Normal"/>
        <w:widowControl w:val="false"/>
        <w:numPr>
          <w:ilvl w:val="2"/>
          <w:numId w:val="10"/>
        </w:numPr>
        <w:tabs>
          <w:tab w:val="clear" w:pos="284"/>
          <w:tab w:val="left" w:pos="1505" w:leader="none"/>
        </w:tabs>
        <w:suppressAutoHyphens w:val="false"/>
        <w:spacing w:lineRule="auto" w:line="240" w:before="44" w:after="0"/>
        <w:ind w:firstLine="426" w:left="1134" w:right="8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Общество не создает общедоступные источники персональных </w:t>
      </w:r>
      <w:r>
        <w:rPr>
          <w:rFonts w:eastAsia="Times New Roman" w:cs="Times New Roman" w:ascii="Times New Roman" w:hAnsi="Times New Roman"/>
          <w:spacing w:val="-2"/>
          <w:sz w:val="28"/>
          <w:szCs w:val="28"/>
        </w:rPr>
        <w:t>данных.</w:t>
      </w:r>
    </w:p>
    <w:p>
      <w:pPr>
        <w:pStyle w:val="Normal"/>
        <w:widowControl w:val="false"/>
        <w:numPr>
          <w:ilvl w:val="1"/>
          <w:numId w:val="10"/>
        </w:numPr>
        <w:tabs>
          <w:tab w:val="clear" w:pos="284"/>
          <w:tab w:val="left" w:pos="1310" w:leader="none"/>
        </w:tabs>
        <w:suppressAutoHyphens w:val="false"/>
        <w:spacing w:lineRule="auto" w:line="240" w:before="156" w:after="0"/>
        <w:ind w:firstLine="426" w:left="1134" w:right="80"/>
        <w:jc w:val="both"/>
        <w:outlineLvl w:val="1"/>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 xml:space="preserve"> </w:t>
      </w:r>
      <w:r>
        <w:rPr>
          <w:rFonts w:eastAsia="Times New Roman" w:cs="Times New Roman" w:ascii="Times New Roman" w:hAnsi="Times New Roman"/>
          <w:b/>
          <w:bCs/>
          <w:sz w:val="28"/>
          <w:szCs w:val="28"/>
        </w:rPr>
        <w:t xml:space="preserve">Согласие субъекта персональных данных на обработку его персональных </w:t>
      </w:r>
      <w:r>
        <w:rPr>
          <w:rFonts w:eastAsia="Times New Roman" w:cs="Times New Roman" w:ascii="Times New Roman" w:hAnsi="Times New Roman"/>
          <w:b/>
          <w:bCs/>
          <w:spacing w:val="-2"/>
          <w:sz w:val="28"/>
          <w:szCs w:val="28"/>
        </w:rPr>
        <w:t>данных</w:t>
      </w:r>
    </w:p>
    <w:p>
      <w:pPr>
        <w:pStyle w:val="Normal"/>
        <w:widowControl w:val="false"/>
        <w:numPr>
          <w:ilvl w:val="2"/>
          <w:numId w:val="10"/>
        </w:numPr>
        <w:tabs>
          <w:tab w:val="clear" w:pos="284"/>
          <w:tab w:val="left" w:pos="1505" w:leader="none"/>
        </w:tabs>
        <w:suppressAutoHyphens w:val="false"/>
        <w:spacing w:lineRule="auto" w:line="240" w:before="0" w:after="0"/>
        <w:ind w:firstLine="426" w:left="1134" w:right="8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 необходимости обеспечения условий обработки персональных данных субъекта</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может</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предоставляться</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согласие</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субъекта</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на</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обработку</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его персональных данных.</w:t>
      </w:r>
    </w:p>
    <w:p>
      <w:pPr>
        <w:pStyle w:val="Normal"/>
        <w:widowControl w:val="false"/>
        <w:numPr>
          <w:ilvl w:val="2"/>
          <w:numId w:val="10"/>
        </w:numPr>
        <w:tabs>
          <w:tab w:val="clear" w:pos="284"/>
          <w:tab w:val="left" w:pos="1505" w:leader="none"/>
        </w:tabs>
        <w:suppressAutoHyphens w:val="false"/>
        <w:spacing w:lineRule="auto" w:line="240" w:before="43" w:after="0"/>
        <w:ind w:firstLine="426" w:left="1134" w:right="8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Субъект персональных данных принимает решение о предоставлении его персональных</w:t>
      </w:r>
      <w:r>
        <w:rPr>
          <w:rFonts w:eastAsia="Times New Roman" w:cs="Times New Roman" w:ascii="Times New Roman" w:hAnsi="Times New Roman"/>
          <w:spacing w:val="30"/>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30"/>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30"/>
          <w:sz w:val="28"/>
          <w:szCs w:val="28"/>
        </w:rPr>
        <w:t xml:space="preserve"> </w:t>
      </w:r>
      <w:r>
        <w:rPr>
          <w:rFonts w:eastAsia="Times New Roman" w:cs="Times New Roman" w:ascii="Times New Roman" w:hAnsi="Times New Roman"/>
          <w:sz w:val="28"/>
          <w:szCs w:val="28"/>
        </w:rPr>
        <w:t>дает</w:t>
      </w:r>
      <w:r>
        <w:rPr>
          <w:rFonts w:eastAsia="Times New Roman" w:cs="Times New Roman" w:ascii="Times New Roman" w:hAnsi="Times New Roman"/>
          <w:spacing w:val="31"/>
          <w:sz w:val="28"/>
          <w:szCs w:val="28"/>
        </w:rPr>
        <w:t xml:space="preserve"> </w:t>
      </w:r>
      <w:r>
        <w:rPr>
          <w:rFonts w:eastAsia="Times New Roman" w:cs="Times New Roman" w:ascii="Times New Roman" w:hAnsi="Times New Roman"/>
          <w:sz w:val="28"/>
          <w:szCs w:val="28"/>
        </w:rPr>
        <w:t>согласие</w:t>
      </w:r>
      <w:r>
        <w:rPr>
          <w:rFonts w:eastAsia="Times New Roman" w:cs="Times New Roman" w:ascii="Times New Roman" w:hAnsi="Times New Roman"/>
          <w:spacing w:val="31"/>
          <w:sz w:val="28"/>
          <w:szCs w:val="28"/>
        </w:rPr>
        <w:t xml:space="preserve"> </w:t>
      </w:r>
      <w:r>
        <w:rPr>
          <w:rFonts w:eastAsia="Times New Roman" w:cs="Times New Roman" w:ascii="Times New Roman" w:hAnsi="Times New Roman"/>
          <w:sz w:val="28"/>
          <w:szCs w:val="28"/>
        </w:rPr>
        <w:t>на</w:t>
      </w:r>
      <w:r>
        <w:rPr>
          <w:rFonts w:eastAsia="Times New Roman" w:cs="Times New Roman" w:ascii="Times New Roman" w:hAnsi="Times New Roman"/>
          <w:spacing w:val="32"/>
          <w:sz w:val="28"/>
          <w:szCs w:val="28"/>
        </w:rPr>
        <w:t xml:space="preserve"> </w:t>
      </w:r>
      <w:r>
        <w:rPr>
          <w:rFonts w:eastAsia="Times New Roman" w:cs="Times New Roman" w:ascii="Times New Roman" w:hAnsi="Times New Roman"/>
          <w:sz w:val="28"/>
          <w:szCs w:val="28"/>
        </w:rPr>
        <w:t>их</w:t>
      </w:r>
      <w:r>
        <w:rPr>
          <w:rFonts w:eastAsia="Times New Roman" w:cs="Times New Roman" w:ascii="Times New Roman" w:hAnsi="Times New Roman"/>
          <w:spacing w:val="30"/>
          <w:sz w:val="28"/>
          <w:szCs w:val="28"/>
        </w:rPr>
        <w:t xml:space="preserve"> </w:t>
      </w:r>
      <w:r>
        <w:rPr>
          <w:rFonts w:eastAsia="Times New Roman" w:cs="Times New Roman" w:ascii="Times New Roman" w:hAnsi="Times New Roman"/>
          <w:sz w:val="28"/>
          <w:szCs w:val="28"/>
        </w:rPr>
        <w:t>обработку</w:t>
      </w:r>
      <w:r>
        <w:rPr>
          <w:rFonts w:eastAsia="Times New Roman" w:cs="Times New Roman" w:ascii="Times New Roman" w:hAnsi="Times New Roman"/>
          <w:spacing w:val="31"/>
          <w:sz w:val="28"/>
          <w:szCs w:val="28"/>
        </w:rPr>
        <w:t xml:space="preserve"> </w:t>
      </w:r>
      <w:r>
        <w:rPr>
          <w:rFonts w:eastAsia="Times New Roman" w:cs="Times New Roman" w:ascii="Times New Roman" w:hAnsi="Times New Roman"/>
          <w:sz w:val="28"/>
          <w:szCs w:val="28"/>
        </w:rPr>
        <w:t>свободно,</w:t>
      </w:r>
      <w:r>
        <w:rPr>
          <w:rFonts w:eastAsia="Times New Roman" w:cs="Times New Roman" w:ascii="Times New Roman" w:hAnsi="Times New Roman"/>
          <w:spacing w:val="30"/>
          <w:sz w:val="28"/>
          <w:szCs w:val="28"/>
        </w:rPr>
        <w:t xml:space="preserve"> </w:t>
      </w:r>
      <w:r>
        <w:rPr>
          <w:rFonts w:eastAsia="Times New Roman" w:cs="Times New Roman" w:ascii="Times New Roman" w:hAnsi="Times New Roman"/>
          <w:sz w:val="28"/>
          <w:szCs w:val="28"/>
        </w:rPr>
        <w:t>своей</w:t>
      </w:r>
      <w:r>
        <w:rPr>
          <w:rFonts w:eastAsia="Times New Roman" w:cs="Times New Roman" w:ascii="Times New Roman" w:hAnsi="Times New Roman"/>
          <w:spacing w:val="30"/>
          <w:sz w:val="28"/>
          <w:szCs w:val="28"/>
        </w:rPr>
        <w:t xml:space="preserve"> </w:t>
      </w:r>
      <w:r>
        <w:rPr>
          <w:rFonts w:eastAsia="Times New Roman" w:cs="Times New Roman" w:ascii="Times New Roman" w:hAnsi="Times New Roman"/>
          <w:sz w:val="28"/>
          <w:szCs w:val="28"/>
        </w:rPr>
        <w:t>волей</w:t>
      </w:r>
      <w:r>
        <w:rPr>
          <w:rFonts w:eastAsia="Times New Roman" w:cs="Times New Roman" w:ascii="Times New Roman" w:hAnsi="Times New Roman"/>
          <w:spacing w:val="30"/>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30"/>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31"/>
          <w:sz w:val="28"/>
          <w:szCs w:val="28"/>
        </w:rPr>
        <w:t xml:space="preserve"> </w:t>
      </w:r>
      <w:r>
        <w:rPr>
          <w:rFonts w:eastAsia="Times New Roman" w:cs="Times New Roman" w:ascii="Times New Roman" w:hAnsi="Times New Roman"/>
          <w:sz w:val="28"/>
          <w:szCs w:val="28"/>
        </w:rPr>
        <w:t>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Обществом.</w:t>
      </w:r>
    </w:p>
    <w:p>
      <w:pPr>
        <w:pStyle w:val="Normal"/>
        <w:widowControl w:val="false"/>
        <w:numPr>
          <w:ilvl w:val="2"/>
          <w:numId w:val="10"/>
        </w:numPr>
        <w:tabs>
          <w:tab w:val="clear" w:pos="284"/>
          <w:tab w:val="left" w:pos="1505" w:leader="none"/>
          <w:tab w:val="left" w:pos="2127" w:leader="none"/>
        </w:tabs>
        <w:suppressAutoHyphens w:val="false"/>
        <w:spacing w:lineRule="auto" w:line="240" w:before="1" w:after="0"/>
        <w:ind w:firstLine="426" w:left="1134" w:right="8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Общество вправе продолжить обработку персональных</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без</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согласия</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субъекта</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при</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наличии</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оснований, указанных в пунктах 2 –</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11 части</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1 статьи</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6, пунктах 2</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10 части</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2 статьи</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10 и части</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2 статьи 11 Федерального закона «О персональных данных».</w:t>
      </w:r>
    </w:p>
    <w:p>
      <w:pPr>
        <w:pStyle w:val="Normal"/>
        <w:widowControl w:val="false"/>
        <w:numPr>
          <w:ilvl w:val="2"/>
          <w:numId w:val="10"/>
        </w:numPr>
        <w:tabs>
          <w:tab w:val="clear" w:pos="284"/>
          <w:tab w:val="left" w:pos="1505" w:leader="none"/>
          <w:tab w:val="left" w:pos="2127" w:leader="none"/>
        </w:tabs>
        <w:suppressAutoHyphens w:val="false"/>
        <w:spacing w:lineRule="auto" w:line="240" w:before="0" w:after="0"/>
        <w:ind w:firstLine="426" w:left="1134" w:right="8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основания, указанных в пунктах 2 –</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11 части</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1 статьи</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6, пунктах 2</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10 части</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2 статьи</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10 и части</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2</w:t>
      </w:r>
      <w:r>
        <w:rPr>
          <w:rFonts w:eastAsia="Times New Roman" w:cs="Times New Roman" w:ascii="Times New Roman" w:hAnsi="Times New Roman"/>
          <w:spacing w:val="76"/>
          <w:sz w:val="28"/>
          <w:szCs w:val="28"/>
        </w:rPr>
        <w:t xml:space="preserve"> </w:t>
      </w:r>
      <w:r>
        <w:rPr>
          <w:rFonts w:eastAsia="Times New Roman" w:cs="Times New Roman" w:ascii="Times New Roman" w:hAnsi="Times New Roman"/>
          <w:sz w:val="28"/>
          <w:szCs w:val="28"/>
        </w:rPr>
        <w:t>статьи</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11</w:t>
      </w:r>
      <w:r>
        <w:rPr>
          <w:rFonts w:eastAsia="Times New Roman" w:cs="Times New Roman" w:ascii="Times New Roman" w:hAnsi="Times New Roman"/>
          <w:spacing w:val="77"/>
          <w:sz w:val="28"/>
          <w:szCs w:val="28"/>
        </w:rPr>
        <w:t xml:space="preserve"> </w:t>
      </w:r>
      <w:r>
        <w:rPr>
          <w:rFonts w:eastAsia="Times New Roman" w:cs="Times New Roman" w:ascii="Times New Roman" w:hAnsi="Times New Roman"/>
          <w:sz w:val="28"/>
          <w:szCs w:val="28"/>
        </w:rPr>
        <w:t>Федерального</w:t>
      </w:r>
      <w:r>
        <w:rPr>
          <w:rFonts w:eastAsia="Times New Roman" w:cs="Times New Roman" w:ascii="Times New Roman" w:hAnsi="Times New Roman"/>
          <w:spacing w:val="74"/>
          <w:sz w:val="28"/>
          <w:szCs w:val="28"/>
        </w:rPr>
        <w:t xml:space="preserve"> </w:t>
      </w:r>
      <w:r>
        <w:rPr>
          <w:rFonts w:eastAsia="Times New Roman" w:cs="Times New Roman" w:ascii="Times New Roman" w:hAnsi="Times New Roman"/>
          <w:sz w:val="28"/>
          <w:szCs w:val="28"/>
        </w:rPr>
        <w:t>закона</w:t>
      </w:r>
      <w:r>
        <w:rPr>
          <w:rFonts w:eastAsia="Times New Roman" w:cs="Times New Roman" w:ascii="Times New Roman" w:hAnsi="Times New Roman"/>
          <w:spacing w:val="77"/>
          <w:sz w:val="28"/>
          <w:szCs w:val="28"/>
        </w:rPr>
        <w:t xml:space="preserve"> </w:t>
      </w:r>
      <w:r>
        <w:rPr>
          <w:rFonts w:eastAsia="Times New Roman" w:cs="Times New Roman" w:ascii="Times New Roman" w:hAnsi="Times New Roman"/>
          <w:sz w:val="28"/>
          <w:szCs w:val="28"/>
        </w:rPr>
        <w:t>«О</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74"/>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75"/>
          <w:sz w:val="28"/>
          <w:szCs w:val="28"/>
        </w:rPr>
        <w:t xml:space="preserve"> </w:t>
      </w:r>
      <w:r>
        <w:rPr>
          <w:rFonts w:eastAsia="Times New Roman" w:cs="Times New Roman" w:ascii="Times New Roman" w:hAnsi="Times New Roman"/>
          <w:sz w:val="28"/>
          <w:szCs w:val="28"/>
        </w:rPr>
        <w:t>возлагается</w:t>
      </w:r>
      <w:r>
        <w:rPr>
          <w:rFonts w:eastAsia="Times New Roman" w:cs="Times New Roman" w:ascii="Times New Roman" w:hAnsi="Times New Roman"/>
          <w:spacing w:val="77"/>
          <w:sz w:val="28"/>
          <w:szCs w:val="28"/>
        </w:rPr>
        <w:t xml:space="preserve"> </w:t>
      </w:r>
      <w:r>
        <w:rPr>
          <w:rFonts w:eastAsia="Times New Roman" w:cs="Times New Roman" w:ascii="Times New Roman" w:hAnsi="Times New Roman"/>
          <w:sz w:val="28"/>
          <w:szCs w:val="28"/>
        </w:rPr>
        <w:t>на</w:t>
      </w:r>
      <w:r>
        <w:rPr>
          <w:rFonts w:eastAsia="Times New Roman" w:cs="Times New Roman" w:ascii="Times New Roman" w:hAnsi="Times New Roman"/>
          <w:spacing w:val="76"/>
          <w:sz w:val="28"/>
          <w:szCs w:val="28"/>
        </w:rPr>
        <w:t xml:space="preserve"> </w:t>
      </w:r>
      <w:r>
        <w:rPr>
          <w:rFonts w:eastAsia="Times New Roman" w:cs="Times New Roman" w:ascii="Times New Roman" w:hAnsi="Times New Roman"/>
          <w:sz w:val="28"/>
          <w:szCs w:val="28"/>
        </w:rPr>
        <w:t>Общество</w:t>
      </w:r>
      <w:r>
        <w:rPr>
          <w:rFonts w:eastAsia="Times New Roman" w:cs="Times New Roman" w:ascii="Times New Roman" w:hAnsi="Times New Roman"/>
          <w:spacing w:val="-2"/>
          <w:sz w:val="28"/>
          <w:szCs w:val="28"/>
        </w:rPr>
        <w:t>.</w:t>
      </w:r>
    </w:p>
    <w:p>
      <w:pPr>
        <w:pStyle w:val="Normal"/>
        <w:widowControl w:val="false"/>
        <w:numPr>
          <w:ilvl w:val="2"/>
          <w:numId w:val="10"/>
        </w:numPr>
        <w:tabs>
          <w:tab w:val="clear" w:pos="284"/>
          <w:tab w:val="left" w:pos="142" w:leader="none"/>
          <w:tab w:val="left" w:pos="1505" w:leader="none"/>
          <w:tab w:val="left" w:pos="2268" w:leader="none"/>
          <w:tab w:val="left" w:pos="10206" w:leader="none"/>
        </w:tabs>
        <w:suppressAutoHyphens w:val="false"/>
        <w:spacing w:lineRule="auto" w:line="240" w:before="46" w:after="0"/>
        <w:ind w:firstLine="426" w:left="1134" w:right="8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согласию</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письменной</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форме</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на бумажном</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носителе</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признается</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согласие</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 xml:space="preserve">в форме </w:t>
      </w:r>
      <w:r>
        <w:rPr>
          <w:rFonts w:eastAsia="Times New Roman" w:cs="Times New Roman" w:ascii="Times New Roman" w:hAnsi="Times New Roman"/>
          <w:spacing w:val="-2"/>
          <w:sz w:val="28"/>
          <w:szCs w:val="28"/>
        </w:rPr>
        <w:t>электронного</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pacing w:val="-2"/>
          <w:sz w:val="28"/>
          <w:szCs w:val="28"/>
        </w:rPr>
        <w:t>документа, подписанного в</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pacing w:val="-2"/>
          <w:sz w:val="28"/>
          <w:szCs w:val="28"/>
        </w:rPr>
        <w:t>соответствии с федеральным</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pacing w:val="-2"/>
          <w:sz w:val="28"/>
          <w:szCs w:val="28"/>
        </w:rPr>
        <w:t xml:space="preserve">законом электронной </w:t>
      </w:r>
      <w:r>
        <w:rPr>
          <w:rFonts w:eastAsia="Times New Roman" w:cs="Times New Roman" w:ascii="Times New Roman" w:hAnsi="Times New Roman"/>
          <w:sz w:val="28"/>
          <w:szCs w:val="28"/>
        </w:rPr>
        <w:t>подписью. Согласие в письменной форме субъекта</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персональных данных на обработку его персональных данных должно включать в себя, в частности:</w:t>
      </w:r>
    </w:p>
    <w:p>
      <w:pPr>
        <w:pStyle w:val="Normal"/>
        <w:widowControl w:val="false"/>
        <w:numPr>
          <w:ilvl w:val="0"/>
          <w:numId w:val="22"/>
        </w:numPr>
        <w:tabs>
          <w:tab w:val="clear" w:pos="284"/>
          <w:tab w:val="left" w:pos="1276" w:leader="none"/>
        </w:tabs>
        <w:suppressAutoHyphens w:val="false"/>
        <w:spacing w:lineRule="auto" w:line="240" w:before="0" w:after="0"/>
        <w:ind w:firstLine="1134" w:left="426"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фамилию, имя, отчество, адрес субъекта персональных данных, номер основного документа,</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удостоверяющего</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его</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личность,</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сведения</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о</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дате</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выдачи</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указанного</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документа</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и выдавшем его органе;</w:t>
      </w:r>
    </w:p>
    <w:p>
      <w:pPr>
        <w:pStyle w:val="Normal"/>
        <w:widowControl w:val="false"/>
        <w:numPr>
          <w:ilvl w:val="0"/>
          <w:numId w:val="22"/>
        </w:numPr>
        <w:tabs>
          <w:tab w:val="clear" w:pos="284"/>
          <w:tab w:val="left" w:pos="1185" w:leader="none"/>
        </w:tabs>
        <w:suppressAutoHyphens w:val="false"/>
        <w:spacing w:lineRule="auto" w:line="240" w:before="0" w:after="0"/>
        <w:ind w:firstLine="284"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подтверждающего</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полномочия</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этого</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представителя</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(при</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получении</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согласия</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от представителя субъекта персональных данных);</w:t>
      </w:r>
    </w:p>
    <w:p>
      <w:pPr>
        <w:pStyle w:val="Normal"/>
        <w:widowControl w:val="false"/>
        <w:numPr>
          <w:ilvl w:val="0"/>
          <w:numId w:val="22"/>
        </w:numPr>
        <w:tabs>
          <w:tab w:val="clear" w:pos="284"/>
          <w:tab w:val="left" w:pos="1128" w:leader="none"/>
        </w:tabs>
        <w:suppressAutoHyphens w:val="false"/>
        <w:spacing w:lineRule="auto" w:line="240" w:before="0" w:after="0"/>
        <w:ind w:firstLine="284"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наименование</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или</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фамилию,</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имя,</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отчество</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адрес</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Общества</w:t>
      </w:r>
      <w:r>
        <w:rPr>
          <w:rFonts w:eastAsia="Times New Roman" w:cs="Times New Roman" w:ascii="Times New Roman" w:hAnsi="Times New Roman"/>
          <w:spacing w:val="-2"/>
          <w:sz w:val="28"/>
          <w:szCs w:val="28"/>
        </w:rPr>
        <w:t>;</w:t>
      </w:r>
    </w:p>
    <w:p>
      <w:pPr>
        <w:pStyle w:val="Normal"/>
        <w:widowControl w:val="false"/>
        <w:numPr>
          <w:ilvl w:val="0"/>
          <w:numId w:val="22"/>
        </w:numPr>
        <w:tabs>
          <w:tab w:val="clear" w:pos="284"/>
          <w:tab w:val="left" w:pos="1128" w:leader="none"/>
        </w:tabs>
        <w:suppressAutoHyphens w:val="false"/>
        <w:spacing w:lineRule="auto" w:line="240" w:before="45" w:after="0"/>
        <w:ind w:firstLine="284"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цель</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обработки</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0"/>
          <w:numId w:val="22"/>
        </w:numPr>
        <w:tabs>
          <w:tab w:val="clear" w:pos="284"/>
          <w:tab w:val="left" w:pos="1153" w:leader="none"/>
        </w:tabs>
        <w:suppressAutoHyphens w:val="false"/>
        <w:spacing w:lineRule="auto" w:line="240" w:before="44" w:after="0"/>
        <w:ind w:firstLine="284"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перечень персональных данных, на обработку которых дается согласие субъекта персональных данных;</w:t>
      </w:r>
    </w:p>
    <w:p>
      <w:pPr>
        <w:pStyle w:val="Normal"/>
        <w:widowControl w:val="false"/>
        <w:numPr>
          <w:ilvl w:val="0"/>
          <w:numId w:val="22"/>
        </w:numPr>
        <w:tabs>
          <w:tab w:val="clear" w:pos="284"/>
          <w:tab w:val="left" w:pos="1211" w:leader="none"/>
        </w:tabs>
        <w:suppressAutoHyphens w:val="false"/>
        <w:spacing w:lineRule="auto" w:line="240" w:before="1" w:after="0"/>
        <w:ind w:firstLine="284"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наименование или фамилию, имя, отчество и адрес лица, осуществляющего обработку персональных данных по поручению Общества, если обработка будет поручена такому лицу;</w:t>
      </w:r>
    </w:p>
    <w:p>
      <w:pPr>
        <w:pStyle w:val="Normal"/>
        <w:widowControl w:val="false"/>
        <w:numPr>
          <w:ilvl w:val="0"/>
          <w:numId w:val="22"/>
        </w:numPr>
        <w:tabs>
          <w:tab w:val="clear" w:pos="284"/>
          <w:tab w:val="left" w:pos="1185" w:leader="none"/>
        </w:tabs>
        <w:suppressAutoHyphens w:val="false"/>
        <w:spacing w:lineRule="auto" w:line="240" w:before="43" w:after="0"/>
        <w:ind w:firstLine="284"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перечень действий с персональными данными, на совершение которых дается согласие, общее описание используемых Обществом способов обработки персональных данных;</w:t>
      </w:r>
    </w:p>
    <w:p>
      <w:pPr>
        <w:pStyle w:val="Normal"/>
        <w:widowControl w:val="false"/>
        <w:numPr>
          <w:ilvl w:val="0"/>
          <w:numId w:val="22"/>
        </w:numPr>
        <w:tabs>
          <w:tab w:val="clear" w:pos="284"/>
          <w:tab w:val="left" w:pos="1170" w:leader="none"/>
        </w:tabs>
        <w:suppressAutoHyphens w:val="false"/>
        <w:spacing w:lineRule="auto" w:line="240" w:before="0" w:after="0"/>
        <w:ind w:firstLine="284"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срок, в течение которого действует согласие субъекта персональных данных, а также способ его отзыва, если иное не установлено федеральным законом;</w:t>
      </w:r>
    </w:p>
    <w:p>
      <w:pPr>
        <w:pStyle w:val="Normal"/>
        <w:widowControl w:val="false"/>
        <w:numPr>
          <w:ilvl w:val="0"/>
          <w:numId w:val="22"/>
        </w:numPr>
        <w:tabs>
          <w:tab w:val="clear" w:pos="284"/>
          <w:tab w:val="left" w:pos="1128" w:leader="none"/>
        </w:tabs>
        <w:suppressAutoHyphens w:val="false"/>
        <w:spacing w:lineRule="auto" w:line="240" w:before="0" w:after="0"/>
        <w:ind w:firstLine="284"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подпись</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субъекта</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2"/>
          <w:numId w:val="10"/>
        </w:numPr>
        <w:tabs>
          <w:tab w:val="clear" w:pos="284"/>
          <w:tab w:val="left" w:pos="1505" w:leader="none"/>
        </w:tabs>
        <w:suppressAutoHyphens w:val="false"/>
        <w:spacing w:lineRule="auto" w:line="240" w:before="43" w:after="0"/>
        <w:ind w:firstLine="284"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w:t>
      </w:r>
      <w:r>
        <w:rPr>
          <w:rFonts w:eastAsia="Times New Roman" w:cs="Times New Roman" w:ascii="Times New Roman" w:hAnsi="Times New Roman"/>
          <w:spacing w:val="-2"/>
          <w:sz w:val="28"/>
          <w:szCs w:val="28"/>
        </w:rPr>
        <w:t>данных.</w:t>
      </w:r>
    </w:p>
    <w:p>
      <w:pPr>
        <w:pStyle w:val="Normal"/>
        <w:widowControl w:val="false"/>
        <w:numPr>
          <w:ilvl w:val="2"/>
          <w:numId w:val="10"/>
        </w:numPr>
        <w:tabs>
          <w:tab w:val="clear" w:pos="284"/>
          <w:tab w:val="left" w:pos="1505" w:leader="none"/>
        </w:tabs>
        <w:suppressAutoHyphens w:val="false"/>
        <w:spacing w:lineRule="auto" w:line="240" w:before="1" w:after="0"/>
        <w:ind w:firstLine="284"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pPr>
        <w:pStyle w:val="Normal"/>
        <w:widowControl w:val="false"/>
        <w:numPr>
          <w:ilvl w:val="2"/>
          <w:numId w:val="10"/>
        </w:numPr>
        <w:tabs>
          <w:tab w:val="clear" w:pos="284"/>
          <w:tab w:val="left" w:pos="1505" w:leader="none"/>
        </w:tabs>
        <w:suppressAutoHyphens w:val="false"/>
        <w:spacing w:lineRule="auto" w:line="240" w:before="44" w:after="0"/>
        <w:ind w:firstLine="284"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Персональные данные могут быть получены Обществом от лица, не являющегося</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субъектом</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при</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условии</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предоставления</w:t>
      </w:r>
      <w:r>
        <w:rPr>
          <w:rFonts w:eastAsia="Times New Roman" w:cs="Times New Roman" w:ascii="Times New Roman" w:hAnsi="Times New Roman"/>
          <w:spacing w:val="54"/>
          <w:sz w:val="28"/>
          <w:szCs w:val="28"/>
        </w:rPr>
        <w:t xml:space="preserve"> </w:t>
      </w:r>
      <w:r>
        <w:rPr>
          <w:rFonts w:eastAsia="Times New Roman" w:cs="Times New Roman" w:ascii="Times New Roman" w:hAnsi="Times New Roman"/>
          <w:sz w:val="28"/>
          <w:szCs w:val="28"/>
        </w:rPr>
        <w:t>Обществу</w:t>
      </w:r>
      <w:r>
        <w:rPr>
          <w:rFonts w:eastAsia="Times New Roman" w:cs="Times New Roman" w:ascii="Times New Roman" w:hAnsi="Times New Roman"/>
          <w:spacing w:val="56"/>
          <w:sz w:val="28"/>
          <w:szCs w:val="28"/>
        </w:rPr>
        <w:t xml:space="preserve"> </w:t>
      </w:r>
      <w:r>
        <w:rPr>
          <w:rFonts w:eastAsia="Times New Roman" w:cs="Times New Roman" w:ascii="Times New Roman" w:hAnsi="Times New Roman"/>
          <w:sz w:val="28"/>
          <w:szCs w:val="28"/>
        </w:rPr>
        <w:t>подтверждения</w:t>
      </w:r>
      <w:r>
        <w:rPr>
          <w:rFonts w:eastAsia="Times New Roman" w:cs="Times New Roman" w:ascii="Times New Roman" w:hAnsi="Times New Roman"/>
          <w:spacing w:val="56"/>
          <w:sz w:val="28"/>
          <w:szCs w:val="28"/>
        </w:rPr>
        <w:t xml:space="preserve"> </w:t>
      </w:r>
      <w:r>
        <w:rPr>
          <w:rFonts w:eastAsia="Times New Roman" w:cs="Times New Roman" w:ascii="Times New Roman" w:hAnsi="Times New Roman"/>
          <w:sz w:val="28"/>
          <w:szCs w:val="28"/>
        </w:rPr>
        <w:t>наличия</w:t>
      </w:r>
      <w:r>
        <w:rPr>
          <w:rFonts w:eastAsia="Times New Roman" w:cs="Times New Roman" w:ascii="Times New Roman" w:hAnsi="Times New Roman"/>
          <w:spacing w:val="57"/>
          <w:sz w:val="28"/>
          <w:szCs w:val="28"/>
        </w:rPr>
        <w:t xml:space="preserve"> </w:t>
      </w:r>
      <w:r>
        <w:rPr>
          <w:rFonts w:eastAsia="Times New Roman" w:cs="Times New Roman" w:ascii="Times New Roman" w:hAnsi="Times New Roman"/>
          <w:sz w:val="28"/>
          <w:szCs w:val="28"/>
        </w:rPr>
        <w:t>оснований,</w:t>
      </w:r>
      <w:r>
        <w:rPr>
          <w:rFonts w:eastAsia="Times New Roman" w:cs="Times New Roman" w:ascii="Times New Roman" w:hAnsi="Times New Roman"/>
          <w:spacing w:val="55"/>
          <w:sz w:val="28"/>
          <w:szCs w:val="28"/>
        </w:rPr>
        <w:t xml:space="preserve"> </w:t>
      </w:r>
      <w:r>
        <w:rPr>
          <w:rFonts w:eastAsia="Times New Roman" w:cs="Times New Roman" w:ascii="Times New Roman" w:hAnsi="Times New Roman"/>
          <w:sz w:val="28"/>
          <w:szCs w:val="28"/>
        </w:rPr>
        <w:t>указанных</w:t>
      </w:r>
      <w:r>
        <w:rPr>
          <w:rFonts w:eastAsia="Times New Roman" w:cs="Times New Roman" w:ascii="Times New Roman" w:hAnsi="Times New Roman"/>
          <w:spacing w:val="54"/>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55"/>
          <w:sz w:val="28"/>
          <w:szCs w:val="28"/>
        </w:rPr>
        <w:t xml:space="preserve"> </w:t>
      </w:r>
      <w:r>
        <w:rPr>
          <w:rFonts w:eastAsia="Times New Roman" w:cs="Times New Roman" w:ascii="Times New Roman" w:hAnsi="Times New Roman"/>
          <w:sz w:val="28"/>
          <w:szCs w:val="28"/>
        </w:rPr>
        <w:t>пунктах</w:t>
      </w:r>
      <w:r>
        <w:rPr>
          <w:rFonts w:eastAsia="Times New Roman" w:cs="Times New Roman" w:ascii="Times New Roman" w:hAnsi="Times New Roman"/>
          <w:spacing w:val="55"/>
          <w:sz w:val="28"/>
          <w:szCs w:val="28"/>
        </w:rPr>
        <w:t xml:space="preserve"> </w:t>
      </w:r>
      <w:r>
        <w:rPr>
          <w:rFonts w:eastAsia="Times New Roman" w:cs="Times New Roman" w:ascii="Times New Roman" w:hAnsi="Times New Roman"/>
          <w:sz w:val="28"/>
          <w:szCs w:val="28"/>
        </w:rPr>
        <w:t>2</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11</w:t>
      </w:r>
      <w:r>
        <w:rPr>
          <w:rFonts w:eastAsia="Times New Roman" w:cs="Times New Roman" w:ascii="Times New Roman" w:hAnsi="Times New Roman"/>
          <w:spacing w:val="55"/>
          <w:sz w:val="28"/>
          <w:szCs w:val="28"/>
        </w:rPr>
        <w:t xml:space="preserve"> </w:t>
      </w:r>
      <w:r>
        <w:rPr>
          <w:rFonts w:eastAsia="Times New Roman" w:cs="Times New Roman" w:ascii="Times New Roman" w:hAnsi="Times New Roman"/>
          <w:sz w:val="28"/>
          <w:szCs w:val="28"/>
        </w:rPr>
        <w:t>части</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pacing w:val="-10"/>
          <w:sz w:val="28"/>
          <w:szCs w:val="28"/>
        </w:rPr>
        <w:t xml:space="preserve">1 </w:t>
      </w:r>
      <w:r>
        <w:rPr>
          <w:rFonts w:eastAsia="Times New Roman" w:cs="Times New Roman" w:ascii="Times New Roman" w:hAnsi="Times New Roman"/>
          <w:sz w:val="28"/>
          <w:szCs w:val="28"/>
        </w:rPr>
        <w:t>статьи</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6,</w:t>
      </w:r>
      <w:r>
        <w:rPr>
          <w:rFonts w:eastAsia="Times New Roman" w:cs="Times New Roman" w:ascii="Times New Roman" w:hAnsi="Times New Roman"/>
          <w:spacing w:val="67"/>
          <w:w w:val="150"/>
          <w:sz w:val="28"/>
          <w:szCs w:val="28"/>
        </w:rPr>
        <w:t xml:space="preserve"> </w:t>
      </w:r>
      <w:r>
        <w:rPr>
          <w:rFonts w:eastAsia="Times New Roman" w:cs="Times New Roman" w:ascii="Times New Roman" w:hAnsi="Times New Roman"/>
          <w:sz w:val="28"/>
          <w:szCs w:val="28"/>
        </w:rPr>
        <w:t>пунктах</w:t>
      </w:r>
      <w:r>
        <w:rPr>
          <w:rFonts w:eastAsia="Times New Roman" w:cs="Times New Roman" w:ascii="Times New Roman" w:hAnsi="Times New Roman"/>
          <w:spacing w:val="67"/>
          <w:w w:val="150"/>
          <w:sz w:val="28"/>
          <w:szCs w:val="28"/>
        </w:rPr>
        <w:t xml:space="preserve"> </w:t>
      </w:r>
      <w:r>
        <w:rPr>
          <w:rFonts w:eastAsia="Times New Roman" w:cs="Times New Roman" w:ascii="Times New Roman" w:hAnsi="Times New Roman"/>
          <w:sz w:val="28"/>
          <w:szCs w:val="28"/>
        </w:rPr>
        <w:t>2 –</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10</w:t>
      </w:r>
      <w:r>
        <w:rPr>
          <w:rFonts w:eastAsia="Times New Roman" w:cs="Times New Roman" w:ascii="Times New Roman" w:hAnsi="Times New Roman"/>
          <w:spacing w:val="66"/>
          <w:w w:val="150"/>
          <w:sz w:val="28"/>
          <w:szCs w:val="28"/>
        </w:rPr>
        <w:t xml:space="preserve"> </w:t>
      </w:r>
      <w:r>
        <w:rPr>
          <w:rFonts w:eastAsia="Times New Roman" w:cs="Times New Roman" w:ascii="Times New Roman" w:hAnsi="Times New Roman"/>
          <w:sz w:val="28"/>
          <w:szCs w:val="28"/>
        </w:rPr>
        <w:t>части</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2</w:t>
      </w:r>
      <w:r>
        <w:rPr>
          <w:rFonts w:eastAsia="Times New Roman" w:cs="Times New Roman" w:ascii="Times New Roman" w:hAnsi="Times New Roman"/>
          <w:spacing w:val="67"/>
          <w:w w:val="150"/>
          <w:sz w:val="28"/>
          <w:szCs w:val="28"/>
        </w:rPr>
        <w:t xml:space="preserve"> </w:t>
      </w:r>
      <w:r>
        <w:rPr>
          <w:rFonts w:eastAsia="Times New Roman" w:cs="Times New Roman" w:ascii="Times New Roman" w:hAnsi="Times New Roman"/>
          <w:sz w:val="28"/>
          <w:szCs w:val="28"/>
        </w:rPr>
        <w:t>статьи</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10</w:t>
      </w:r>
      <w:r>
        <w:rPr>
          <w:rFonts w:eastAsia="Times New Roman" w:cs="Times New Roman" w:ascii="Times New Roman" w:hAnsi="Times New Roman"/>
          <w:spacing w:val="67"/>
          <w:w w:val="150"/>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67"/>
          <w:w w:val="150"/>
          <w:sz w:val="28"/>
          <w:szCs w:val="28"/>
        </w:rPr>
        <w:t xml:space="preserve"> </w:t>
      </w:r>
      <w:r>
        <w:rPr>
          <w:rFonts w:eastAsia="Times New Roman" w:cs="Times New Roman" w:ascii="Times New Roman" w:hAnsi="Times New Roman"/>
          <w:sz w:val="28"/>
          <w:szCs w:val="28"/>
        </w:rPr>
        <w:t>части</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2</w:t>
      </w:r>
      <w:r>
        <w:rPr>
          <w:rFonts w:eastAsia="Times New Roman" w:cs="Times New Roman" w:ascii="Times New Roman" w:hAnsi="Times New Roman"/>
          <w:spacing w:val="67"/>
          <w:w w:val="150"/>
          <w:sz w:val="28"/>
          <w:szCs w:val="28"/>
        </w:rPr>
        <w:t xml:space="preserve"> </w:t>
      </w:r>
      <w:r>
        <w:rPr>
          <w:rFonts w:eastAsia="Times New Roman" w:cs="Times New Roman" w:ascii="Times New Roman" w:hAnsi="Times New Roman"/>
          <w:sz w:val="28"/>
          <w:szCs w:val="28"/>
        </w:rPr>
        <w:t>статьи 11</w:t>
      </w:r>
      <w:r>
        <w:rPr>
          <w:rFonts w:eastAsia="Times New Roman" w:cs="Times New Roman" w:ascii="Times New Roman" w:hAnsi="Times New Roman"/>
          <w:spacing w:val="67"/>
          <w:w w:val="150"/>
          <w:sz w:val="28"/>
          <w:szCs w:val="28"/>
        </w:rPr>
        <w:t xml:space="preserve"> </w:t>
      </w:r>
      <w:r>
        <w:rPr>
          <w:rFonts w:eastAsia="Times New Roman" w:cs="Times New Roman" w:ascii="Times New Roman" w:hAnsi="Times New Roman"/>
          <w:sz w:val="28"/>
          <w:szCs w:val="28"/>
        </w:rPr>
        <w:t>Федерального</w:t>
      </w:r>
      <w:r>
        <w:rPr>
          <w:rFonts w:eastAsia="Times New Roman" w:cs="Times New Roman" w:ascii="Times New Roman" w:hAnsi="Times New Roman"/>
          <w:spacing w:val="66"/>
          <w:w w:val="150"/>
          <w:sz w:val="28"/>
          <w:szCs w:val="28"/>
        </w:rPr>
        <w:t xml:space="preserve"> </w:t>
      </w:r>
      <w:r>
        <w:rPr>
          <w:rFonts w:eastAsia="Times New Roman" w:cs="Times New Roman" w:ascii="Times New Roman" w:hAnsi="Times New Roman"/>
          <w:spacing w:val="-2"/>
          <w:sz w:val="28"/>
          <w:szCs w:val="28"/>
        </w:rPr>
        <w:t xml:space="preserve">закона </w:t>
      </w:r>
      <w:r>
        <w:rPr>
          <w:rFonts w:eastAsia="Times New Roman" w:cs="Times New Roman" w:ascii="Times New Roman" w:hAnsi="Times New Roman"/>
          <w:sz w:val="28"/>
          <w:szCs w:val="28"/>
        </w:rPr>
        <w:t>«О</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1"/>
          <w:numId w:val="10"/>
        </w:numPr>
        <w:tabs>
          <w:tab w:val="clear" w:pos="284"/>
          <w:tab w:val="left" w:pos="1418" w:leader="none"/>
        </w:tabs>
        <w:suppressAutoHyphens w:val="false"/>
        <w:spacing w:lineRule="auto" w:line="240" w:before="205" w:after="0"/>
        <w:ind w:firstLine="283" w:left="284" w:right="789"/>
        <w:jc w:val="both"/>
        <w:outlineLvl w:val="1"/>
        <w:rPr>
          <w:rFonts w:ascii="Times New Roman" w:hAnsi="Times New Roman" w:eastAsia="Times New Roman" w:cs="Times New Roman"/>
          <w:b/>
          <w:bCs/>
          <w:sz w:val="28"/>
          <w:szCs w:val="28"/>
        </w:rPr>
      </w:pPr>
      <w:r>
        <w:rPr>
          <w:rFonts w:eastAsia="Times New Roman" w:cs="Times New Roman" w:ascii="Times New Roman" w:hAnsi="Times New Roman"/>
          <w:b/>
          <w:bCs/>
          <w:spacing w:val="-2"/>
          <w:sz w:val="28"/>
          <w:szCs w:val="28"/>
        </w:rPr>
        <w:t xml:space="preserve"> </w:t>
      </w:r>
      <w:r>
        <w:rPr>
          <w:rFonts w:eastAsia="Times New Roman" w:cs="Times New Roman" w:ascii="Times New Roman" w:hAnsi="Times New Roman"/>
          <w:b/>
          <w:bCs/>
          <w:spacing w:val="-2"/>
          <w:sz w:val="28"/>
          <w:szCs w:val="28"/>
        </w:rPr>
        <w:t>Трансграничная</w:t>
      </w:r>
      <w:r>
        <w:rPr>
          <w:rFonts w:eastAsia="Times New Roman" w:cs="Times New Roman" w:ascii="Times New Roman" w:hAnsi="Times New Roman"/>
          <w:b/>
          <w:bCs/>
          <w:spacing w:val="4"/>
          <w:sz w:val="28"/>
          <w:szCs w:val="28"/>
        </w:rPr>
        <w:t xml:space="preserve"> </w:t>
      </w:r>
      <w:r>
        <w:rPr>
          <w:rFonts w:eastAsia="Times New Roman" w:cs="Times New Roman" w:ascii="Times New Roman" w:hAnsi="Times New Roman"/>
          <w:b/>
          <w:bCs/>
          <w:spacing w:val="-2"/>
          <w:sz w:val="28"/>
          <w:szCs w:val="28"/>
        </w:rPr>
        <w:t>передача</w:t>
      </w:r>
      <w:r>
        <w:rPr>
          <w:rFonts w:eastAsia="Times New Roman" w:cs="Times New Roman" w:ascii="Times New Roman" w:hAnsi="Times New Roman"/>
          <w:b/>
          <w:bCs/>
          <w:spacing w:val="5"/>
          <w:sz w:val="28"/>
          <w:szCs w:val="28"/>
        </w:rPr>
        <w:t xml:space="preserve"> </w:t>
      </w:r>
      <w:r>
        <w:rPr>
          <w:rFonts w:eastAsia="Times New Roman" w:cs="Times New Roman" w:ascii="Times New Roman" w:hAnsi="Times New Roman"/>
          <w:b/>
          <w:bCs/>
          <w:spacing w:val="-2"/>
          <w:sz w:val="28"/>
          <w:szCs w:val="28"/>
        </w:rPr>
        <w:t>персональных</w:t>
      </w:r>
      <w:r>
        <w:rPr>
          <w:rFonts w:eastAsia="Times New Roman" w:cs="Times New Roman" w:ascii="Times New Roman" w:hAnsi="Times New Roman"/>
          <w:b/>
          <w:bCs/>
          <w:spacing w:val="7"/>
          <w:sz w:val="28"/>
          <w:szCs w:val="28"/>
        </w:rPr>
        <w:t xml:space="preserve"> </w:t>
      </w:r>
      <w:r>
        <w:rPr>
          <w:rFonts w:eastAsia="Times New Roman" w:cs="Times New Roman" w:ascii="Times New Roman" w:hAnsi="Times New Roman"/>
          <w:b/>
          <w:bCs/>
          <w:spacing w:val="-2"/>
          <w:sz w:val="28"/>
          <w:szCs w:val="28"/>
        </w:rPr>
        <w:t>данных</w:t>
      </w:r>
    </w:p>
    <w:p>
      <w:pPr>
        <w:pStyle w:val="Normal"/>
        <w:widowControl w:val="false"/>
        <w:numPr>
          <w:ilvl w:val="2"/>
          <w:numId w:val="10"/>
        </w:numPr>
        <w:tabs>
          <w:tab w:val="clear" w:pos="284"/>
          <w:tab w:val="left" w:pos="1418" w:leader="none"/>
          <w:tab w:val="left" w:pos="1505" w:leader="none"/>
        </w:tabs>
        <w:suppressAutoHyphens w:val="false"/>
        <w:spacing w:lineRule="auto" w:line="240" w:before="44" w:after="0"/>
        <w:ind w:firstLine="283"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Трансграничная передача персональных данных в Обществе не </w:t>
      </w:r>
      <w:r>
        <w:rPr>
          <w:rFonts w:eastAsia="Times New Roman" w:cs="Times New Roman" w:ascii="Times New Roman" w:hAnsi="Times New Roman"/>
          <w:spacing w:val="-2"/>
          <w:sz w:val="28"/>
          <w:szCs w:val="28"/>
        </w:rPr>
        <w:t>осуществляется.</w:t>
      </w:r>
    </w:p>
    <w:p>
      <w:pPr>
        <w:pStyle w:val="Normal"/>
        <w:widowControl w:val="false"/>
        <w:numPr>
          <w:ilvl w:val="1"/>
          <w:numId w:val="10"/>
        </w:numPr>
        <w:tabs>
          <w:tab w:val="clear" w:pos="284"/>
          <w:tab w:val="left" w:pos="1418" w:leader="none"/>
        </w:tabs>
        <w:suppressAutoHyphens w:val="false"/>
        <w:spacing w:lineRule="auto" w:line="240" w:before="162" w:after="0"/>
        <w:ind w:firstLine="283" w:left="284" w:right="789"/>
        <w:jc w:val="both"/>
        <w:outlineLvl w:val="1"/>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 xml:space="preserve"> </w:t>
      </w:r>
      <w:r>
        <w:rPr>
          <w:rFonts w:eastAsia="Times New Roman" w:cs="Times New Roman" w:ascii="Times New Roman" w:hAnsi="Times New Roman"/>
          <w:b/>
          <w:bCs/>
          <w:sz w:val="28"/>
          <w:szCs w:val="28"/>
        </w:rPr>
        <w:t>Обработка персональных данных, осуществляемая без использования средств автоматизации</w:t>
      </w:r>
    </w:p>
    <w:p>
      <w:pPr>
        <w:pStyle w:val="Normal"/>
        <w:widowControl w:val="false"/>
        <w:numPr>
          <w:ilvl w:val="2"/>
          <w:numId w:val="10"/>
        </w:numPr>
        <w:tabs>
          <w:tab w:val="clear" w:pos="284"/>
          <w:tab w:val="left" w:pos="1418" w:leader="none"/>
          <w:tab w:val="left" w:pos="1506" w:leader="none"/>
        </w:tabs>
        <w:suppressAutoHyphens w:val="false"/>
        <w:spacing w:lineRule="auto" w:line="240" w:before="125" w:after="0"/>
        <w:ind w:firstLine="283" w:left="284" w:right="789"/>
        <w:jc w:val="both"/>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Общие</w:t>
      </w:r>
      <w:r>
        <w:rPr>
          <w:rFonts w:eastAsia="Times New Roman" w:cs="Times New Roman" w:ascii="Times New Roman" w:hAnsi="Times New Roman"/>
          <w:b/>
          <w:bCs/>
          <w:iCs/>
          <w:spacing w:val="-8"/>
          <w:sz w:val="28"/>
          <w:szCs w:val="28"/>
        </w:rPr>
        <w:t xml:space="preserve"> </w:t>
      </w:r>
      <w:r>
        <w:rPr>
          <w:rFonts w:eastAsia="Times New Roman" w:cs="Times New Roman" w:ascii="Times New Roman" w:hAnsi="Times New Roman"/>
          <w:b/>
          <w:bCs/>
          <w:iCs/>
          <w:spacing w:val="-2"/>
          <w:sz w:val="28"/>
          <w:szCs w:val="28"/>
        </w:rPr>
        <w:t>положения</w:t>
      </w:r>
    </w:p>
    <w:p>
      <w:pPr>
        <w:pStyle w:val="Normal"/>
        <w:widowControl w:val="false"/>
        <w:numPr>
          <w:ilvl w:val="3"/>
          <w:numId w:val="10"/>
        </w:numPr>
        <w:tabs>
          <w:tab w:val="clear" w:pos="284"/>
          <w:tab w:val="left" w:pos="1418" w:leader="none"/>
          <w:tab w:val="left" w:pos="1701" w:leader="none"/>
        </w:tabs>
        <w:suppressAutoHyphens w:val="false"/>
        <w:spacing w:lineRule="auto" w:line="240" w:before="44"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Обработка персональных</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содержащихся в</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информационной</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системе персональных данных либо извлеченных из такой системы, считается осуществленной без использования средств автоматизации</w:t>
      </w:r>
    </w:p>
    <w:p>
      <w:pPr>
        <w:pStyle w:val="Normal"/>
        <w:widowControl w:val="false"/>
        <w:tabs>
          <w:tab w:val="clear" w:pos="284"/>
          <w:tab w:val="left" w:pos="1418" w:leader="none"/>
          <w:tab w:val="left" w:pos="1701" w:leader="none"/>
        </w:tabs>
        <w:suppressAutoHyphens w:val="false"/>
        <w:spacing w:lineRule="auto" w:line="240" w:before="44" w:after="0"/>
        <w:ind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pPr>
        <w:pStyle w:val="Normal"/>
        <w:widowControl w:val="false"/>
        <w:numPr>
          <w:ilvl w:val="2"/>
          <w:numId w:val="10"/>
        </w:numPr>
        <w:tabs>
          <w:tab w:val="clear" w:pos="284"/>
          <w:tab w:val="left" w:pos="1505" w:leader="none"/>
        </w:tabs>
        <w:suppressAutoHyphens w:val="false"/>
        <w:spacing w:lineRule="auto" w:line="240" w:before="122" w:after="0"/>
        <w:ind w:firstLine="284" w:left="1134" w:right="-62"/>
        <w:jc w:val="both"/>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Особенности организации обработки персональных данных, осуществляемой без использования средств автоматизации</w:t>
      </w:r>
    </w:p>
    <w:p>
      <w:pPr>
        <w:pStyle w:val="Normal"/>
        <w:widowControl w:val="false"/>
        <w:numPr>
          <w:ilvl w:val="3"/>
          <w:numId w:val="10"/>
        </w:numPr>
        <w:tabs>
          <w:tab w:val="clear" w:pos="284"/>
          <w:tab w:val="left" w:pos="1701" w:leader="none"/>
        </w:tabs>
        <w:suppressAutoHyphens w:val="false"/>
        <w:spacing w:lineRule="auto" w:line="240" w:before="0" w:after="0"/>
        <w:ind w:firstLine="284" w:left="1134"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Персональные данные при их обработке, осуществляемой без использования средств</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автоматизации,</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обособляются</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от</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иной</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информации,</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частности</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путем</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фиксации</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их на отдельных материальных носителях персональных данных (далее – материальные носители), в специальных разделах или на полях форм (бланков).</w:t>
      </w:r>
    </w:p>
    <w:p>
      <w:pPr>
        <w:pStyle w:val="Normal"/>
        <w:widowControl w:val="false"/>
        <w:numPr>
          <w:ilvl w:val="3"/>
          <w:numId w:val="10"/>
        </w:numPr>
        <w:tabs>
          <w:tab w:val="clear" w:pos="284"/>
          <w:tab w:val="left" w:pos="1701" w:leader="none"/>
        </w:tabs>
        <w:suppressAutoHyphens w:val="false"/>
        <w:spacing w:lineRule="auto" w:line="240" w:before="0" w:after="0"/>
        <w:ind w:firstLine="284" w:left="1134"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pPr>
        <w:pStyle w:val="Normal"/>
        <w:widowControl w:val="false"/>
        <w:numPr>
          <w:ilvl w:val="3"/>
          <w:numId w:val="10"/>
        </w:numPr>
        <w:tabs>
          <w:tab w:val="clear" w:pos="284"/>
          <w:tab w:val="left" w:pos="1701" w:leader="none"/>
        </w:tabs>
        <w:suppressAutoHyphens w:val="false"/>
        <w:spacing w:lineRule="auto" w:line="240" w:before="0" w:after="0"/>
        <w:ind w:firstLine="284" w:left="1134"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Лица, осуществляющие обработку персональных данных без использования средств</w:t>
      </w:r>
      <w:r>
        <w:rPr>
          <w:rFonts w:eastAsia="Times New Roman" w:cs="Times New Roman" w:ascii="Times New Roman" w:hAnsi="Times New Roman"/>
          <w:spacing w:val="51"/>
          <w:sz w:val="28"/>
          <w:szCs w:val="28"/>
        </w:rPr>
        <w:t xml:space="preserve"> </w:t>
      </w:r>
      <w:r>
        <w:rPr>
          <w:rFonts w:eastAsia="Times New Roman" w:cs="Times New Roman" w:ascii="Times New Roman" w:hAnsi="Times New Roman"/>
          <w:sz w:val="28"/>
          <w:szCs w:val="28"/>
        </w:rPr>
        <w:t>автоматизации</w:t>
      </w:r>
      <w:r>
        <w:rPr>
          <w:rFonts w:eastAsia="Times New Roman" w:cs="Times New Roman" w:ascii="Times New Roman" w:hAnsi="Times New Roman"/>
          <w:spacing w:val="51"/>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51"/>
          <w:sz w:val="28"/>
          <w:szCs w:val="28"/>
        </w:rPr>
        <w:t xml:space="preserve"> </w:t>
      </w:r>
      <w:r>
        <w:rPr>
          <w:rFonts w:eastAsia="Times New Roman" w:cs="Times New Roman" w:ascii="Times New Roman" w:hAnsi="Times New Roman"/>
          <w:sz w:val="28"/>
          <w:szCs w:val="28"/>
        </w:rPr>
        <w:t>том</w:t>
      </w:r>
      <w:r>
        <w:rPr>
          <w:rFonts w:eastAsia="Times New Roman" w:cs="Times New Roman" w:ascii="Times New Roman" w:hAnsi="Times New Roman"/>
          <w:spacing w:val="50"/>
          <w:sz w:val="28"/>
          <w:szCs w:val="28"/>
        </w:rPr>
        <w:t xml:space="preserve"> </w:t>
      </w:r>
      <w:r>
        <w:rPr>
          <w:rFonts w:eastAsia="Times New Roman" w:cs="Times New Roman" w:ascii="Times New Roman" w:hAnsi="Times New Roman"/>
          <w:sz w:val="28"/>
          <w:szCs w:val="28"/>
        </w:rPr>
        <w:t>числе</w:t>
      </w:r>
      <w:r>
        <w:rPr>
          <w:rFonts w:eastAsia="Times New Roman" w:cs="Times New Roman" w:ascii="Times New Roman" w:hAnsi="Times New Roman"/>
          <w:spacing w:val="54"/>
          <w:sz w:val="28"/>
          <w:szCs w:val="28"/>
        </w:rPr>
        <w:t xml:space="preserve"> </w:t>
      </w:r>
      <w:r>
        <w:rPr>
          <w:rFonts w:eastAsia="Times New Roman" w:cs="Times New Roman" w:ascii="Times New Roman" w:hAnsi="Times New Roman"/>
          <w:sz w:val="28"/>
          <w:szCs w:val="28"/>
        </w:rPr>
        <w:t>сотрудники</w:t>
      </w:r>
      <w:r>
        <w:rPr>
          <w:rFonts w:eastAsia="Times New Roman" w:cs="Times New Roman" w:ascii="Times New Roman" w:hAnsi="Times New Roman"/>
          <w:spacing w:val="51"/>
          <w:sz w:val="28"/>
          <w:szCs w:val="28"/>
        </w:rPr>
        <w:t xml:space="preserve"> </w:t>
      </w:r>
      <w:r>
        <w:rPr>
          <w:rFonts w:eastAsia="Times New Roman" w:cs="Times New Roman" w:ascii="Times New Roman" w:hAnsi="Times New Roman"/>
          <w:sz w:val="28"/>
          <w:szCs w:val="28"/>
        </w:rPr>
        <w:t>Общества</w:t>
      </w:r>
      <w:r>
        <w:rPr>
          <w:rFonts w:eastAsia="Times New Roman" w:cs="Times New Roman" w:ascii="Times New Roman" w:hAnsi="Times New Roman"/>
          <w:spacing w:val="51"/>
          <w:sz w:val="28"/>
          <w:szCs w:val="28"/>
        </w:rPr>
        <w:t xml:space="preserve"> </w:t>
      </w:r>
      <w:r>
        <w:rPr>
          <w:rFonts w:eastAsia="Times New Roman" w:cs="Times New Roman" w:ascii="Times New Roman" w:hAnsi="Times New Roman"/>
          <w:sz w:val="28"/>
          <w:szCs w:val="28"/>
        </w:rPr>
        <w:t>или</w:t>
      </w:r>
      <w:r>
        <w:rPr>
          <w:rFonts w:eastAsia="Times New Roman" w:cs="Times New Roman" w:ascii="Times New Roman" w:hAnsi="Times New Roman"/>
          <w:spacing w:val="52"/>
          <w:sz w:val="28"/>
          <w:szCs w:val="28"/>
        </w:rPr>
        <w:t xml:space="preserve"> </w:t>
      </w:r>
      <w:r>
        <w:rPr>
          <w:rFonts w:eastAsia="Times New Roman" w:cs="Times New Roman" w:ascii="Times New Roman" w:hAnsi="Times New Roman"/>
          <w:sz w:val="28"/>
          <w:szCs w:val="28"/>
        </w:rPr>
        <w:t>лица, осуществляющие такую обработку по договору с Обществом), проинформированы о</w:t>
      </w:r>
      <w:r>
        <w:rPr>
          <w:rFonts w:eastAsia="Times New Roman" w:cs="Times New Roman" w:ascii="Times New Roman" w:hAnsi="Times New Roman"/>
          <w:spacing w:val="57"/>
          <w:sz w:val="28"/>
          <w:szCs w:val="28"/>
        </w:rPr>
        <w:t xml:space="preserve"> </w:t>
      </w:r>
      <w:r>
        <w:rPr>
          <w:rFonts w:eastAsia="Times New Roman" w:cs="Times New Roman" w:ascii="Times New Roman" w:hAnsi="Times New Roman"/>
          <w:sz w:val="28"/>
          <w:szCs w:val="28"/>
        </w:rPr>
        <w:t>факте</w:t>
      </w:r>
      <w:r>
        <w:rPr>
          <w:rFonts w:eastAsia="Times New Roman" w:cs="Times New Roman" w:ascii="Times New Roman" w:hAnsi="Times New Roman"/>
          <w:spacing w:val="56"/>
          <w:sz w:val="28"/>
          <w:szCs w:val="28"/>
        </w:rPr>
        <w:t xml:space="preserve"> </w:t>
      </w:r>
      <w:r>
        <w:rPr>
          <w:rFonts w:eastAsia="Times New Roman" w:cs="Times New Roman" w:ascii="Times New Roman" w:hAnsi="Times New Roman"/>
          <w:sz w:val="28"/>
          <w:szCs w:val="28"/>
        </w:rPr>
        <w:t>обработки</w:t>
      </w:r>
      <w:r>
        <w:rPr>
          <w:rFonts w:eastAsia="Times New Roman" w:cs="Times New Roman" w:ascii="Times New Roman" w:hAnsi="Times New Roman"/>
          <w:spacing w:val="58"/>
          <w:sz w:val="28"/>
          <w:szCs w:val="28"/>
        </w:rPr>
        <w:t xml:space="preserve"> </w:t>
      </w:r>
      <w:r>
        <w:rPr>
          <w:rFonts w:eastAsia="Times New Roman" w:cs="Times New Roman" w:ascii="Times New Roman" w:hAnsi="Times New Roman"/>
          <w:sz w:val="28"/>
          <w:szCs w:val="28"/>
        </w:rPr>
        <w:t>ими</w:t>
      </w:r>
      <w:r>
        <w:rPr>
          <w:rFonts w:eastAsia="Times New Roman" w:cs="Times New Roman" w:ascii="Times New Roman" w:hAnsi="Times New Roman"/>
          <w:spacing w:val="57"/>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57"/>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57"/>
          <w:sz w:val="28"/>
          <w:szCs w:val="28"/>
        </w:rPr>
        <w:t xml:space="preserve"> </w:t>
      </w:r>
      <w:r>
        <w:rPr>
          <w:rFonts w:eastAsia="Times New Roman" w:cs="Times New Roman" w:ascii="Times New Roman" w:hAnsi="Times New Roman"/>
          <w:sz w:val="28"/>
          <w:szCs w:val="28"/>
        </w:rPr>
        <w:t>обработка</w:t>
      </w:r>
      <w:r>
        <w:rPr>
          <w:rFonts w:eastAsia="Times New Roman" w:cs="Times New Roman" w:ascii="Times New Roman" w:hAnsi="Times New Roman"/>
          <w:spacing w:val="57"/>
          <w:sz w:val="28"/>
          <w:szCs w:val="28"/>
        </w:rPr>
        <w:t xml:space="preserve"> </w:t>
      </w:r>
      <w:r>
        <w:rPr>
          <w:rFonts w:eastAsia="Times New Roman" w:cs="Times New Roman" w:ascii="Times New Roman" w:hAnsi="Times New Roman"/>
          <w:sz w:val="28"/>
          <w:szCs w:val="28"/>
        </w:rPr>
        <w:t>которых</w:t>
      </w:r>
      <w:r>
        <w:rPr>
          <w:rFonts w:eastAsia="Times New Roman" w:cs="Times New Roman" w:ascii="Times New Roman" w:hAnsi="Times New Roman"/>
          <w:spacing w:val="58"/>
          <w:sz w:val="28"/>
          <w:szCs w:val="28"/>
        </w:rPr>
        <w:t xml:space="preserve"> </w:t>
      </w:r>
      <w:r>
        <w:rPr>
          <w:rFonts w:eastAsia="Times New Roman" w:cs="Times New Roman" w:ascii="Times New Roman" w:hAnsi="Times New Roman"/>
          <w:sz w:val="28"/>
          <w:szCs w:val="28"/>
        </w:rPr>
        <w:t>осуществляется</w:t>
      </w:r>
      <w:r>
        <w:rPr>
          <w:rFonts w:eastAsia="Times New Roman" w:cs="Times New Roman" w:ascii="Times New Roman" w:hAnsi="Times New Roman"/>
          <w:spacing w:val="61"/>
          <w:sz w:val="28"/>
          <w:szCs w:val="28"/>
        </w:rPr>
        <w:t xml:space="preserve"> </w:t>
      </w:r>
      <w:r>
        <w:rPr>
          <w:rFonts w:eastAsia="Times New Roman" w:cs="Times New Roman" w:ascii="Times New Roman" w:hAnsi="Times New Roman"/>
          <w:spacing w:val="-5"/>
          <w:sz w:val="28"/>
          <w:szCs w:val="28"/>
        </w:rPr>
        <w:t>Обществом</w:t>
      </w:r>
      <w:r>
        <w:rPr>
          <w:rFonts w:eastAsia="Times New Roman" w:cs="Times New Roman" w:ascii="Times New Roman" w:hAnsi="Times New Roman"/>
          <w:sz w:val="28"/>
          <w:szCs w:val="28"/>
        </w:rPr>
        <w:t xml:space="preserve"> без использования средств автоматизации, категориях обрабатываемых персональных</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а</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также</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об</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особенностях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правилах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осуществления</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такой</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Общества.</w:t>
      </w:r>
    </w:p>
    <w:p>
      <w:pPr>
        <w:pStyle w:val="Normal"/>
        <w:widowControl w:val="false"/>
        <w:numPr>
          <w:ilvl w:val="3"/>
          <w:numId w:val="10"/>
        </w:numPr>
        <w:tabs>
          <w:tab w:val="clear" w:pos="284"/>
          <w:tab w:val="left" w:pos="1701" w:leader="none"/>
          <w:tab w:val="left" w:pos="2268" w:leader="none"/>
        </w:tabs>
        <w:suppressAutoHyphens w:val="false"/>
        <w:spacing w:lineRule="auto" w:line="240" w:before="0" w:after="0"/>
        <w:ind w:firstLine="284" w:left="1134"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соблюдаются следующие условия:</w:t>
      </w:r>
    </w:p>
    <w:p>
      <w:pPr>
        <w:pStyle w:val="Normal"/>
        <w:widowControl w:val="false"/>
        <w:tabs>
          <w:tab w:val="clear" w:pos="284"/>
          <w:tab w:val="left" w:pos="10065" w:leader="none"/>
        </w:tabs>
        <w:suppressAutoHyphens w:val="false"/>
        <w:spacing w:lineRule="auto" w:line="240" w:before="0" w:after="0"/>
        <w:ind w:firstLine="284" w:left="1134"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а) типовая форма или связанные с ней документы (инструкция по ее заполнению, карточки, реестры и журналы) содержат сведения о цели обработки персональных данных, </w:t>
      </w:r>
      <w:r>
        <w:rPr>
          <w:rFonts w:eastAsia="Times New Roman" w:cs="Times New Roman" w:ascii="Times New Roman" w:hAnsi="Times New Roman"/>
          <w:spacing w:val="-2"/>
          <w:sz w:val="28"/>
          <w:szCs w:val="28"/>
        </w:rPr>
        <w:t>осуществляемой без</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pacing w:val="-2"/>
          <w:sz w:val="28"/>
          <w:szCs w:val="28"/>
        </w:rPr>
        <w:t>использования</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pacing w:val="-2"/>
          <w:sz w:val="28"/>
          <w:szCs w:val="28"/>
        </w:rPr>
        <w:t>средств</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pacing w:val="-2"/>
          <w:sz w:val="28"/>
          <w:szCs w:val="28"/>
        </w:rPr>
        <w:t>автоматизации, имя</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pacing w:val="-2"/>
          <w:sz w:val="28"/>
          <w:szCs w:val="28"/>
        </w:rPr>
        <w:t>(наименование)</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pacing w:val="-2"/>
          <w:sz w:val="28"/>
          <w:szCs w:val="28"/>
        </w:rPr>
        <w:t>и</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2"/>
          <w:sz w:val="28"/>
          <w:szCs w:val="28"/>
        </w:rPr>
        <w:t>адрес</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pacing w:val="-5"/>
          <w:sz w:val="28"/>
          <w:szCs w:val="28"/>
        </w:rPr>
        <w:t>Общества</w:t>
      </w:r>
      <w:r>
        <w:rPr>
          <w:rFonts w:eastAsia="Times New Roman" w:cs="Times New Roman" w:ascii="Times New Roman" w:hAnsi="Times New Roman"/>
          <w:sz w:val="28"/>
          <w:szCs w:val="28"/>
        </w:rPr>
        <w:t xml:space="preserve">,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Обществом способов обработки персональных </w:t>
      </w:r>
      <w:r>
        <w:rPr>
          <w:rFonts w:eastAsia="Times New Roman" w:cs="Times New Roman" w:ascii="Times New Roman" w:hAnsi="Times New Roman"/>
          <w:spacing w:val="-2"/>
          <w:sz w:val="28"/>
          <w:szCs w:val="28"/>
        </w:rPr>
        <w:t>данных;</w:t>
      </w:r>
    </w:p>
    <w:p>
      <w:pPr>
        <w:pStyle w:val="Normal"/>
        <w:widowControl w:val="false"/>
        <w:tabs>
          <w:tab w:val="clear" w:pos="284"/>
          <w:tab w:val="left" w:pos="10065" w:leader="none"/>
        </w:tabs>
        <w:suppressAutoHyphens w:val="false"/>
        <w:spacing w:lineRule="auto" w:line="240" w:before="0" w:after="0"/>
        <w:ind w:firstLine="142" w:left="1134"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 типовая форма предусматривает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pPr>
        <w:pStyle w:val="Normal"/>
        <w:widowControl w:val="false"/>
        <w:suppressAutoHyphens w:val="false"/>
        <w:spacing w:lineRule="auto" w:line="240" w:before="0"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типовая форма составляется таким образом, чтобы каждый из субъектов персональных данных, содержащихся в документе, имел возможность ознакомиться со своими</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персональными</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данными,</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содержащимися</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документе,</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не</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нарушая</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прав</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законных интересов иных субъектов персональных данных;</w:t>
      </w:r>
    </w:p>
    <w:p>
      <w:pPr>
        <w:pStyle w:val="Normal"/>
        <w:widowControl w:val="false"/>
        <w:suppressAutoHyphens w:val="false"/>
        <w:spacing w:lineRule="auto" w:line="240" w:before="0"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г) типовая форма исключает объединение полей, предназначенных для внесения персональных данных, цели обработки которых заведомо не совместимы.</w:t>
      </w:r>
    </w:p>
    <w:p>
      <w:pPr>
        <w:pStyle w:val="Normal"/>
        <w:widowControl w:val="false"/>
        <w:numPr>
          <w:ilvl w:val="3"/>
          <w:numId w:val="10"/>
        </w:numPr>
        <w:tabs>
          <w:tab w:val="clear" w:pos="284"/>
          <w:tab w:val="left" w:pos="1701" w:leader="none"/>
        </w:tabs>
        <w:suppressAutoHyphens w:val="false"/>
        <w:spacing w:lineRule="auto" w:line="240" w:before="0"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 ведении журналов (реестров, книг), содержащих персональные данные, необходимые</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для</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однократного</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пропуска</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субъекта</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на</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территорию,</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на которой находится Общество, или в иных аналогичных целях, соблюдаются следующие условия:</w:t>
      </w:r>
    </w:p>
    <w:p>
      <w:pPr>
        <w:pStyle w:val="Normal"/>
        <w:widowControl w:val="false"/>
        <w:suppressAutoHyphens w:val="false"/>
        <w:spacing w:lineRule="auto" w:line="240" w:before="0"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необходимость</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ведения</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такого</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журнала</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(реестра,</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книги)</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предусмотрена</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актом</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pacing w:val="-5"/>
          <w:sz w:val="28"/>
          <w:szCs w:val="28"/>
        </w:rPr>
        <w:t>Общества</w:t>
      </w:r>
      <w:r>
        <w:rPr>
          <w:rFonts w:eastAsia="Times New Roman" w:cs="Times New Roman" w:ascii="Times New Roman" w:hAnsi="Times New Roman"/>
          <w:sz w:val="28"/>
          <w:szCs w:val="28"/>
        </w:rPr>
        <w:t>,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 сведения о порядке пропуска субъекта персональных данных на территорию, на которой находится Общество, без подтверждения подлинности персональных данных, сообщенных субъектом персональных данных;</w:t>
      </w:r>
    </w:p>
    <w:p>
      <w:pPr>
        <w:pStyle w:val="Normal"/>
        <w:widowControl w:val="false"/>
        <w:suppressAutoHyphens w:val="false"/>
        <w:spacing w:lineRule="auto" w:line="240" w:before="0"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б) копирование содержащейся в таких журналах (реестрах, книгах) информации не </w:t>
      </w:r>
      <w:r>
        <w:rPr>
          <w:rFonts w:eastAsia="Times New Roman" w:cs="Times New Roman" w:ascii="Times New Roman" w:hAnsi="Times New Roman"/>
          <w:spacing w:val="-2"/>
          <w:sz w:val="28"/>
          <w:szCs w:val="28"/>
        </w:rPr>
        <w:t>допускается;</w:t>
      </w:r>
    </w:p>
    <w:p>
      <w:pPr>
        <w:pStyle w:val="Normal"/>
        <w:widowControl w:val="false"/>
        <w:suppressAutoHyphens w:val="false"/>
        <w:spacing w:lineRule="auto" w:line="240" w:before="43"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персональные</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данные</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каждого субъекта</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могут</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заноситься в такой журнал (книгу, реестр) не более одного раза в каждом случае пропуска субъекта персональных данных на территорию, на которой находится Общество.</w:t>
      </w:r>
    </w:p>
    <w:p>
      <w:pPr>
        <w:pStyle w:val="Normal"/>
        <w:widowControl w:val="false"/>
        <w:numPr>
          <w:ilvl w:val="3"/>
          <w:numId w:val="10"/>
        </w:numPr>
        <w:tabs>
          <w:tab w:val="clear" w:pos="284"/>
          <w:tab w:val="left" w:pos="1701" w:leader="none"/>
        </w:tabs>
        <w:suppressAutoHyphens w:val="false"/>
        <w:spacing w:lineRule="auto" w:line="240" w:before="0"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принимаются меры по обеспечению раздельной обработки персональных данных, в частности:</w:t>
      </w:r>
    </w:p>
    <w:p>
      <w:pPr>
        <w:pStyle w:val="Normal"/>
        <w:widowControl w:val="false"/>
        <w:suppressAutoHyphens w:val="false"/>
        <w:spacing w:lineRule="auto" w:line="240" w:before="1"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pPr>
        <w:pStyle w:val="Normal"/>
        <w:widowControl w:val="false"/>
        <w:suppressAutoHyphens w:val="false"/>
        <w:spacing w:lineRule="auto" w:line="240" w:before="0"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w:t>
      </w:r>
      <w:r>
        <w:rPr>
          <w:rFonts w:eastAsia="Times New Roman" w:cs="Times New Roman" w:ascii="Times New Roman" w:hAnsi="Times New Roman"/>
          <w:spacing w:val="-2"/>
          <w:sz w:val="28"/>
          <w:szCs w:val="28"/>
        </w:rPr>
        <w:t>блокированию.</w:t>
      </w:r>
    </w:p>
    <w:p>
      <w:pPr>
        <w:pStyle w:val="Normal"/>
        <w:widowControl w:val="false"/>
        <w:numPr>
          <w:ilvl w:val="3"/>
          <w:numId w:val="10"/>
        </w:numPr>
        <w:tabs>
          <w:tab w:val="clear" w:pos="284"/>
          <w:tab w:val="left" w:pos="993" w:leader="none"/>
          <w:tab w:val="left" w:pos="1701" w:leader="none"/>
        </w:tabs>
        <w:suppressAutoHyphens w:val="false"/>
        <w:spacing w:lineRule="auto" w:line="240" w:before="1"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Уничтожение части персональных данных, если это допускается материальным носителем, может производиться способом, исключающим дальнейшую обработку</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этих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с</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сохранением</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возможности</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обработки</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иных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данных, зафиксированных</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на</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материальном</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носителе</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(удаление,</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вымарывание).</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Указанные</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правила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pPr>
        <w:pStyle w:val="Normal"/>
        <w:widowControl w:val="false"/>
        <w:numPr>
          <w:ilvl w:val="3"/>
          <w:numId w:val="10"/>
        </w:numPr>
        <w:tabs>
          <w:tab w:val="clear" w:pos="284"/>
          <w:tab w:val="left" w:pos="993" w:leader="none"/>
          <w:tab w:val="left" w:pos="1701" w:leader="none"/>
        </w:tabs>
        <w:suppressAutoHyphens w:val="false"/>
        <w:spacing w:lineRule="auto" w:line="240" w:before="0"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на</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материальном</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носителе,</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а</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если</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это</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не</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допускается</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техническими</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pPr>
        <w:pStyle w:val="Normal"/>
        <w:widowControl w:val="false"/>
        <w:numPr>
          <w:ilvl w:val="2"/>
          <w:numId w:val="10"/>
        </w:numPr>
        <w:tabs>
          <w:tab w:val="clear" w:pos="284"/>
          <w:tab w:val="left" w:pos="993" w:leader="none"/>
          <w:tab w:val="left" w:pos="1505" w:leader="none"/>
        </w:tabs>
        <w:suppressAutoHyphens w:val="false"/>
        <w:spacing w:lineRule="auto" w:line="240" w:before="120" w:after="0"/>
        <w:ind w:firstLine="283" w:left="993" w:right="-62"/>
        <w:jc w:val="both"/>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Меры по обеспечению безопасности персональных данных при их обработке, осуществляемой без использования средств автоматизации</w:t>
      </w:r>
    </w:p>
    <w:p>
      <w:pPr>
        <w:pStyle w:val="Normal"/>
        <w:widowControl w:val="false"/>
        <w:numPr>
          <w:ilvl w:val="3"/>
          <w:numId w:val="10"/>
        </w:numPr>
        <w:tabs>
          <w:tab w:val="clear" w:pos="284"/>
          <w:tab w:val="left" w:pos="993" w:leader="none"/>
          <w:tab w:val="left" w:pos="1701" w:leader="none"/>
        </w:tabs>
        <w:suppressAutoHyphens w:val="false"/>
        <w:spacing w:lineRule="auto" w:line="240" w:before="0"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Обработка</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осуществляемая</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без</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использования</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средств автоматизации, осуществляется таким образом, что в отношении каждой категории персональных данных можно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pPr>
        <w:pStyle w:val="Normal"/>
        <w:widowControl w:val="false"/>
        <w:numPr>
          <w:ilvl w:val="3"/>
          <w:numId w:val="10"/>
        </w:numPr>
        <w:tabs>
          <w:tab w:val="clear" w:pos="284"/>
          <w:tab w:val="left" w:pos="993" w:leader="none"/>
          <w:tab w:val="left" w:pos="1701" w:leader="none"/>
        </w:tabs>
        <w:suppressAutoHyphens w:val="false"/>
        <w:spacing w:lineRule="auto" w:line="240" w:before="1"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Обеспечивается раздельное хранение персональных данных (материальных носителей), обработка которых осуществляется в различных целях.</w:t>
      </w:r>
    </w:p>
    <w:p>
      <w:pPr>
        <w:pStyle w:val="Normal"/>
        <w:widowControl w:val="false"/>
        <w:numPr>
          <w:ilvl w:val="3"/>
          <w:numId w:val="10"/>
        </w:numPr>
        <w:tabs>
          <w:tab w:val="clear" w:pos="284"/>
          <w:tab w:val="left" w:pos="993" w:leader="none"/>
          <w:tab w:val="left" w:pos="1701" w:leader="none"/>
        </w:tabs>
        <w:suppressAutoHyphens w:val="false"/>
        <w:spacing w:lineRule="auto" w:line="240" w:before="43"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 хранении материальных носителей соблюдаются условия, обеспечивающие</w:t>
      </w:r>
      <w:r>
        <w:rPr>
          <w:rFonts w:eastAsia="Times New Roman" w:cs="Times New Roman" w:ascii="Times New Roman" w:hAnsi="Times New Roman"/>
          <w:spacing w:val="80"/>
          <w:w w:val="150"/>
          <w:sz w:val="28"/>
          <w:szCs w:val="28"/>
        </w:rPr>
        <w:t xml:space="preserve">   </w:t>
      </w:r>
      <w:r>
        <w:rPr>
          <w:rFonts w:eastAsia="Times New Roman" w:cs="Times New Roman" w:ascii="Times New Roman" w:hAnsi="Times New Roman"/>
          <w:sz w:val="28"/>
          <w:szCs w:val="28"/>
        </w:rPr>
        <w:t>сохранность</w:t>
      </w:r>
      <w:r>
        <w:rPr>
          <w:rFonts w:eastAsia="Times New Roman" w:cs="Times New Roman" w:ascii="Times New Roman" w:hAnsi="Times New Roman"/>
          <w:spacing w:val="80"/>
          <w:w w:val="150"/>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80"/>
          <w:w w:val="150"/>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80"/>
          <w:w w:val="150"/>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80"/>
          <w:w w:val="150"/>
          <w:sz w:val="28"/>
          <w:szCs w:val="28"/>
        </w:rPr>
        <w:t xml:space="preserve">   </w:t>
      </w:r>
      <w:r>
        <w:rPr>
          <w:rFonts w:eastAsia="Times New Roman" w:cs="Times New Roman" w:ascii="Times New Roman" w:hAnsi="Times New Roman"/>
          <w:sz w:val="28"/>
          <w:szCs w:val="28"/>
        </w:rPr>
        <w:t>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Обществом.</w:t>
      </w:r>
    </w:p>
    <w:p>
      <w:pPr>
        <w:pStyle w:val="Normal"/>
        <w:widowControl w:val="false"/>
        <w:numPr>
          <w:ilvl w:val="1"/>
          <w:numId w:val="10"/>
        </w:numPr>
        <w:tabs>
          <w:tab w:val="clear" w:pos="284"/>
          <w:tab w:val="left" w:pos="993" w:leader="none"/>
          <w:tab w:val="left" w:pos="1311" w:leader="none"/>
        </w:tabs>
        <w:suppressAutoHyphens w:val="false"/>
        <w:spacing w:lineRule="auto" w:line="240" w:before="160" w:after="0"/>
        <w:ind w:firstLine="283" w:left="993" w:right="-62"/>
        <w:jc w:val="both"/>
        <w:outlineLvl w:val="1"/>
        <w:rPr>
          <w:rFonts w:ascii="Times New Roman" w:hAnsi="Times New Roman" w:eastAsia="Times New Roman" w:cs="Times New Roman"/>
          <w:b/>
          <w:bCs/>
          <w:sz w:val="28"/>
          <w:szCs w:val="28"/>
        </w:rPr>
      </w:pPr>
      <w:r>
        <w:rPr>
          <w:rFonts w:eastAsia="Times New Roman" w:cs="Times New Roman" w:ascii="Times New Roman" w:hAnsi="Times New Roman"/>
          <w:b/>
          <w:bCs/>
          <w:spacing w:val="-2"/>
          <w:sz w:val="28"/>
          <w:szCs w:val="28"/>
        </w:rPr>
        <w:t>Обработка</w:t>
      </w:r>
      <w:r>
        <w:rPr>
          <w:rFonts w:eastAsia="Times New Roman" w:cs="Times New Roman" w:ascii="Times New Roman" w:hAnsi="Times New Roman"/>
          <w:b/>
          <w:bCs/>
          <w:spacing w:val="1"/>
          <w:sz w:val="28"/>
          <w:szCs w:val="28"/>
        </w:rPr>
        <w:t xml:space="preserve"> </w:t>
      </w:r>
      <w:r>
        <w:rPr>
          <w:rFonts w:eastAsia="Times New Roman" w:cs="Times New Roman" w:ascii="Times New Roman" w:hAnsi="Times New Roman"/>
          <w:b/>
          <w:bCs/>
          <w:spacing w:val="-2"/>
          <w:sz w:val="28"/>
          <w:szCs w:val="28"/>
        </w:rPr>
        <w:t>метрических</w:t>
      </w:r>
      <w:r>
        <w:rPr>
          <w:rFonts w:eastAsia="Times New Roman" w:cs="Times New Roman" w:ascii="Times New Roman" w:hAnsi="Times New Roman"/>
          <w:b/>
          <w:bCs/>
          <w:spacing w:val="2"/>
          <w:sz w:val="28"/>
          <w:szCs w:val="28"/>
        </w:rPr>
        <w:t xml:space="preserve"> </w:t>
      </w:r>
      <w:r>
        <w:rPr>
          <w:rFonts w:eastAsia="Times New Roman" w:cs="Times New Roman" w:ascii="Times New Roman" w:hAnsi="Times New Roman"/>
          <w:b/>
          <w:bCs/>
          <w:spacing w:val="-2"/>
          <w:sz w:val="28"/>
          <w:szCs w:val="28"/>
        </w:rPr>
        <w:t>данных</w:t>
      </w:r>
    </w:p>
    <w:p>
      <w:pPr>
        <w:pStyle w:val="Normal"/>
        <w:widowControl w:val="false"/>
        <w:numPr>
          <w:ilvl w:val="2"/>
          <w:numId w:val="10"/>
        </w:numPr>
        <w:tabs>
          <w:tab w:val="clear" w:pos="284"/>
          <w:tab w:val="left" w:pos="993" w:leader="none"/>
          <w:tab w:val="left" w:pos="1506" w:leader="none"/>
        </w:tabs>
        <w:suppressAutoHyphens w:val="false"/>
        <w:spacing w:lineRule="auto" w:line="240" w:before="164" w:after="0"/>
        <w:ind w:firstLine="283" w:left="993" w:right="-62"/>
        <w:jc w:val="both"/>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Общие</w:t>
      </w:r>
      <w:r>
        <w:rPr>
          <w:rFonts w:eastAsia="Times New Roman" w:cs="Times New Roman" w:ascii="Times New Roman" w:hAnsi="Times New Roman"/>
          <w:b/>
          <w:bCs/>
          <w:iCs/>
          <w:spacing w:val="-8"/>
          <w:sz w:val="28"/>
          <w:szCs w:val="28"/>
        </w:rPr>
        <w:t xml:space="preserve"> </w:t>
      </w:r>
      <w:r>
        <w:rPr>
          <w:rFonts w:eastAsia="Times New Roman" w:cs="Times New Roman" w:ascii="Times New Roman" w:hAnsi="Times New Roman"/>
          <w:b/>
          <w:bCs/>
          <w:iCs/>
          <w:spacing w:val="-2"/>
          <w:sz w:val="28"/>
          <w:szCs w:val="28"/>
        </w:rPr>
        <w:t>положения</w:t>
      </w:r>
    </w:p>
    <w:p>
      <w:pPr>
        <w:pStyle w:val="Normal"/>
        <w:widowControl w:val="false"/>
        <w:numPr>
          <w:ilvl w:val="3"/>
          <w:numId w:val="10"/>
        </w:numPr>
        <w:tabs>
          <w:tab w:val="clear" w:pos="284"/>
          <w:tab w:val="left" w:pos="993" w:leader="none"/>
          <w:tab w:val="left" w:pos="1702" w:leader="none"/>
        </w:tabs>
        <w:suppressAutoHyphens w:val="false"/>
        <w:spacing w:lineRule="auto" w:line="240" w:before="44"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w:t>
      </w:r>
      <w:r>
        <w:rPr>
          <w:rFonts w:eastAsia="Times New Roman" w:cs="Times New Roman" w:ascii="Times New Roman" w:hAnsi="Times New Roman"/>
          <w:spacing w:val="71"/>
          <w:w w:val="150"/>
          <w:sz w:val="28"/>
          <w:szCs w:val="28"/>
        </w:rPr>
        <w:t xml:space="preserve"> </w:t>
      </w:r>
      <w:r>
        <w:rPr>
          <w:rFonts w:eastAsia="Times New Roman" w:cs="Times New Roman" w:ascii="Times New Roman" w:hAnsi="Times New Roman"/>
          <w:sz w:val="28"/>
          <w:szCs w:val="28"/>
        </w:rPr>
        <w:t>сайте</w:t>
      </w:r>
      <w:r>
        <w:rPr>
          <w:rFonts w:eastAsia="Times New Roman" w:cs="Times New Roman" w:ascii="Times New Roman" w:hAnsi="Times New Roman"/>
          <w:spacing w:val="74"/>
          <w:w w:val="150"/>
          <w:sz w:val="28"/>
          <w:szCs w:val="28"/>
        </w:rPr>
        <w:t xml:space="preserve"> </w:t>
      </w:r>
      <w:r>
        <w:rPr>
          <w:rFonts w:eastAsia="Times New Roman" w:cs="Times New Roman" w:ascii="Times New Roman" w:hAnsi="Times New Roman"/>
          <w:sz w:val="28"/>
          <w:szCs w:val="28"/>
        </w:rPr>
        <w:t>Общества</w:t>
      </w:r>
      <w:r>
        <w:rPr>
          <w:rFonts w:eastAsia="Times New Roman" w:cs="Times New Roman" w:ascii="Times New Roman" w:hAnsi="Times New Roman"/>
          <w:spacing w:val="72"/>
          <w:w w:val="150"/>
          <w:sz w:val="28"/>
          <w:szCs w:val="28"/>
        </w:rPr>
        <w:t xml:space="preserve"> </w:t>
      </w:r>
      <w:hyperlink r:id="rId4">
        <w:r>
          <w:rPr>
            <w:rStyle w:val="Hyperlink"/>
            <w:rFonts w:eastAsia="Times New Roman" w:cs="Times New Roman" w:ascii="Times New Roman" w:hAnsi="Times New Roman"/>
            <w:color w:val="auto"/>
            <w:sz w:val="28"/>
            <w:szCs w:val="28"/>
          </w:rPr>
          <w:t>https://www.magadanenergo.ru/</w:t>
        </w:r>
      </w:hyperlink>
      <w:r>
        <w:rPr>
          <w:rFonts w:eastAsia="Times New Roman" w:cs="Times New Roman" w:ascii="Times New Roman" w:hAnsi="Times New Roman"/>
          <w:sz w:val="28"/>
          <w:szCs w:val="28"/>
        </w:rPr>
        <w:t xml:space="preserve">, </w:t>
      </w:r>
      <w:hyperlink r:id="rId5">
        <w:r>
          <w:rPr>
            <w:rStyle w:val="Hyperlink"/>
            <w:rFonts w:eastAsia="Times New Roman" w:cs="Times New Roman" w:ascii="Times New Roman" w:hAnsi="Times New Roman"/>
            <w:color w:val="auto"/>
            <w:sz w:val="28"/>
            <w:szCs w:val="28"/>
          </w:rPr>
          <w:t>https://energosbyt.ru/</w:t>
        </w:r>
      </w:hyperlink>
      <w:r>
        <w:rPr>
          <w:rFonts w:eastAsia="Times New Roman" w:cs="Times New Roman" w:ascii="Times New Roman" w:hAnsi="Times New Roman"/>
          <w:sz w:val="28"/>
          <w:szCs w:val="28"/>
        </w:rPr>
        <w:t xml:space="preserve"> и </w:t>
      </w:r>
      <w:hyperlink r:id="rId6">
        <w:r>
          <w:rPr>
            <w:rStyle w:val="Hyperlink"/>
            <w:rFonts w:eastAsia="Times New Roman" w:cs="Times New Roman" w:ascii="Times New Roman" w:hAnsi="Times New Roman"/>
            <w:color w:val="auto"/>
            <w:sz w:val="28"/>
            <w:szCs w:val="28"/>
          </w:rPr>
          <w:t>https://utp.magadanenergo.ru/</w:t>
        </w:r>
      </w:hyperlink>
      <w:r>
        <w:rPr>
          <w:rFonts w:eastAsia="Times New Roman" w:cs="Times New Roman" w:ascii="Times New Roman" w:hAnsi="Times New Roman"/>
          <w:sz w:val="28"/>
          <w:szCs w:val="28"/>
        </w:rPr>
        <w:t xml:space="preserve"> инструменты</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для</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сбора</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не</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pacing w:val="-2"/>
          <w:sz w:val="28"/>
          <w:szCs w:val="28"/>
        </w:rPr>
        <w:t>используются.</w:t>
      </w:r>
    </w:p>
    <w:p>
      <w:pPr>
        <w:pStyle w:val="Normal"/>
        <w:widowControl w:val="false"/>
        <w:numPr>
          <w:ilvl w:val="3"/>
          <w:numId w:val="10"/>
        </w:numPr>
        <w:tabs>
          <w:tab w:val="clear" w:pos="284"/>
          <w:tab w:val="left" w:pos="993" w:leader="none"/>
          <w:tab w:val="left" w:pos="1701" w:leader="none"/>
        </w:tabs>
        <w:suppressAutoHyphens w:val="false"/>
        <w:spacing w:lineRule="auto" w:line="240" w:before="44"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Обработка файлов cookie на сайте Общества не осуществляется.</w:t>
      </w:r>
    </w:p>
    <w:p>
      <w:pPr>
        <w:pStyle w:val="Normal"/>
        <w:widowControl w:val="false"/>
        <w:numPr>
          <w:ilvl w:val="3"/>
          <w:numId w:val="10"/>
        </w:numPr>
        <w:tabs>
          <w:tab w:val="clear" w:pos="284"/>
          <w:tab w:val="left" w:pos="1134" w:leader="none"/>
          <w:tab w:val="left" w:pos="1701" w:leader="none"/>
          <w:tab w:val="left" w:pos="2268" w:leader="none"/>
        </w:tabs>
        <w:suppressAutoHyphens w:val="false"/>
        <w:spacing w:lineRule="auto" w:line="240" w:before="1"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При посещении сайта </w:t>
      </w:r>
      <w:hyperlink r:id="rId7">
        <w:r>
          <w:rPr>
            <w:rStyle w:val="Hyperlink"/>
            <w:rFonts w:eastAsia="Times New Roman" w:cs="Times New Roman" w:ascii="Times New Roman" w:hAnsi="Times New Roman"/>
            <w:color w:val="auto"/>
            <w:sz w:val="28"/>
            <w:szCs w:val="28"/>
          </w:rPr>
          <w:t>https://www.magadanenergo.ru/</w:t>
        </w:r>
      </w:hyperlink>
      <w:r>
        <w:rPr>
          <w:rFonts w:eastAsia="Times New Roman" w:cs="Times New Roman" w:ascii="Times New Roman" w:hAnsi="Times New Roman"/>
          <w:sz w:val="28"/>
          <w:szCs w:val="28"/>
        </w:rPr>
        <w:t xml:space="preserve">, </w:t>
      </w:r>
      <w:hyperlink r:id="rId8">
        <w:r>
          <w:rPr>
            <w:rStyle w:val="Hyperlink"/>
            <w:rFonts w:eastAsia="Times New Roman" w:cs="Times New Roman" w:ascii="Times New Roman" w:hAnsi="Times New Roman"/>
            <w:color w:val="auto"/>
            <w:sz w:val="28"/>
            <w:szCs w:val="28"/>
          </w:rPr>
          <w:t>https://energosbyt.ru/</w:t>
        </w:r>
      </w:hyperlink>
      <w:r>
        <w:rPr>
          <w:rFonts w:eastAsia="Times New Roman" w:cs="Times New Roman" w:ascii="Times New Roman" w:hAnsi="Times New Roman"/>
          <w:sz w:val="28"/>
          <w:szCs w:val="28"/>
        </w:rPr>
        <w:t xml:space="preserve"> и </w:t>
      </w:r>
      <w:hyperlink r:id="rId9">
        <w:r>
          <w:rPr>
            <w:rStyle w:val="Hyperlink"/>
            <w:rFonts w:eastAsia="Times New Roman" w:cs="Times New Roman" w:ascii="Times New Roman" w:hAnsi="Times New Roman"/>
            <w:color w:val="auto"/>
            <w:sz w:val="28"/>
            <w:szCs w:val="28"/>
          </w:rPr>
          <w:t>https://utp.magadanenergo.ru/</w:t>
        </w:r>
      </w:hyperlink>
      <w:r>
        <w:rPr>
          <w:rFonts w:eastAsia="Times New Roman" w:cs="Times New Roman" w:ascii="Times New Roman" w:hAnsi="Times New Roman"/>
          <w:sz w:val="28"/>
          <w:szCs w:val="28"/>
        </w:rPr>
        <w:t xml:space="preserve"> пользователь дает согласие Обществу на обработку указанных данных. Согласие действует с момента его</w:t>
      </w:r>
    </w:p>
    <w:p>
      <w:pPr>
        <w:pStyle w:val="Normal"/>
        <w:widowControl w:val="false"/>
        <w:tabs>
          <w:tab w:val="clear" w:pos="284"/>
          <w:tab w:val="left" w:pos="1134" w:leader="none"/>
          <w:tab w:val="left" w:pos="1701" w:leader="none"/>
          <w:tab w:val="left" w:pos="2268" w:leader="none"/>
        </w:tabs>
        <w:suppressAutoHyphens w:val="false"/>
        <w:spacing w:lineRule="auto" w:line="240" w:before="1" w:after="0"/>
        <w:ind w:hanging="283" w:left="1276"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предоставления и в течение всего периода использования сайта </w:t>
      </w:r>
      <w:r>
        <w:rPr>
          <w:rFonts w:eastAsia="Times New Roman" w:cs="Times New Roman" w:ascii="Times New Roman" w:hAnsi="Times New Roman"/>
          <w:spacing w:val="-2"/>
          <w:sz w:val="28"/>
          <w:szCs w:val="28"/>
        </w:rPr>
        <w:t>Пользователем.</w:t>
      </w:r>
    </w:p>
    <w:p>
      <w:pPr>
        <w:pStyle w:val="Normal"/>
        <w:widowControl w:val="false"/>
        <w:numPr>
          <w:ilvl w:val="3"/>
          <w:numId w:val="10"/>
        </w:numPr>
        <w:tabs>
          <w:tab w:val="clear" w:pos="284"/>
          <w:tab w:val="left" w:pos="1701" w:leader="none"/>
          <w:tab w:val="left" w:pos="2127" w:leader="none"/>
        </w:tabs>
        <w:suppressAutoHyphens w:val="false"/>
        <w:spacing w:lineRule="auto" w:line="240" w:before="0" w:after="0"/>
        <w:ind w:firstLine="992"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Сайт</w:t>
      </w:r>
      <w:r>
        <w:rPr>
          <w:rFonts w:eastAsia="Times New Roman" w:cs="Times New Roman" w:ascii="Times New Roman" w:hAnsi="Times New Roman"/>
          <w:spacing w:val="80"/>
          <w:sz w:val="28"/>
          <w:szCs w:val="28"/>
        </w:rPr>
        <w:t xml:space="preserve"> </w:t>
      </w:r>
      <w:hyperlink r:id="rId10">
        <w:r>
          <w:rPr>
            <w:rStyle w:val="Hyperlink"/>
            <w:rFonts w:eastAsia="Times New Roman" w:cs="Times New Roman" w:ascii="Times New Roman" w:hAnsi="Times New Roman"/>
            <w:color w:val="auto"/>
            <w:sz w:val="28"/>
            <w:szCs w:val="28"/>
          </w:rPr>
          <w:t>https://www.magadanenergo.ru/</w:t>
        </w:r>
      </w:hyperlink>
      <w:r>
        <w:rPr>
          <w:rFonts w:eastAsia="Times New Roman" w:cs="Times New Roman" w:ascii="Times New Roman" w:hAnsi="Times New Roman"/>
          <w:sz w:val="28"/>
          <w:szCs w:val="28"/>
        </w:rPr>
        <w:t xml:space="preserve">, </w:t>
      </w:r>
      <w:hyperlink r:id="rId11">
        <w:r>
          <w:rPr>
            <w:rStyle w:val="Hyperlink"/>
            <w:rFonts w:eastAsia="Times New Roman" w:cs="Times New Roman" w:ascii="Times New Roman" w:hAnsi="Times New Roman"/>
            <w:color w:val="auto"/>
            <w:sz w:val="28"/>
            <w:szCs w:val="28"/>
          </w:rPr>
          <w:t>https://energosbyt.ru/</w:t>
        </w:r>
      </w:hyperlink>
      <w:r>
        <w:rPr>
          <w:rFonts w:eastAsia="Times New Roman" w:cs="Times New Roman" w:ascii="Times New Roman" w:hAnsi="Times New Roman"/>
          <w:sz w:val="28"/>
          <w:szCs w:val="28"/>
        </w:rPr>
        <w:t xml:space="preserve"> и </w:t>
      </w:r>
      <w:hyperlink r:id="rId12">
        <w:r>
          <w:rPr>
            <w:rStyle w:val="Hyperlink"/>
            <w:rFonts w:eastAsia="Times New Roman" w:cs="Times New Roman" w:ascii="Times New Roman" w:hAnsi="Times New Roman"/>
            <w:color w:val="auto"/>
            <w:sz w:val="28"/>
            <w:szCs w:val="28"/>
          </w:rPr>
          <w:t>https://utp.magadanenergo.ru/</w:t>
        </w:r>
      </w:hyperlink>
      <w:r>
        <w:rPr>
          <w:rFonts w:eastAsia="Times New Roman" w:cs="Times New Roman" w:ascii="Times New Roman" w:hAnsi="Times New Roman"/>
          <w:spacing w:val="80"/>
          <w:sz w:val="28"/>
          <w:szCs w:val="28"/>
        </w:rPr>
        <w:t xml:space="preserve"> </w:t>
      </w:r>
      <w:r>
        <w:rPr>
          <w:rFonts w:eastAsia="Times New Roman" w:cs="Times New Roman" w:ascii="Times New Roman" w:hAnsi="Times New Roman"/>
          <w:sz w:val="28"/>
          <w:szCs w:val="28"/>
        </w:rPr>
        <w:t>расположен</w:t>
      </w:r>
      <w:r>
        <w:rPr>
          <w:rFonts w:eastAsia="Times New Roman" w:cs="Times New Roman" w:ascii="Times New Roman" w:hAnsi="Times New Roman"/>
          <w:spacing w:val="80"/>
          <w:sz w:val="28"/>
          <w:szCs w:val="28"/>
        </w:rPr>
        <w:t xml:space="preserve"> </w:t>
      </w:r>
      <w:r>
        <w:rPr>
          <w:rFonts w:eastAsia="Times New Roman" w:cs="Times New Roman" w:ascii="Times New Roman" w:hAnsi="Times New Roman"/>
          <w:sz w:val="28"/>
          <w:szCs w:val="28"/>
        </w:rPr>
        <w:t>на</w:t>
      </w:r>
      <w:r>
        <w:rPr>
          <w:rFonts w:eastAsia="Times New Roman" w:cs="Times New Roman" w:ascii="Times New Roman" w:hAnsi="Times New Roman"/>
          <w:spacing w:val="80"/>
          <w:sz w:val="28"/>
          <w:szCs w:val="28"/>
        </w:rPr>
        <w:t xml:space="preserve"> </w:t>
      </w:r>
      <w:r>
        <w:rPr>
          <w:rFonts w:eastAsia="Times New Roman" w:cs="Times New Roman" w:ascii="Times New Roman" w:hAnsi="Times New Roman"/>
          <w:sz w:val="28"/>
          <w:szCs w:val="28"/>
        </w:rPr>
        <w:t>собственных</w:t>
      </w:r>
      <w:r>
        <w:rPr>
          <w:rFonts w:eastAsia="Times New Roman" w:cs="Times New Roman" w:ascii="Times New Roman" w:hAnsi="Times New Roman"/>
          <w:spacing w:val="80"/>
          <w:sz w:val="28"/>
          <w:szCs w:val="28"/>
        </w:rPr>
        <w:t xml:space="preserve"> </w:t>
      </w:r>
      <w:r>
        <w:rPr>
          <w:rFonts w:eastAsia="Times New Roman" w:cs="Times New Roman" w:ascii="Times New Roman" w:hAnsi="Times New Roman"/>
          <w:sz w:val="28"/>
          <w:szCs w:val="28"/>
        </w:rPr>
        <w:t>мощностях Общества.</w:t>
      </w:r>
    </w:p>
    <w:p>
      <w:pPr>
        <w:pStyle w:val="Normal"/>
        <w:widowControl w:val="false"/>
        <w:suppressAutoHyphens w:val="false"/>
        <w:spacing w:lineRule="auto" w:line="240" w:before="6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numPr>
          <w:ilvl w:val="0"/>
          <w:numId w:val="10"/>
        </w:numPr>
        <w:suppressAutoHyphens w:val="false"/>
        <w:spacing w:lineRule="auto" w:line="240" w:before="46" w:after="0"/>
        <w:ind w:firstLine="142" w:left="284" w:right="647"/>
        <w:jc w:val="both"/>
        <w:rPr>
          <w:rFonts w:ascii="Times New Roman" w:hAnsi="Times New Roman" w:eastAsia="Times New Roman" w:cs="Times New Roman"/>
          <w:b/>
          <w:sz w:val="28"/>
          <w:szCs w:val="28"/>
        </w:rPr>
      </w:pPr>
      <w:r>
        <w:rPr>
          <w:rFonts w:eastAsia="Times New Roman" w:cs="Times New Roman" w:ascii="Times New Roman" w:hAnsi="Times New Roman"/>
          <w:b/>
          <w:sz w:val="28"/>
          <w:szCs w:val="28"/>
        </w:rPr>
        <w:t>Актуализация,</w:t>
      </w:r>
      <w:r>
        <w:rPr>
          <w:rFonts w:eastAsia="Times New Roman" w:cs="Times New Roman" w:ascii="Times New Roman" w:hAnsi="Times New Roman"/>
          <w:b/>
          <w:spacing w:val="-16"/>
          <w:sz w:val="28"/>
          <w:szCs w:val="28"/>
        </w:rPr>
        <w:t xml:space="preserve"> </w:t>
      </w:r>
      <w:r>
        <w:rPr>
          <w:rFonts w:eastAsia="Times New Roman" w:cs="Times New Roman" w:ascii="Times New Roman" w:hAnsi="Times New Roman"/>
          <w:b/>
          <w:sz w:val="28"/>
          <w:szCs w:val="28"/>
        </w:rPr>
        <w:t>исправление,</w:t>
      </w:r>
      <w:r>
        <w:rPr>
          <w:rFonts w:eastAsia="Times New Roman" w:cs="Times New Roman" w:ascii="Times New Roman" w:hAnsi="Times New Roman"/>
          <w:b/>
          <w:spacing w:val="-15"/>
          <w:sz w:val="28"/>
          <w:szCs w:val="28"/>
        </w:rPr>
        <w:t xml:space="preserve"> </w:t>
      </w:r>
      <w:r>
        <w:rPr>
          <w:rFonts w:eastAsia="Times New Roman" w:cs="Times New Roman" w:ascii="Times New Roman" w:hAnsi="Times New Roman"/>
          <w:b/>
          <w:sz w:val="28"/>
          <w:szCs w:val="28"/>
        </w:rPr>
        <w:t>удаление</w:t>
      </w:r>
      <w:r>
        <w:rPr>
          <w:rFonts w:eastAsia="Times New Roman" w:cs="Times New Roman" w:ascii="Times New Roman" w:hAnsi="Times New Roman"/>
          <w:b/>
          <w:spacing w:val="-16"/>
          <w:sz w:val="28"/>
          <w:szCs w:val="28"/>
        </w:rPr>
        <w:t xml:space="preserve"> </w:t>
      </w:r>
      <w:r>
        <w:rPr>
          <w:rFonts w:eastAsia="Times New Roman" w:cs="Times New Roman" w:ascii="Times New Roman" w:hAnsi="Times New Roman"/>
          <w:b/>
          <w:sz w:val="28"/>
          <w:szCs w:val="28"/>
        </w:rPr>
        <w:t>и</w:t>
      </w:r>
      <w:r>
        <w:rPr>
          <w:rFonts w:eastAsia="Times New Roman" w:cs="Times New Roman" w:ascii="Times New Roman" w:hAnsi="Times New Roman"/>
          <w:b/>
          <w:spacing w:val="-15"/>
          <w:sz w:val="28"/>
          <w:szCs w:val="28"/>
        </w:rPr>
        <w:t xml:space="preserve"> </w:t>
      </w:r>
      <w:r>
        <w:rPr>
          <w:rFonts w:eastAsia="Times New Roman" w:cs="Times New Roman" w:ascii="Times New Roman" w:hAnsi="Times New Roman"/>
          <w:b/>
          <w:spacing w:val="-2"/>
          <w:sz w:val="28"/>
          <w:szCs w:val="28"/>
        </w:rPr>
        <w:t xml:space="preserve">уничтожение </w:t>
      </w:r>
      <w:r>
        <w:rPr>
          <w:rFonts w:eastAsia="Times New Roman" w:cs="Times New Roman" w:ascii="Times New Roman" w:hAnsi="Times New Roman"/>
          <w:b/>
          <w:sz w:val="28"/>
          <w:szCs w:val="28"/>
        </w:rPr>
        <w:t>персональных</w:t>
      </w:r>
      <w:r>
        <w:rPr>
          <w:rFonts w:eastAsia="Times New Roman" w:cs="Times New Roman" w:ascii="Times New Roman" w:hAnsi="Times New Roman"/>
          <w:b/>
          <w:spacing w:val="-5"/>
          <w:sz w:val="28"/>
          <w:szCs w:val="28"/>
        </w:rPr>
        <w:t xml:space="preserve"> </w:t>
      </w:r>
      <w:r>
        <w:rPr>
          <w:rFonts w:eastAsia="Times New Roman" w:cs="Times New Roman" w:ascii="Times New Roman" w:hAnsi="Times New Roman"/>
          <w:b/>
          <w:sz w:val="28"/>
          <w:szCs w:val="28"/>
        </w:rPr>
        <w:t>данных,</w:t>
      </w:r>
      <w:r>
        <w:rPr>
          <w:rFonts w:eastAsia="Times New Roman" w:cs="Times New Roman" w:ascii="Times New Roman" w:hAnsi="Times New Roman"/>
          <w:b/>
          <w:spacing w:val="-7"/>
          <w:sz w:val="28"/>
          <w:szCs w:val="28"/>
        </w:rPr>
        <w:t xml:space="preserve"> </w:t>
      </w:r>
      <w:r>
        <w:rPr>
          <w:rFonts w:eastAsia="Times New Roman" w:cs="Times New Roman" w:ascii="Times New Roman" w:hAnsi="Times New Roman"/>
          <w:b/>
          <w:sz w:val="28"/>
          <w:szCs w:val="28"/>
        </w:rPr>
        <w:t>ответы</w:t>
      </w:r>
      <w:r>
        <w:rPr>
          <w:rFonts w:eastAsia="Times New Roman" w:cs="Times New Roman" w:ascii="Times New Roman" w:hAnsi="Times New Roman"/>
          <w:b/>
          <w:spacing w:val="-7"/>
          <w:sz w:val="28"/>
          <w:szCs w:val="28"/>
        </w:rPr>
        <w:t xml:space="preserve"> </w:t>
      </w:r>
      <w:r>
        <w:rPr>
          <w:rFonts w:eastAsia="Times New Roman" w:cs="Times New Roman" w:ascii="Times New Roman" w:hAnsi="Times New Roman"/>
          <w:b/>
          <w:sz w:val="28"/>
          <w:szCs w:val="28"/>
        </w:rPr>
        <w:t>на</w:t>
      </w:r>
      <w:r>
        <w:rPr>
          <w:rFonts w:eastAsia="Times New Roman" w:cs="Times New Roman" w:ascii="Times New Roman" w:hAnsi="Times New Roman"/>
          <w:b/>
          <w:spacing w:val="-7"/>
          <w:sz w:val="28"/>
          <w:szCs w:val="28"/>
        </w:rPr>
        <w:t xml:space="preserve"> </w:t>
      </w:r>
      <w:r>
        <w:rPr>
          <w:rFonts w:eastAsia="Times New Roman" w:cs="Times New Roman" w:ascii="Times New Roman" w:hAnsi="Times New Roman"/>
          <w:b/>
          <w:sz w:val="28"/>
          <w:szCs w:val="28"/>
        </w:rPr>
        <w:t>запросы</w:t>
      </w:r>
      <w:r>
        <w:rPr>
          <w:rFonts w:eastAsia="Times New Roman" w:cs="Times New Roman" w:ascii="Times New Roman" w:hAnsi="Times New Roman"/>
          <w:b/>
          <w:spacing w:val="-7"/>
          <w:sz w:val="28"/>
          <w:szCs w:val="28"/>
        </w:rPr>
        <w:t xml:space="preserve"> </w:t>
      </w:r>
      <w:r>
        <w:rPr>
          <w:rFonts w:eastAsia="Times New Roman" w:cs="Times New Roman" w:ascii="Times New Roman" w:hAnsi="Times New Roman"/>
          <w:b/>
          <w:sz w:val="28"/>
          <w:szCs w:val="28"/>
        </w:rPr>
        <w:t>субъектов</w:t>
      </w:r>
      <w:r>
        <w:rPr>
          <w:rFonts w:eastAsia="Times New Roman" w:cs="Times New Roman" w:ascii="Times New Roman" w:hAnsi="Times New Roman"/>
          <w:b/>
          <w:spacing w:val="-7"/>
          <w:sz w:val="28"/>
          <w:szCs w:val="28"/>
        </w:rPr>
        <w:t xml:space="preserve"> </w:t>
      </w:r>
      <w:r>
        <w:rPr>
          <w:rFonts w:eastAsia="Times New Roman" w:cs="Times New Roman" w:ascii="Times New Roman" w:hAnsi="Times New Roman"/>
          <w:b/>
          <w:sz w:val="28"/>
          <w:szCs w:val="28"/>
        </w:rPr>
        <w:t>на</w:t>
      </w:r>
      <w:r>
        <w:rPr>
          <w:rFonts w:eastAsia="Times New Roman" w:cs="Times New Roman" w:ascii="Times New Roman" w:hAnsi="Times New Roman"/>
          <w:b/>
          <w:spacing w:val="-5"/>
          <w:sz w:val="28"/>
          <w:szCs w:val="28"/>
        </w:rPr>
        <w:t xml:space="preserve"> </w:t>
      </w:r>
      <w:r>
        <w:rPr>
          <w:rFonts w:eastAsia="Times New Roman" w:cs="Times New Roman" w:ascii="Times New Roman" w:hAnsi="Times New Roman"/>
          <w:b/>
          <w:sz w:val="28"/>
          <w:szCs w:val="28"/>
        </w:rPr>
        <w:t>доступ к персональным данным, права субъекта персональных данных,</w:t>
      </w:r>
      <w:r>
        <w:rPr>
          <w:rFonts w:eastAsia="Times New Roman" w:cs="Times New Roman" w:ascii="Times New Roman" w:hAnsi="Times New Roman"/>
          <w:b/>
          <w:spacing w:val="-15"/>
          <w:sz w:val="28"/>
          <w:szCs w:val="28"/>
        </w:rPr>
        <w:t xml:space="preserve"> </w:t>
      </w:r>
      <w:r>
        <w:rPr>
          <w:rFonts w:eastAsia="Times New Roman" w:cs="Times New Roman" w:ascii="Times New Roman" w:hAnsi="Times New Roman"/>
          <w:b/>
          <w:sz w:val="28"/>
          <w:szCs w:val="28"/>
        </w:rPr>
        <w:t>обязанности</w:t>
      </w:r>
      <w:r>
        <w:rPr>
          <w:rFonts w:eastAsia="Times New Roman" w:cs="Times New Roman" w:ascii="Times New Roman" w:hAnsi="Times New Roman"/>
          <w:b/>
          <w:spacing w:val="-14"/>
          <w:sz w:val="28"/>
          <w:szCs w:val="28"/>
        </w:rPr>
        <w:t xml:space="preserve"> </w:t>
      </w:r>
      <w:r>
        <w:rPr>
          <w:rFonts w:eastAsia="Times New Roman" w:cs="Times New Roman" w:ascii="Times New Roman" w:hAnsi="Times New Roman"/>
          <w:b/>
          <w:spacing w:val="-2"/>
          <w:sz w:val="28"/>
          <w:szCs w:val="28"/>
        </w:rPr>
        <w:t>оператора</w:t>
      </w:r>
    </w:p>
    <w:p>
      <w:pPr>
        <w:pStyle w:val="Normal"/>
        <w:widowControl w:val="false"/>
        <w:numPr>
          <w:ilvl w:val="1"/>
          <w:numId w:val="10"/>
        </w:numPr>
        <w:tabs>
          <w:tab w:val="clear" w:pos="284"/>
          <w:tab w:val="left" w:pos="1311" w:leader="none"/>
        </w:tabs>
        <w:suppressAutoHyphens w:val="false"/>
        <w:spacing w:lineRule="auto" w:line="240" w:before="206" w:after="0"/>
        <w:ind w:firstLine="142" w:left="284" w:right="647"/>
        <w:jc w:val="both"/>
        <w:outlineLvl w:val="1"/>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Права</w:t>
      </w:r>
      <w:r>
        <w:rPr>
          <w:rFonts w:eastAsia="Times New Roman" w:cs="Times New Roman" w:ascii="Times New Roman" w:hAnsi="Times New Roman"/>
          <w:b/>
          <w:bCs/>
          <w:spacing w:val="-13"/>
          <w:sz w:val="28"/>
          <w:szCs w:val="28"/>
        </w:rPr>
        <w:t xml:space="preserve"> </w:t>
      </w:r>
      <w:r>
        <w:rPr>
          <w:rFonts w:eastAsia="Times New Roman" w:cs="Times New Roman" w:ascii="Times New Roman" w:hAnsi="Times New Roman"/>
          <w:b/>
          <w:bCs/>
          <w:sz w:val="28"/>
          <w:szCs w:val="28"/>
        </w:rPr>
        <w:t>субъектов</w:t>
      </w:r>
      <w:r>
        <w:rPr>
          <w:rFonts w:eastAsia="Times New Roman" w:cs="Times New Roman" w:ascii="Times New Roman" w:hAnsi="Times New Roman"/>
          <w:b/>
          <w:bCs/>
          <w:spacing w:val="-13"/>
          <w:sz w:val="28"/>
          <w:szCs w:val="28"/>
        </w:rPr>
        <w:t xml:space="preserve"> </w:t>
      </w:r>
      <w:r>
        <w:rPr>
          <w:rFonts w:eastAsia="Times New Roman" w:cs="Times New Roman" w:ascii="Times New Roman" w:hAnsi="Times New Roman"/>
          <w:b/>
          <w:bCs/>
          <w:sz w:val="28"/>
          <w:szCs w:val="28"/>
        </w:rPr>
        <w:t>персональных</w:t>
      </w:r>
      <w:r>
        <w:rPr>
          <w:rFonts w:eastAsia="Times New Roman" w:cs="Times New Roman" w:ascii="Times New Roman" w:hAnsi="Times New Roman"/>
          <w:b/>
          <w:bCs/>
          <w:spacing w:val="-15"/>
          <w:sz w:val="28"/>
          <w:szCs w:val="28"/>
        </w:rPr>
        <w:t xml:space="preserve"> </w:t>
      </w:r>
      <w:r>
        <w:rPr>
          <w:rFonts w:eastAsia="Times New Roman" w:cs="Times New Roman" w:ascii="Times New Roman" w:hAnsi="Times New Roman"/>
          <w:b/>
          <w:bCs/>
          <w:spacing w:val="-2"/>
          <w:sz w:val="28"/>
          <w:szCs w:val="28"/>
        </w:rPr>
        <w:t>данных</w:t>
      </w:r>
    </w:p>
    <w:p>
      <w:pPr>
        <w:pStyle w:val="Normal"/>
        <w:widowControl w:val="false"/>
        <w:numPr>
          <w:ilvl w:val="2"/>
          <w:numId w:val="10"/>
        </w:numPr>
        <w:tabs>
          <w:tab w:val="clear" w:pos="284"/>
          <w:tab w:val="left" w:pos="1505" w:leader="none"/>
        </w:tabs>
        <w:suppressAutoHyphens w:val="false"/>
        <w:spacing w:lineRule="auto" w:line="240" w:before="164" w:after="0"/>
        <w:ind w:firstLine="142" w:left="284" w:right="647"/>
        <w:jc w:val="both"/>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 xml:space="preserve">Право субъекта персональных данных на доступ к его персональным </w:t>
      </w:r>
      <w:r>
        <w:rPr>
          <w:rFonts w:eastAsia="Times New Roman" w:cs="Times New Roman" w:ascii="Times New Roman" w:hAnsi="Times New Roman"/>
          <w:b/>
          <w:bCs/>
          <w:iCs/>
          <w:spacing w:val="-2"/>
          <w:sz w:val="28"/>
          <w:szCs w:val="28"/>
        </w:rPr>
        <w:t>данным</w:t>
      </w:r>
    </w:p>
    <w:p>
      <w:pPr>
        <w:pStyle w:val="Normal"/>
        <w:widowControl w:val="false"/>
        <w:numPr>
          <w:ilvl w:val="3"/>
          <w:numId w:val="10"/>
        </w:numPr>
        <w:tabs>
          <w:tab w:val="clear" w:pos="284"/>
          <w:tab w:val="left" w:pos="1701" w:leader="none"/>
        </w:tabs>
        <w:suppressAutoHyphens w:val="false"/>
        <w:spacing w:lineRule="auto" w:line="240" w:before="0" w:after="0"/>
        <w:ind w:firstLine="142"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Субъект персональных данных имеет право на получение информации</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(далее</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запрашиваемая субъектом</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информация),</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касающейся обработки</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его</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персональных данных, в том числе содержащей:</w:t>
      </w:r>
    </w:p>
    <w:p>
      <w:pPr>
        <w:pStyle w:val="Normal"/>
        <w:widowControl w:val="false"/>
        <w:numPr>
          <w:ilvl w:val="0"/>
          <w:numId w:val="21"/>
        </w:numPr>
        <w:tabs>
          <w:tab w:val="clear" w:pos="284"/>
          <w:tab w:val="left" w:pos="709" w:leader="none"/>
        </w:tabs>
        <w:suppressAutoHyphens w:val="false"/>
        <w:spacing w:lineRule="auto" w:line="240" w:before="0" w:after="0"/>
        <w:ind w:firstLine="142" w:left="284" w:right="647"/>
        <w:rPr>
          <w:rFonts w:ascii="Times New Roman" w:hAnsi="Times New Roman" w:eastAsia="Times New Roman" w:cs="Times New Roman"/>
          <w:sz w:val="28"/>
          <w:szCs w:val="28"/>
        </w:rPr>
      </w:pPr>
      <w:r>
        <w:rPr>
          <w:rFonts w:eastAsia="Times New Roman" w:cs="Times New Roman" w:ascii="Times New Roman" w:hAnsi="Times New Roman"/>
          <w:sz w:val="28"/>
          <w:szCs w:val="28"/>
        </w:rPr>
        <w:t>подтверждение</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факта</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обработки</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Обществом</w:t>
      </w:r>
      <w:r>
        <w:rPr>
          <w:rFonts w:eastAsia="Times New Roman" w:cs="Times New Roman" w:ascii="Times New Roman" w:hAnsi="Times New Roman"/>
          <w:spacing w:val="-2"/>
          <w:sz w:val="28"/>
          <w:szCs w:val="28"/>
        </w:rPr>
        <w:t>;</w:t>
      </w:r>
    </w:p>
    <w:p>
      <w:pPr>
        <w:pStyle w:val="Normal"/>
        <w:widowControl w:val="false"/>
        <w:numPr>
          <w:ilvl w:val="0"/>
          <w:numId w:val="21"/>
        </w:numPr>
        <w:tabs>
          <w:tab w:val="clear" w:pos="284"/>
          <w:tab w:val="left" w:pos="709" w:leader="none"/>
        </w:tabs>
        <w:suppressAutoHyphens w:val="false"/>
        <w:spacing w:lineRule="auto" w:line="240" w:before="40" w:after="0"/>
        <w:ind w:firstLine="142" w:left="284" w:right="647"/>
        <w:rPr>
          <w:rFonts w:ascii="Times New Roman" w:hAnsi="Times New Roman" w:eastAsia="Times New Roman" w:cs="Times New Roman"/>
          <w:sz w:val="28"/>
          <w:szCs w:val="28"/>
        </w:rPr>
      </w:pPr>
      <w:r>
        <w:rPr>
          <w:rFonts w:eastAsia="Times New Roman" w:cs="Times New Roman" w:ascii="Times New Roman" w:hAnsi="Times New Roman"/>
          <w:sz w:val="28"/>
          <w:szCs w:val="28"/>
        </w:rPr>
        <w:t>правовые</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основания</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цели</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обработки</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0"/>
          <w:numId w:val="21"/>
        </w:numPr>
        <w:tabs>
          <w:tab w:val="clear" w:pos="284"/>
          <w:tab w:val="left" w:pos="709" w:leader="none"/>
        </w:tabs>
        <w:suppressAutoHyphens w:val="false"/>
        <w:spacing w:lineRule="auto" w:line="240" w:before="44" w:after="0"/>
        <w:ind w:firstLine="142" w:left="284" w:right="647"/>
        <w:rPr>
          <w:rFonts w:ascii="Times New Roman" w:hAnsi="Times New Roman" w:eastAsia="Times New Roman" w:cs="Times New Roman"/>
          <w:sz w:val="28"/>
          <w:szCs w:val="28"/>
        </w:rPr>
      </w:pPr>
      <w:r>
        <w:rPr>
          <w:rFonts w:eastAsia="Times New Roman" w:cs="Times New Roman" w:ascii="Times New Roman" w:hAnsi="Times New Roman"/>
          <w:spacing w:val="-2"/>
          <w:sz w:val="28"/>
          <w:szCs w:val="28"/>
        </w:rPr>
        <w:t>цели</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pacing w:val="-2"/>
          <w:sz w:val="28"/>
          <w:szCs w:val="28"/>
        </w:rPr>
        <w:t>и</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pacing w:val="-2"/>
          <w:sz w:val="28"/>
          <w:szCs w:val="28"/>
        </w:rPr>
        <w:t>применяемые Обществом</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pacing w:val="-2"/>
          <w:sz w:val="28"/>
          <w:szCs w:val="28"/>
        </w:rPr>
        <w:t>способы</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pacing w:val="-2"/>
          <w:sz w:val="28"/>
          <w:szCs w:val="28"/>
        </w:rPr>
        <w:t>обработки</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pacing w:val="-2"/>
          <w:sz w:val="28"/>
          <w:szCs w:val="28"/>
        </w:rPr>
        <w:t>персональных</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0"/>
          <w:numId w:val="21"/>
        </w:numPr>
        <w:tabs>
          <w:tab w:val="clear" w:pos="284"/>
          <w:tab w:val="left" w:pos="709" w:leader="none"/>
          <w:tab w:val="left" w:pos="1201" w:leader="none"/>
        </w:tabs>
        <w:suppressAutoHyphens w:val="false"/>
        <w:spacing w:lineRule="auto" w:line="240" w:before="43" w:after="0"/>
        <w:ind w:firstLine="142"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наименование и место нахождения ПАО «Магаданэнерго», сведения о лицах (за исключением сотрудников Общества), которые имеют доступ к персональным данным или которым могут быть раскрыты персональные данные на основании договора с Обществом или на основании федерального закона;</w:t>
      </w:r>
    </w:p>
    <w:p>
      <w:pPr>
        <w:pStyle w:val="Normal"/>
        <w:widowControl w:val="false"/>
        <w:numPr>
          <w:ilvl w:val="0"/>
          <w:numId w:val="21"/>
        </w:numPr>
        <w:tabs>
          <w:tab w:val="clear" w:pos="284"/>
          <w:tab w:val="left" w:pos="709" w:leader="none"/>
          <w:tab w:val="left" w:pos="1201" w:leader="none"/>
        </w:tabs>
        <w:suppressAutoHyphens w:val="false"/>
        <w:spacing w:lineRule="auto" w:line="240" w:before="43" w:after="0"/>
        <w:ind w:firstLine="142"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обрабатываемые персональные данные, относящиеся к соответствующему субъекту</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источник их</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получения,</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если иной</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порядок</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представления таких данных не предусмотрен федеральным законом;</w:t>
      </w:r>
    </w:p>
    <w:p>
      <w:pPr>
        <w:pStyle w:val="Normal"/>
        <w:widowControl w:val="false"/>
        <w:numPr>
          <w:ilvl w:val="0"/>
          <w:numId w:val="21"/>
        </w:numPr>
        <w:tabs>
          <w:tab w:val="clear" w:pos="284"/>
          <w:tab w:val="left" w:pos="709" w:leader="none"/>
        </w:tabs>
        <w:suppressAutoHyphens w:val="false"/>
        <w:spacing w:lineRule="auto" w:line="240" w:before="0" w:after="0"/>
        <w:ind w:firstLine="142"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сроки</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обработки</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том</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числе</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сроки</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их</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pacing w:val="-2"/>
          <w:sz w:val="28"/>
          <w:szCs w:val="28"/>
        </w:rPr>
        <w:t>хранения;</w:t>
      </w:r>
    </w:p>
    <w:p>
      <w:pPr>
        <w:pStyle w:val="Normal"/>
        <w:widowControl w:val="false"/>
        <w:numPr>
          <w:ilvl w:val="0"/>
          <w:numId w:val="21"/>
        </w:numPr>
        <w:tabs>
          <w:tab w:val="clear" w:pos="284"/>
          <w:tab w:val="left" w:pos="709" w:leader="none"/>
        </w:tabs>
        <w:suppressAutoHyphens w:val="false"/>
        <w:spacing w:lineRule="auto" w:line="240" w:before="47" w:after="0"/>
        <w:ind w:firstLine="142"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порядок осуществления субъектом персональных данных прав, предусмотренных Федеральным законом «О персональных данных»;</w:t>
      </w:r>
    </w:p>
    <w:p>
      <w:pPr>
        <w:pStyle w:val="Normal"/>
        <w:widowControl w:val="false"/>
        <w:numPr>
          <w:ilvl w:val="0"/>
          <w:numId w:val="21"/>
        </w:numPr>
        <w:tabs>
          <w:tab w:val="clear" w:pos="284"/>
          <w:tab w:val="left" w:pos="709" w:leader="none"/>
        </w:tabs>
        <w:suppressAutoHyphens w:val="false"/>
        <w:spacing w:lineRule="auto" w:line="240" w:before="0" w:after="0"/>
        <w:ind w:firstLine="142"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информацию об осуществленной или о предполагаемой трансграничной передаче </w:t>
      </w:r>
      <w:r>
        <w:rPr>
          <w:rFonts w:eastAsia="Times New Roman" w:cs="Times New Roman" w:ascii="Times New Roman" w:hAnsi="Times New Roman"/>
          <w:spacing w:val="-2"/>
          <w:sz w:val="28"/>
          <w:szCs w:val="28"/>
        </w:rPr>
        <w:t>данных;</w:t>
      </w:r>
    </w:p>
    <w:p>
      <w:pPr>
        <w:pStyle w:val="Normal"/>
        <w:widowControl w:val="false"/>
        <w:numPr>
          <w:ilvl w:val="0"/>
          <w:numId w:val="21"/>
        </w:numPr>
        <w:tabs>
          <w:tab w:val="clear" w:pos="284"/>
          <w:tab w:val="left" w:pos="709" w:leader="none"/>
          <w:tab w:val="left" w:pos="1211" w:leader="none"/>
        </w:tabs>
        <w:suppressAutoHyphens w:val="false"/>
        <w:spacing w:lineRule="auto" w:line="240" w:before="0" w:after="0"/>
        <w:ind w:firstLine="142"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наименование или фамилию, имя, отчество и адрес лица, осуществляющего обработку персональных данных по поручению ПАО «Магаданэнерго», если обработка поручена или будет поручена такому лицу;</w:t>
      </w:r>
    </w:p>
    <w:p>
      <w:pPr>
        <w:pStyle w:val="Normal"/>
        <w:widowControl w:val="false"/>
        <w:numPr>
          <w:ilvl w:val="0"/>
          <w:numId w:val="21"/>
        </w:numPr>
        <w:tabs>
          <w:tab w:val="clear" w:pos="284"/>
          <w:tab w:val="left" w:pos="709" w:leader="none"/>
          <w:tab w:val="left" w:pos="1427" w:leader="none"/>
        </w:tabs>
        <w:suppressAutoHyphens w:val="false"/>
        <w:spacing w:lineRule="auto" w:line="240" w:before="1" w:after="0"/>
        <w:ind w:firstLine="142"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информацию о способах исполнения Обществом обязанностей, установленных статьей 18.1 Федерального закона «О персональных данных»;</w:t>
      </w:r>
    </w:p>
    <w:p>
      <w:pPr>
        <w:pStyle w:val="Normal"/>
        <w:widowControl w:val="false"/>
        <w:numPr>
          <w:ilvl w:val="0"/>
          <w:numId w:val="21"/>
        </w:numPr>
        <w:tabs>
          <w:tab w:val="clear" w:pos="284"/>
          <w:tab w:val="left" w:pos="709" w:leader="none"/>
          <w:tab w:val="left" w:pos="1379" w:leader="none"/>
        </w:tabs>
        <w:suppressAutoHyphens w:val="false"/>
        <w:spacing w:lineRule="auto" w:line="240" w:before="0" w:after="0"/>
        <w:ind w:firstLine="142"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иные сведения, предусмотренные Федеральным законом «О</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персональных данных» или другими федеральными законами.</w:t>
      </w:r>
    </w:p>
    <w:p>
      <w:pPr>
        <w:pStyle w:val="Normal"/>
        <w:widowControl w:val="false"/>
        <w:numPr>
          <w:ilvl w:val="3"/>
          <w:numId w:val="10"/>
        </w:numPr>
        <w:tabs>
          <w:tab w:val="clear" w:pos="284"/>
          <w:tab w:val="left" w:pos="709" w:leader="none"/>
          <w:tab w:val="left" w:pos="1701" w:leader="none"/>
        </w:tabs>
        <w:suppressAutoHyphens w:val="false"/>
        <w:spacing w:lineRule="auto" w:line="240" w:before="0" w:after="0"/>
        <w:ind w:firstLine="142"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Субъект персональных данных имеет право на получение запрашиваемой субъектом информации, за исключением следующих случаев:</w:t>
      </w:r>
    </w:p>
    <w:p>
      <w:pPr>
        <w:pStyle w:val="Normal"/>
        <w:widowControl w:val="false"/>
        <w:numPr>
          <w:ilvl w:val="4"/>
          <w:numId w:val="10"/>
        </w:numPr>
        <w:tabs>
          <w:tab w:val="clear" w:pos="284"/>
          <w:tab w:val="left" w:pos="1048" w:leader="none"/>
        </w:tabs>
        <w:suppressAutoHyphens w:val="false"/>
        <w:spacing w:lineRule="auto" w:line="240" w:before="0" w:after="0"/>
        <w:ind w:firstLine="142"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осуществляется</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целях</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обороны</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страны,</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безопасности</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государства</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 xml:space="preserve">охраны </w:t>
      </w:r>
      <w:r>
        <w:rPr>
          <w:rFonts w:eastAsia="Times New Roman" w:cs="Times New Roman" w:ascii="Times New Roman" w:hAnsi="Times New Roman"/>
          <w:spacing w:val="-2"/>
          <w:sz w:val="28"/>
          <w:szCs w:val="28"/>
        </w:rPr>
        <w:t>правопорядка;</w:t>
      </w:r>
    </w:p>
    <w:p>
      <w:pPr>
        <w:pStyle w:val="Normal"/>
        <w:widowControl w:val="false"/>
        <w:numPr>
          <w:ilvl w:val="4"/>
          <w:numId w:val="10"/>
        </w:numPr>
        <w:tabs>
          <w:tab w:val="clear" w:pos="284"/>
          <w:tab w:val="left" w:pos="1048" w:leader="none"/>
        </w:tabs>
        <w:suppressAutoHyphens w:val="false"/>
        <w:spacing w:lineRule="auto" w:line="240" w:before="0" w:after="0"/>
        <w:ind w:firstLine="141"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предъявившими</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субъекту</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обвинение по</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pPr>
        <w:pStyle w:val="Normal"/>
        <w:widowControl w:val="false"/>
        <w:numPr>
          <w:ilvl w:val="4"/>
          <w:numId w:val="10"/>
        </w:numPr>
        <w:tabs>
          <w:tab w:val="clear" w:pos="284"/>
          <w:tab w:val="left" w:pos="1048" w:leader="none"/>
        </w:tabs>
        <w:suppressAutoHyphens w:val="false"/>
        <w:spacing w:lineRule="auto" w:line="240" w:before="0" w:after="0"/>
        <w:ind w:firstLine="141"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pPr>
        <w:pStyle w:val="Normal"/>
        <w:widowControl w:val="false"/>
        <w:numPr>
          <w:ilvl w:val="4"/>
          <w:numId w:val="10"/>
        </w:numPr>
        <w:tabs>
          <w:tab w:val="clear" w:pos="284"/>
          <w:tab w:val="left" w:pos="1048" w:leader="none"/>
        </w:tabs>
        <w:suppressAutoHyphens w:val="false"/>
        <w:spacing w:lineRule="auto" w:line="240" w:before="0" w:after="0"/>
        <w:ind w:firstLine="141"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Доступ</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субъекта</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к</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его</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персональным</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данным</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нарушает</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права и законные интересы третьих лиц;</w:t>
      </w:r>
    </w:p>
    <w:p>
      <w:pPr>
        <w:pStyle w:val="Normal"/>
        <w:widowControl w:val="false"/>
        <w:numPr>
          <w:ilvl w:val="4"/>
          <w:numId w:val="10"/>
        </w:numPr>
        <w:tabs>
          <w:tab w:val="clear" w:pos="284"/>
          <w:tab w:val="left" w:pos="1048" w:leader="none"/>
        </w:tabs>
        <w:suppressAutoHyphens w:val="false"/>
        <w:spacing w:lineRule="auto" w:line="240" w:before="0" w:after="0"/>
        <w:ind w:firstLine="141"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pPr>
        <w:pStyle w:val="Normal"/>
        <w:widowControl w:val="false"/>
        <w:numPr>
          <w:ilvl w:val="3"/>
          <w:numId w:val="10"/>
        </w:numPr>
        <w:tabs>
          <w:tab w:val="clear" w:pos="284"/>
          <w:tab w:val="left" w:pos="1701" w:leader="none"/>
          <w:tab w:val="left" w:pos="1843" w:leader="none"/>
        </w:tabs>
        <w:suppressAutoHyphens w:val="false"/>
        <w:spacing w:lineRule="auto" w:line="240" w:before="43" w:after="0"/>
        <w:ind w:firstLine="141"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Субъект персональных данных вправе требовать от Общества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pStyle w:val="Normal"/>
        <w:widowControl w:val="false"/>
        <w:numPr>
          <w:ilvl w:val="3"/>
          <w:numId w:val="10"/>
        </w:numPr>
        <w:tabs>
          <w:tab w:val="clear" w:pos="284"/>
          <w:tab w:val="left" w:pos="1701" w:leader="none"/>
          <w:tab w:val="left" w:pos="1985" w:leader="none"/>
        </w:tabs>
        <w:suppressAutoHyphens w:val="false"/>
        <w:spacing w:lineRule="auto" w:line="240" w:before="43" w:after="0"/>
        <w:ind w:firstLine="141"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Запрашиваемая</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субъектом</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информация</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должна</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быть</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предоставлена</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субъекту персональных данных Обществом в доступной форме, и в ней не должны содержаться</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персональные</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данные,</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относящиеся</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к</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другим</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субъектам</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данных, за исключением случаев, если имеются законные основания для раскрытия таких персональных данных.</w:t>
      </w:r>
    </w:p>
    <w:p>
      <w:pPr>
        <w:pStyle w:val="Normal"/>
        <w:widowControl w:val="false"/>
        <w:numPr>
          <w:ilvl w:val="3"/>
          <w:numId w:val="10"/>
        </w:numPr>
        <w:tabs>
          <w:tab w:val="clear" w:pos="284"/>
          <w:tab w:val="left" w:pos="1701" w:leader="none"/>
        </w:tabs>
        <w:suppressAutoHyphens w:val="false"/>
        <w:spacing w:lineRule="auto" w:line="240" w:before="0" w:after="0"/>
        <w:ind w:firstLine="141"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Запрашиваемая</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информация</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предоставляется</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субъекту</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данных или его представителю Обществом в течение десяти рабочих дней с момента обращения</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либо</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получения Обществом</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запроса</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субъекта</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или его представителя. Указанный срок может быть продлен, но не более чем на пять рабочих дней в случае направления Обществом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w:t>
      </w:r>
      <w:r>
        <w:rPr>
          <w:rFonts w:eastAsia="Times New Roman" w:cs="Times New Roman" w:ascii="Times New Roman" w:hAnsi="Times New Roman"/>
          <w:spacing w:val="55"/>
          <w:sz w:val="28"/>
          <w:szCs w:val="28"/>
        </w:rPr>
        <w:t xml:space="preserve"> </w:t>
      </w:r>
      <w:r>
        <w:rPr>
          <w:rFonts w:eastAsia="Times New Roman" w:cs="Times New Roman" w:ascii="Times New Roman" w:hAnsi="Times New Roman"/>
          <w:sz w:val="28"/>
          <w:szCs w:val="28"/>
        </w:rPr>
        <w:t>участие</w:t>
      </w:r>
      <w:r>
        <w:rPr>
          <w:rFonts w:eastAsia="Times New Roman" w:cs="Times New Roman" w:ascii="Times New Roman" w:hAnsi="Times New Roman"/>
          <w:spacing w:val="58"/>
          <w:sz w:val="28"/>
          <w:szCs w:val="28"/>
        </w:rPr>
        <w:t xml:space="preserve"> </w:t>
      </w:r>
      <w:r>
        <w:rPr>
          <w:rFonts w:eastAsia="Times New Roman" w:cs="Times New Roman" w:ascii="Times New Roman" w:hAnsi="Times New Roman"/>
          <w:sz w:val="28"/>
          <w:szCs w:val="28"/>
        </w:rPr>
        <w:t>субъекта</w:t>
      </w:r>
      <w:r>
        <w:rPr>
          <w:rFonts w:eastAsia="Times New Roman" w:cs="Times New Roman" w:ascii="Times New Roman" w:hAnsi="Times New Roman"/>
          <w:spacing w:val="57"/>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57"/>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56"/>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57"/>
          <w:sz w:val="28"/>
          <w:szCs w:val="28"/>
        </w:rPr>
        <w:t xml:space="preserve"> </w:t>
      </w:r>
      <w:r>
        <w:rPr>
          <w:rFonts w:eastAsia="Times New Roman" w:cs="Times New Roman" w:ascii="Times New Roman" w:hAnsi="Times New Roman"/>
          <w:sz w:val="28"/>
          <w:szCs w:val="28"/>
        </w:rPr>
        <w:t>отношениях</w:t>
      </w:r>
      <w:r>
        <w:rPr>
          <w:rFonts w:eastAsia="Times New Roman" w:cs="Times New Roman" w:ascii="Times New Roman" w:hAnsi="Times New Roman"/>
          <w:spacing w:val="58"/>
          <w:sz w:val="28"/>
          <w:szCs w:val="28"/>
        </w:rPr>
        <w:t xml:space="preserve"> </w:t>
      </w:r>
      <w:r>
        <w:rPr>
          <w:rFonts w:eastAsia="Times New Roman" w:cs="Times New Roman" w:ascii="Times New Roman" w:hAnsi="Times New Roman"/>
          <w:sz w:val="28"/>
          <w:szCs w:val="28"/>
        </w:rPr>
        <w:t>с</w:t>
      </w:r>
      <w:r>
        <w:rPr>
          <w:rFonts w:eastAsia="Times New Roman" w:cs="Times New Roman" w:ascii="Times New Roman" w:hAnsi="Times New Roman"/>
          <w:spacing w:val="59"/>
          <w:sz w:val="28"/>
          <w:szCs w:val="28"/>
        </w:rPr>
        <w:t xml:space="preserve"> </w:t>
      </w:r>
      <w:r>
        <w:rPr>
          <w:rFonts w:eastAsia="Times New Roman" w:cs="Times New Roman" w:ascii="Times New Roman" w:hAnsi="Times New Roman"/>
          <w:spacing w:val="-5"/>
          <w:sz w:val="28"/>
          <w:szCs w:val="28"/>
        </w:rPr>
        <w:t>Обществом</w:t>
      </w:r>
      <w:r>
        <w:rPr>
          <w:rFonts w:eastAsia="Times New Roman" w:cs="Times New Roman" w:ascii="Times New Roman" w:hAnsi="Times New Roman"/>
          <w:sz w:val="28"/>
          <w:szCs w:val="28"/>
        </w:rPr>
        <w:t xml:space="preserve">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Обществом, подпись субъекта персональных данных или его представителя (далее –</w:t>
      </w:r>
    </w:p>
    <w:p>
      <w:pPr>
        <w:pStyle w:val="Normal"/>
        <w:widowControl w:val="false"/>
        <w:tabs>
          <w:tab w:val="clear" w:pos="284"/>
          <w:tab w:val="left" w:pos="1701" w:leader="none"/>
        </w:tabs>
        <w:suppressAutoHyphens w:val="false"/>
        <w:spacing w:lineRule="auto" w:line="240" w:before="0" w:after="0"/>
        <w:ind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необходимая для запроса информация). Запрос может</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быть</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направлен</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в форме</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электронного</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документа</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подписан</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электронной</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 xml:space="preserve">подписью в </w:t>
      </w:r>
    </w:p>
    <w:p>
      <w:pPr>
        <w:pStyle w:val="Normal"/>
        <w:widowControl w:val="false"/>
        <w:tabs>
          <w:tab w:val="clear" w:pos="284"/>
          <w:tab w:val="left" w:pos="1701" w:leader="none"/>
        </w:tabs>
        <w:suppressAutoHyphens w:val="false"/>
        <w:spacing w:lineRule="auto" w:line="240" w:before="0" w:after="0"/>
        <w:ind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соответствии с законодательством Российской Федерации. Общество предоставляет запрашиваемые сведения субъекту персональных данных или его представителю</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той</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форме,</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которой</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направлены</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соответствующие</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обращение</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или</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запрос, если иное не указано в обращении или запросе.</w:t>
      </w:r>
    </w:p>
    <w:p>
      <w:pPr>
        <w:pStyle w:val="Normal"/>
        <w:widowControl w:val="false"/>
        <w:numPr>
          <w:ilvl w:val="3"/>
          <w:numId w:val="10"/>
        </w:numPr>
        <w:tabs>
          <w:tab w:val="clear" w:pos="284"/>
          <w:tab w:val="left" w:pos="1701" w:leader="none"/>
        </w:tabs>
        <w:suppressAutoHyphens w:val="false"/>
        <w:spacing w:lineRule="auto" w:line="240" w:before="0" w:after="0"/>
        <w:ind w:firstLine="142"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 случае если запрашиваемая субъектом информация,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Общество или направить повторный запрос в целях получения запрашиваемой субъектом</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 xml:space="preserve">информации и ознакомления с такими персональными данными не ранее чем через тридцать дней (далее – нормированный срок запроса)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w:t>
      </w:r>
      <w:r>
        <w:rPr>
          <w:rFonts w:eastAsia="Times New Roman" w:cs="Times New Roman" w:ascii="Times New Roman" w:hAnsi="Times New Roman"/>
          <w:spacing w:val="-2"/>
          <w:sz w:val="28"/>
          <w:szCs w:val="28"/>
        </w:rPr>
        <w:t>данных.</w:t>
      </w:r>
    </w:p>
    <w:p>
      <w:pPr>
        <w:pStyle w:val="Normal"/>
        <w:widowControl w:val="false"/>
        <w:numPr>
          <w:ilvl w:val="3"/>
          <w:numId w:val="10"/>
        </w:numPr>
        <w:tabs>
          <w:tab w:val="clear" w:pos="284"/>
          <w:tab w:val="left" w:pos="1702" w:leader="none"/>
        </w:tabs>
        <w:suppressAutoHyphens w:val="false"/>
        <w:spacing w:lineRule="auto" w:line="240" w:before="0" w:after="0"/>
        <w:ind w:firstLine="142"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Субъект</w:t>
      </w:r>
      <w:r>
        <w:rPr>
          <w:rFonts w:eastAsia="Times New Roman" w:cs="Times New Roman" w:ascii="Times New Roman" w:hAnsi="Times New Roman"/>
          <w:spacing w:val="58"/>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58"/>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59"/>
          <w:sz w:val="28"/>
          <w:szCs w:val="28"/>
        </w:rPr>
        <w:t xml:space="preserve"> </w:t>
      </w:r>
      <w:r>
        <w:rPr>
          <w:rFonts w:eastAsia="Times New Roman" w:cs="Times New Roman" w:ascii="Times New Roman" w:hAnsi="Times New Roman"/>
          <w:sz w:val="28"/>
          <w:szCs w:val="28"/>
        </w:rPr>
        <w:t>вправе</w:t>
      </w:r>
      <w:r>
        <w:rPr>
          <w:rFonts w:eastAsia="Times New Roman" w:cs="Times New Roman" w:ascii="Times New Roman" w:hAnsi="Times New Roman"/>
          <w:spacing w:val="59"/>
          <w:sz w:val="28"/>
          <w:szCs w:val="28"/>
        </w:rPr>
        <w:t xml:space="preserve"> </w:t>
      </w:r>
      <w:r>
        <w:rPr>
          <w:rFonts w:eastAsia="Times New Roman" w:cs="Times New Roman" w:ascii="Times New Roman" w:hAnsi="Times New Roman"/>
          <w:sz w:val="28"/>
          <w:szCs w:val="28"/>
        </w:rPr>
        <w:t>обратиться</w:t>
      </w:r>
      <w:r>
        <w:rPr>
          <w:rFonts w:eastAsia="Times New Roman" w:cs="Times New Roman" w:ascii="Times New Roman" w:hAnsi="Times New Roman"/>
          <w:spacing w:val="60"/>
          <w:sz w:val="28"/>
          <w:szCs w:val="28"/>
        </w:rPr>
        <w:t xml:space="preserve"> </w:t>
      </w:r>
      <w:r>
        <w:rPr>
          <w:rFonts w:eastAsia="Times New Roman" w:cs="Times New Roman" w:ascii="Times New Roman" w:hAnsi="Times New Roman"/>
          <w:sz w:val="28"/>
          <w:szCs w:val="28"/>
        </w:rPr>
        <w:t>повторно</w:t>
      </w:r>
      <w:r>
        <w:rPr>
          <w:rFonts w:eastAsia="Times New Roman" w:cs="Times New Roman" w:ascii="Times New Roman" w:hAnsi="Times New Roman"/>
          <w:spacing w:val="61"/>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60"/>
          <w:sz w:val="28"/>
          <w:szCs w:val="28"/>
        </w:rPr>
        <w:t xml:space="preserve"> </w:t>
      </w:r>
      <w:r>
        <w:rPr>
          <w:rFonts w:eastAsia="Times New Roman" w:cs="Times New Roman" w:ascii="Times New Roman" w:hAnsi="Times New Roman"/>
          <w:spacing w:val="-5"/>
          <w:sz w:val="28"/>
          <w:szCs w:val="28"/>
        </w:rPr>
        <w:t>Общество</w:t>
      </w:r>
      <w:r>
        <w:rPr>
          <w:rFonts w:eastAsia="Times New Roman" w:cs="Times New Roman" w:ascii="Times New Roman" w:hAnsi="Times New Roman"/>
          <w:sz w:val="28"/>
          <w:szCs w:val="28"/>
        </w:rPr>
        <w:t xml:space="preserve"> или направить повторный запрос в целях получения запрашиваемой субъектом</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информации,</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а</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также</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целях</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ознакомления</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с</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обрабатываемыми</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персональными данными</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до</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истечения</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нормированного</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срока</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запроса,</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случае,</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если</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такие</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сведения</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необходимой для запроса информацией должен содержать обоснование направления повторного запроса.</w:t>
      </w:r>
    </w:p>
    <w:p>
      <w:pPr>
        <w:pStyle w:val="Normal"/>
        <w:widowControl w:val="false"/>
        <w:numPr>
          <w:ilvl w:val="3"/>
          <w:numId w:val="10"/>
        </w:numPr>
        <w:tabs>
          <w:tab w:val="clear" w:pos="284"/>
          <w:tab w:val="left" w:pos="1702" w:leader="none"/>
        </w:tabs>
        <w:suppressAutoHyphens w:val="false"/>
        <w:spacing w:lineRule="auto" w:line="240" w:before="0" w:after="0"/>
        <w:ind w:firstLine="142"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Общество вправе отказать субъекту персональных данных в выполнении</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повторного</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запроса,</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не</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соответствующего</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условиям</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повторного</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запроса.</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Такой отказ должен быть мотивированным. Обязанность представления доказательств обоснованности отказа в выполнении повторного запроса лежит на Обществе.</w:t>
      </w:r>
    </w:p>
    <w:p>
      <w:pPr>
        <w:pStyle w:val="Normal"/>
        <w:widowControl w:val="false"/>
        <w:numPr>
          <w:ilvl w:val="2"/>
          <w:numId w:val="10"/>
        </w:numPr>
        <w:tabs>
          <w:tab w:val="clear" w:pos="284"/>
          <w:tab w:val="left" w:pos="1505" w:leader="none"/>
        </w:tabs>
        <w:suppressAutoHyphens w:val="false"/>
        <w:spacing w:lineRule="auto" w:line="240" w:before="121" w:after="0"/>
        <w:ind w:firstLine="142" w:left="284" w:right="789"/>
        <w:jc w:val="both"/>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pPr>
        <w:pStyle w:val="Normal"/>
        <w:widowControl w:val="false"/>
        <w:numPr>
          <w:ilvl w:val="3"/>
          <w:numId w:val="10"/>
        </w:numPr>
        <w:tabs>
          <w:tab w:val="left" w:pos="284" w:leader="none"/>
          <w:tab w:val="left" w:pos="1701" w:leader="none"/>
        </w:tabs>
        <w:suppressAutoHyphens w:val="false"/>
        <w:spacing w:lineRule="auto" w:line="240" w:before="0" w:after="0"/>
        <w:ind w:firstLine="142"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Обществом не </w:t>
      </w:r>
      <w:r>
        <w:rPr>
          <w:rFonts w:eastAsia="Times New Roman" w:cs="Times New Roman" w:ascii="Times New Roman" w:hAnsi="Times New Roman"/>
          <w:spacing w:val="-2"/>
          <w:sz w:val="28"/>
          <w:szCs w:val="28"/>
        </w:rPr>
        <w:t>осуществляется.</w:t>
      </w:r>
    </w:p>
    <w:p>
      <w:pPr>
        <w:pStyle w:val="Normal"/>
        <w:widowControl w:val="false"/>
        <w:numPr>
          <w:ilvl w:val="2"/>
          <w:numId w:val="10"/>
        </w:numPr>
        <w:tabs>
          <w:tab w:val="clear" w:pos="284"/>
          <w:tab w:val="left" w:pos="1505" w:leader="none"/>
        </w:tabs>
        <w:suppressAutoHyphens w:val="false"/>
        <w:spacing w:lineRule="auto" w:line="240" w:before="121" w:after="0"/>
        <w:ind w:firstLine="142" w:left="284" w:right="789"/>
        <w:jc w:val="both"/>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Права субъектов персональных данных при принятии решений на основании исключительно автоматизированной обработки их персональных данных</w:t>
      </w:r>
    </w:p>
    <w:p>
      <w:pPr>
        <w:pStyle w:val="Normal"/>
        <w:widowControl w:val="false"/>
        <w:numPr>
          <w:ilvl w:val="3"/>
          <w:numId w:val="10"/>
        </w:numPr>
        <w:tabs>
          <w:tab w:val="clear" w:pos="284"/>
          <w:tab w:val="left" w:pos="1701" w:leader="none"/>
        </w:tabs>
        <w:suppressAutoHyphens w:val="false"/>
        <w:spacing w:lineRule="auto" w:line="240" w:before="0" w:after="0"/>
        <w:ind w:firstLine="142"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Принятие на основании исключительно автоматизированной обработки персональных данных решений, порождающих юридические</w:t>
      </w:r>
    </w:p>
    <w:p>
      <w:pPr>
        <w:pStyle w:val="Normal"/>
        <w:widowControl w:val="false"/>
        <w:tabs>
          <w:tab w:val="clear" w:pos="284"/>
          <w:tab w:val="left" w:pos="1701" w:leader="none"/>
        </w:tabs>
        <w:suppressAutoHyphens w:val="false"/>
        <w:spacing w:lineRule="auto" w:line="240" w:before="0" w:after="0"/>
        <w:ind w:left="1134"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последствия в отношении субъекта персональных данных или иным образом затрагивающих его права и законные интересы, Общество не осуществляется.</w:t>
      </w:r>
    </w:p>
    <w:p>
      <w:pPr>
        <w:pStyle w:val="Normal"/>
        <w:widowControl w:val="false"/>
        <w:numPr>
          <w:ilvl w:val="2"/>
          <w:numId w:val="10"/>
        </w:numPr>
        <w:tabs>
          <w:tab w:val="clear" w:pos="284"/>
          <w:tab w:val="left" w:pos="1560" w:leader="none"/>
        </w:tabs>
        <w:suppressAutoHyphens w:val="false"/>
        <w:spacing w:lineRule="auto" w:line="240" w:before="118" w:after="0"/>
        <w:ind w:firstLine="283" w:left="993"/>
        <w:jc w:val="both"/>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 xml:space="preserve"> </w:t>
      </w:r>
      <w:r>
        <w:rPr>
          <w:rFonts w:eastAsia="Times New Roman" w:cs="Times New Roman" w:ascii="Times New Roman" w:hAnsi="Times New Roman"/>
          <w:b/>
          <w:bCs/>
          <w:iCs/>
          <w:sz w:val="28"/>
          <w:szCs w:val="28"/>
        </w:rPr>
        <w:t>Право</w:t>
      </w:r>
      <w:r>
        <w:rPr>
          <w:rFonts w:eastAsia="Times New Roman" w:cs="Times New Roman" w:ascii="Times New Roman" w:hAnsi="Times New Roman"/>
          <w:b/>
          <w:bCs/>
          <w:iCs/>
          <w:spacing w:val="-10"/>
          <w:sz w:val="28"/>
          <w:szCs w:val="28"/>
        </w:rPr>
        <w:t xml:space="preserve"> </w:t>
      </w:r>
      <w:r>
        <w:rPr>
          <w:rFonts w:eastAsia="Times New Roman" w:cs="Times New Roman" w:ascii="Times New Roman" w:hAnsi="Times New Roman"/>
          <w:b/>
          <w:bCs/>
          <w:iCs/>
          <w:sz w:val="28"/>
          <w:szCs w:val="28"/>
        </w:rPr>
        <w:t>на</w:t>
      </w:r>
      <w:r>
        <w:rPr>
          <w:rFonts w:eastAsia="Times New Roman" w:cs="Times New Roman" w:ascii="Times New Roman" w:hAnsi="Times New Roman"/>
          <w:b/>
          <w:bCs/>
          <w:iCs/>
          <w:spacing w:val="-10"/>
          <w:sz w:val="28"/>
          <w:szCs w:val="28"/>
        </w:rPr>
        <w:t xml:space="preserve"> </w:t>
      </w:r>
      <w:r>
        <w:rPr>
          <w:rFonts w:eastAsia="Times New Roman" w:cs="Times New Roman" w:ascii="Times New Roman" w:hAnsi="Times New Roman"/>
          <w:b/>
          <w:bCs/>
          <w:iCs/>
          <w:sz w:val="28"/>
          <w:szCs w:val="28"/>
        </w:rPr>
        <w:t>обжалование</w:t>
      </w:r>
      <w:r>
        <w:rPr>
          <w:rFonts w:eastAsia="Times New Roman" w:cs="Times New Roman" w:ascii="Times New Roman" w:hAnsi="Times New Roman"/>
          <w:b/>
          <w:bCs/>
          <w:iCs/>
          <w:spacing w:val="-10"/>
          <w:sz w:val="28"/>
          <w:szCs w:val="28"/>
        </w:rPr>
        <w:t xml:space="preserve"> </w:t>
      </w:r>
      <w:r>
        <w:rPr>
          <w:rFonts w:eastAsia="Times New Roman" w:cs="Times New Roman" w:ascii="Times New Roman" w:hAnsi="Times New Roman"/>
          <w:b/>
          <w:bCs/>
          <w:iCs/>
          <w:sz w:val="28"/>
          <w:szCs w:val="28"/>
        </w:rPr>
        <w:t>действий</w:t>
      </w:r>
      <w:r>
        <w:rPr>
          <w:rFonts w:eastAsia="Times New Roman" w:cs="Times New Roman" w:ascii="Times New Roman" w:hAnsi="Times New Roman"/>
          <w:b/>
          <w:bCs/>
          <w:iCs/>
          <w:spacing w:val="-9"/>
          <w:sz w:val="28"/>
          <w:szCs w:val="28"/>
        </w:rPr>
        <w:t xml:space="preserve"> </w:t>
      </w:r>
      <w:r>
        <w:rPr>
          <w:rFonts w:eastAsia="Times New Roman" w:cs="Times New Roman" w:ascii="Times New Roman" w:hAnsi="Times New Roman"/>
          <w:b/>
          <w:bCs/>
          <w:iCs/>
          <w:sz w:val="28"/>
          <w:szCs w:val="28"/>
        </w:rPr>
        <w:t>или</w:t>
      </w:r>
      <w:r>
        <w:rPr>
          <w:rFonts w:eastAsia="Times New Roman" w:cs="Times New Roman" w:ascii="Times New Roman" w:hAnsi="Times New Roman"/>
          <w:b/>
          <w:bCs/>
          <w:iCs/>
          <w:spacing w:val="-10"/>
          <w:sz w:val="28"/>
          <w:szCs w:val="28"/>
        </w:rPr>
        <w:t xml:space="preserve"> </w:t>
      </w:r>
      <w:r>
        <w:rPr>
          <w:rFonts w:eastAsia="Times New Roman" w:cs="Times New Roman" w:ascii="Times New Roman" w:hAnsi="Times New Roman"/>
          <w:b/>
          <w:bCs/>
          <w:iCs/>
          <w:sz w:val="28"/>
          <w:szCs w:val="28"/>
        </w:rPr>
        <w:t>бездействия</w:t>
      </w:r>
      <w:r>
        <w:rPr>
          <w:rFonts w:eastAsia="Times New Roman" w:cs="Times New Roman" w:ascii="Times New Roman" w:hAnsi="Times New Roman"/>
          <w:b/>
          <w:bCs/>
          <w:iCs/>
          <w:spacing w:val="-10"/>
          <w:sz w:val="28"/>
          <w:szCs w:val="28"/>
        </w:rPr>
        <w:t xml:space="preserve"> </w:t>
      </w:r>
      <w:r>
        <w:rPr>
          <w:rFonts w:eastAsia="Times New Roman" w:cs="Times New Roman" w:ascii="Times New Roman" w:hAnsi="Times New Roman"/>
          <w:b/>
          <w:bCs/>
          <w:iCs/>
          <w:sz w:val="28"/>
          <w:szCs w:val="28"/>
        </w:rPr>
        <w:t>ПАО «Магаданэнерго»</w:t>
      </w:r>
    </w:p>
    <w:p>
      <w:pPr>
        <w:pStyle w:val="Normal"/>
        <w:widowControl w:val="false"/>
        <w:numPr>
          <w:ilvl w:val="3"/>
          <w:numId w:val="10"/>
        </w:numPr>
        <w:tabs>
          <w:tab w:val="clear" w:pos="284"/>
          <w:tab w:val="left" w:pos="1701" w:leader="none"/>
        </w:tabs>
        <w:suppressAutoHyphens w:val="false"/>
        <w:spacing w:lineRule="auto" w:line="240" w:before="45" w:after="0"/>
        <w:ind w:firstLine="283"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Если субъект персональных данных считает, что Общество осуществляет</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обработку</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его</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с</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нарушением</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требований</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Федерального закона</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«О</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или</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иным</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образом</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нарушает</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его</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права</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свободы,</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 xml:space="preserve">субъект персональных данных вправе обжаловать действия или бездействие Общества в уполномоченном органе по защите прав субъектов персональных данных или в судебном </w:t>
      </w:r>
      <w:r>
        <w:rPr>
          <w:rFonts w:eastAsia="Times New Roman" w:cs="Times New Roman" w:ascii="Times New Roman" w:hAnsi="Times New Roman"/>
          <w:spacing w:val="-2"/>
          <w:sz w:val="28"/>
          <w:szCs w:val="28"/>
        </w:rPr>
        <w:t>порядке.</w:t>
      </w:r>
    </w:p>
    <w:p>
      <w:pPr>
        <w:pStyle w:val="Normal"/>
        <w:widowControl w:val="false"/>
        <w:numPr>
          <w:ilvl w:val="3"/>
          <w:numId w:val="10"/>
        </w:numPr>
        <w:tabs>
          <w:tab w:val="clear" w:pos="284"/>
          <w:tab w:val="left" w:pos="1701" w:leader="none"/>
        </w:tabs>
        <w:suppressAutoHyphens w:val="false"/>
        <w:spacing w:lineRule="auto" w:line="240" w:before="1" w:after="0"/>
        <w:ind w:firstLine="283"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Субъект</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имеет</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право</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на</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защиту</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своих</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прав</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законных интересов, в том числе на возмещение убытков и (или) компенсацию морального вреда в судебном порядке.</w:t>
      </w:r>
    </w:p>
    <w:p>
      <w:pPr>
        <w:pStyle w:val="Normal"/>
        <w:widowControl w:val="false"/>
        <w:numPr>
          <w:ilvl w:val="1"/>
          <w:numId w:val="10"/>
        </w:numPr>
        <w:tabs>
          <w:tab w:val="clear" w:pos="284"/>
          <w:tab w:val="left" w:pos="1311" w:leader="none"/>
        </w:tabs>
        <w:suppressAutoHyphens w:val="false"/>
        <w:spacing w:lineRule="auto" w:line="240" w:before="162" w:after="0"/>
        <w:ind w:firstLine="283" w:left="993"/>
        <w:jc w:val="both"/>
        <w:outlineLvl w:val="1"/>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Обязанности</w:t>
      </w:r>
      <w:r>
        <w:rPr>
          <w:rFonts w:eastAsia="Times New Roman" w:cs="Times New Roman" w:ascii="Times New Roman" w:hAnsi="Times New Roman"/>
          <w:b/>
          <w:bCs/>
          <w:spacing w:val="-11"/>
          <w:sz w:val="28"/>
          <w:szCs w:val="28"/>
        </w:rPr>
        <w:t xml:space="preserve"> </w:t>
      </w:r>
      <w:r>
        <w:rPr>
          <w:rFonts w:eastAsia="Times New Roman" w:cs="Times New Roman" w:ascii="Times New Roman" w:hAnsi="Times New Roman"/>
          <w:b/>
          <w:bCs/>
          <w:sz w:val="28"/>
          <w:szCs w:val="28"/>
        </w:rPr>
        <w:t>ПАО «Магаданэнерго»</w:t>
      </w:r>
    </w:p>
    <w:p>
      <w:pPr>
        <w:pStyle w:val="Normal"/>
        <w:widowControl w:val="false"/>
        <w:numPr>
          <w:ilvl w:val="2"/>
          <w:numId w:val="10"/>
        </w:numPr>
        <w:tabs>
          <w:tab w:val="clear" w:pos="284"/>
          <w:tab w:val="left" w:pos="1506" w:leader="none"/>
        </w:tabs>
        <w:suppressAutoHyphens w:val="false"/>
        <w:spacing w:lineRule="auto" w:line="240" w:before="164" w:after="0"/>
        <w:ind w:firstLine="283" w:left="993"/>
        <w:jc w:val="both"/>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Обязанности</w:t>
      </w:r>
      <w:r>
        <w:rPr>
          <w:rFonts w:eastAsia="Times New Roman" w:cs="Times New Roman" w:ascii="Times New Roman" w:hAnsi="Times New Roman"/>
          <w:b/>
          <w:bCs/>
          <w:iCs/>
          <w:spacing w:val="-10"/>
          <w:sz w:val="28"/>
          <w:szCs w:val="28"/>
        </w:rPr>
        <w:t xml:space="preserve"> </w:t>
      </w:r>
      <w:r>
        <w:rPr>
          <w:rFonts w:eastAsia="Times New Roman" w:cs="Times New Roman" w:ascii="Times New Roman" w:hAnsi="Times New Roman"/>
          <w:b/>
          <w:bCs/>
          <w:iCs/>
          <w:sz w:val="28"/>
          <w:szCs w:val="28"/>
        </w:rPr>
        <w:t>Общества</w:t>
      </w:r>
      <w:r>
        <w:rPr>
          <w:rFonts w:eastAsia="Times New Roman" w:cs="Times New Roman" w:ascii="Times New Roman" w:hAnsi="Times New Roman"/>
          <w:b/>
          <w:bCs/>
          <w:iCs/>
          <w:spacing w:val="-9"/>
          <w:sz w:val="28"/>
          <w:szCs w:val="28"/>
        </w:rPr>
        <w:t xml:space="preserve"> </w:t>
      </w:r>
      <w:r>
        <w:rPr>
          <w:rFonts w:eastAsia="Times New Roman" w:cs="Times New Roman" w:ascii="Times New Roman" w:hAnsi="Times New Roman"/>
          <w:b/>
          <w:bCs/>
          <w:iCs/>
          <w:sz w:val="28"/>
          <w:szCs w:val="28"/>
        </w:rPr>
        <w:t>при</w:t>
      </w:r>
      <w:r>
        <w:rPr>
          <w:rFonts w:eastAsia="Times New Roman" w:cs="Times New Roman" w:ascii="Times New Roman" w:hAnsi="Times New Roman"/>
          <w:b/>
          <w:bCs/>
          <w:iCs/>
          <w:spacing w:val="-11"/>
          <w:sz w:val="28"/>
          <w:szCs w:val="28"/>
        </w:rPr>
        <w:t xml:space="preserve"> </w:t>
      </w:r>
      <w:r>
        <w:rPr>
          <w:rFonts w:eastAsia="Times New Roman" w:cs="Times New Roman" w:ascii="Times New Roman" w:hAnsi="Times New Roman"/>
          <w:b/>
          <w:bCs/>
          <w:iCs/>
          <w:sz w:val="28"/>
          <w:szCs w:val="28"/>
        </w:rPr>
        <w:t>сборе</w:t>
      </w:r>
      <w:r>
        <w:rPr>
          <w:rFonts w:eastAsia="Times New Roman" w:cs="Times New Roman" w:ascii="Times New Roman" w:hAnsi="Times New Roman"/>
          <w:b/>
          <w:bCs/>
          <w:iCs/>
          <w:spacing w:val="-10"/>
          <w:sz w:val="28"/>
          <w:szCs w:val="28"/>
        </w:rPr>
        <w:t xml:space="preserve"> </w:t>
      </w:r>
      <w:r>
        <w:rPr>
          <w:rFonts w:eastAsia="Times New Roman" w:cs="Times New Roman" w:ascii="Times New Roman" w:hAnsi="Times New Roman"/>
          <w:b/>
          <w:bCs/>
          <w:iCs/>
          <w:sz w:val="28"/>
          <w:szCs w:val="28"/>
        </w:rPr>
        <w:t>персональных</w:t>
      </w:r>
      <w:r>
        <w:rPr>
          <w:rFonts w:eastAsia="Times New Roman" w:cs="Times New Roman" w:ascii="Times New Roman" w:hAnsi="Times New Roman"/>
          <w:b/>
          <w:bCs/>
          <w:iCs/>
          <w:spacing w:val="-11"/>
          <w:sz w:val="28"/>
          <w:szCs w:val="28"/>
        </w:rPr>
        <w:t xml:space="preserve"> </w:t>
      </w:r>
      <w:r>
        <w:rPr>
          <w:rFonts w:eastAsia="Times New Roman" w:cs="Times New Roman" w:ascii="Times New Roman" w:hAnsi="Times New Roman"/>
          <w:b/>
          <w:bCs/>
          <w:iCs/>
          <w:spacing w:val="-2"/>
          <w:sz w:val="28"/>
          <w:szCs w:val="28"/>
        </w:rPr>
        <w:t>данных</w:t>
      </w:r>
    </w:p>
    <w:p>
      <w:pPr>
        <w:pStyle w:val="Normal"/>
        <w:widowControl w:val="false"/>
        <w:numPr>
          <w:ilvl w:val="3"/>
          <w:numId w:val="10"/>
        </w:numPr>
        <w:tabs>
          <w:tab w:val="clear" w:pos="284"/>
          <w:tab w:val="left" w:pos="1701" w:leader="none"/>
        </w:tabs>
        <w:suppressAutoHyphens w:val="false"/>
        <w:spacing w:lineRule="auto" w:line="240" w:before="45" w:after="0"/>
        <w:ind w:firstLine="283"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 сборе персональных данных Общество предоставляет субъекту персональных</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по</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его</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просьбе</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запрашиваемую</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информацию,</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касающуюся</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обработки его персональных данных в соответствии с частью 7 статьи</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14 Федерального закона «О персональных данных».</w:t>
      </w:r>
    </w:p>
    <w:p>
      <w:pPr>
        <w:pStyle w:val="Normal"/>
        <w:widowControl w:val="false"/>
        <w:numPr>
          <w:ilvl w:val="3"/>
          <w:numId w:val="10"/>
        </w:numPr>
        <w:tabs>
          <w:tab w:val="clear" w:pos="284"/>
          <w:tab w:val="left" w:pos="1701" w:leader="none"/>
        </w:tabs>
        <w:suppressAutoHyphens w:val="false"/>
        <w:spacing w:lineRule="auto" w:line="240" w:before="0" w:after="0"/>
        <w:ind w:firstLine="283"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Если в соответствии с федеральным законом предоставление персональных данных и</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(или) получение Обществом согласия</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на</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обработку</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данных являются обязательными, Общество разъясняет субъекту персональных данных юридические последствия отказа предоставить его персональные данные и</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(или) дать согласие на их обработку.</w:t>
      </w:r>
    </w:p>
    <w:p>
      <w:pPr>
        <w:pStyle w:val="Normal"/>
        <w:widowControl w:val="false"/>
        <w:numPr>
          <w:ilvl w:val="3"/>
          <w:numId w:val="10"/>
        </w:numPr>
        <w:tabs>
          <w:tab w:val="clear" w:pos="284"/>
          <w:tab w:val="left" w:pos="1701" w:leader="none"/>
        </w:tabs>
        <w:suppressAutoHyphens w:val="false"/>
        <w:spacing w:lineRule="auto" w:line="240" w:before="43" w:after="0"/>
        <w:ind w:firstLine="283"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Если персональные данные получены не от субъекта персональных данных, Общество до начала обработки таких персональных данных предоставляет субъекту</w:t>
      </w:r>
      <w:r>
        <w:rPr>
          <w:rFonts w:eastAsia="Times New Roman" w:cs="Times New Roman" w:ascii="Times New Roman" w:hAnsi="Times New Roman"/>
          <w:spacing w:val="66"/>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67"/>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67"/>
          <w:sz w:val="28"/>
          <w:szCs w:val="28"/>
        </w:rPr>
        <w:t xml:space="preserve"> </w:t>
      </w:r>
      <w:r>
        <w:rPr>
          <w:rFonts w:eastAsia="Times New Roman" w:cs="Times New Roman" w:ascii="Times New Roman" w:hAnsi="Times New Roman"/>
          <w:sz w:val="28"/>
          <w:szCs w:val="28"/>
        </w:rPr>
        <w:t>следующую</w:t>
      </w:r>
      <w:r>
        <w:rPr>
          <w:rFonts w:eastAsia="Times New Roman" w:cs="Times New Roman" w:ascii="Times New Roman" w:hAnsi="Times New Roman"/>
          <w:spacing w:val="68"/>
          <w:sz w:val="28"/>
          <w:szCs w:val="28"/>
        </w:rPr>
        <w:t xml:space="preserve"> </w:t>
      </w:r>
      <w:r>
        <w:rPr>
          <w:rFonts w:eastAsia="Times New Roman" w:cs="Times New Roman" w:ascii="Times New Roman" w:hAnsi="Times New Roman"/>
          <w:sz w:val="28"/>
          <w:szCs w:val="28"/>
        </w:rPr>
        <w:t>информацию</w:t>
      </w:r>
      <w:r>
        <w:rPr>
          <w:rFonts w:eastAsia="Times New Roman" w:cs="Times New Roman" w:ascii="Times New Roman" w:hAnsi="Times New Roman"/>
          <w:spacing w:val="68"/>
          <w:sz w:val="28"/>
          <w:szCs w:val="28"/>
        </w:rPr>
        <w:t xml:space="preserve"> </w:t>
      </w:r>
      <w:r>
        <w:rPr>
          <w:rFonts w:eastAsia="Times New Roman" w:cs="Times New Roman" w:ascii="Times New Roman" w:hAnsi="Times New Roman"/>
          <w:sz w:val="28"/>
          <w:szCs w:val="28"/>
        </w:rPr>
        <w:t>(далее</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w:t>
      </w:r>
      <w:r>
        <w:rPr>
          <w:rFonts w:eastAsia="Times New Roman" w:cs="Times New Roman" w:ascii="Times New Roman" w:hAnsi="Times New Roman"/>
          <w:spacing w:val="68"/>
          <w:sz w:val="28"/>
          <w:szCs w:val="28"/>
        </w:rPr>
        <w:t xml:space="preserve"> </w:t>
      </w:r>
      <w:r>
        <w:rPr>
          <w:rFonts w:eastAsia="Times New Roman" w:cs="Times New Roman" w:ascii="Times New Roman" w:hAnsi="Times New Roman"/>
          <w:spacing w:val="-2"/>
          <w:sz w:val="28"/>
          <w:szCs w:val="28"/>
        </w:rPr>
        <w:t xml:space="preserve">информация, </w:t>
      </w:r>
      <w:r>
        <w:rPr>
          <w:rFonts w:eastAsia="Times New Roman" w:cs="Times New Roman" w:ascii="Times New Roman" w:hAnsi="Times New Roman"/>
          <w:sz w:val="28"/>
          <w:szCs w:val="28"/>
        </w:rPr>
        <w:t>сообщаемая</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при</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получении</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не</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от</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субъекта</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0"/>
          <w:numId w:val="20"/>
        </w:numPr>
        <w:tabs>
          <w:tab w:val="clear" w:pos="284"/>
          <w:tab w:val="left" w:pos="1211" w:leader="none"/>
        </w:tabs>
        <w:suppressAutoHyphens w:val="false"/>
        <w:spacing w:lineRule="auto" w:line="240" w:before="45" w:after="0"/>
        <w:ind w:firstLine="283"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наименование либо фамилия, имя, отчество и адрес Общества или представителя Общества;</w:t>
      </w:r>
    </w:p>
    <w:p>
      <w:pPr>
        <w:pStyle w:val="Normal"/>
        <w:widowControl w:val="false"/>
        <w:numPr>
          <w:ilvl w:val="0"/>
          <w:numId w:val="20"/>
        </w:numPr>
        <w:tabs>
          <w:tab w:val="clear" w:pos="284"/>
          <w:tab w:val="left" w:pos="1128" w:leader="none"/>
        </w:tabs>
        <w:suppressAutoHyphens w:val="false"/>
        <w:spacing w:lineRule="auto" w:line="240" w:before="0" w:after="0"/>
        <w:ind w:firstLine="283"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цель</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обработки</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ее</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правовое</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pacing w:val="-2"/>
          <w:sz w:val="28"/>
          <w:szCs w:val="28"/>
        </w:rPr>
        <w:t>основание;</w:t>
      </w:r>
    </w:p>
    <w:p>
      <w:pPr>
        <w:pStyle w:val="Normal"/>
        <w:widowControl w:val="false"/>
        <w:numPr>
          <w:ilvl w:val="0"/>
          <w:numId w:val="20"/>
        </w:numPr>
        <w:tabs>
          <w:tab w:val="clear" w:pos="284"/>
          <w:tab w:val="left" w:pos="1128" w:leader="none"/>
        </w:tabs>
        <w:suppressAutoHyphens w:val="false"/>
        <w:spacing w:lineRule="auto" w:line="240" w:before="47" w:after="0"/>
        <w:ind w:firstLine="283"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перечень</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0"/>
          <w:numId w:val="20"/>
        </w:numPr>
        <w:tabs>
          <w:tab w:val="clear" w:pos="284"/>
          <w:tab w:val="left" w:pos="1128" w:leader="none"/>
        </w:tabs>
        <w:suppressAutoHyphens w:val="false"/>
        <w:spacing w:lineRule="auto" w:line="240" w:before="44" w:after="0"/>
        <w:ind w:firstLine="283" w:left="993"/>
        <w:jc w:val="both"/>
        <w:rPr>
          <w:rFonts w:ascii="Times New Roman" w:hAnsi="Times New Roman" w:eastAsia="Times New Roman" w:cs="Times New Roman"/>
          <w:sz w:val="28"/>
          <w:szCs w:val="28"/>
        </w:rPr>
      </w:pPr>
      <w:r>
        <w:rPr>
          <w:rFonts w:eastAsia="Times New Roman" w:cs="Times New Roman" w:ascii="Times New Roman" w:hAnsi="Times New Roman"/>
          <w:spacing w:val="-2"/>
          <w:sz w:val="28"/>
          <w:szCs w:val="28"/>
        </w:rPr>
        <w:t>предполагаемые</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pacing w:val="-2"/>
          <w:sz w:val="28"/>
          <w:szCs w:val="28"/>
        </w:rPr>
        <w:t>пользователи</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pacing w:val="-2"/>
          <w:sz w:val="28"/>
          <w:szCs w:val="28"/>
        </w:rPr>
        <w:t>персональных</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0"/>
          <w:numId w:val="20"/>
        </w:numPr>
        <w:tabs>
          <w:tab w:val="clear" w:pos="284"/>
          <w:tab w:val="left" w:pos="1151" w:leader="none"/>
        </w:tabs>
        <w:suppressAutoHyphens w:val="false"/>
        <w:spacing w:lineRule="auto" w:line="240" w:before="44" w:after="0"/>
        <w:ind w:firstLine="283"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установленные Федеральным законом «О</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персональных данных» права субъекта персональных данных;</w:t>
      </w:r>
    </w:p>
    <w:p>
      <w:pPr>
        <w:pStyle w:val="Normal"/>
        <w:widowControl w:val="false"/>
        <w:numPr>
          <w:ilvl w:val="0"/>
          <w:numId w:val="20"/>
        </w:numPr>
        <w:tabs>
          <w:tab w:val="clear" w:pos="284"/>
          <w:tab w:val="left" w:pos="1128" w:leader="none"/>
        </w:tabs>
        <w:suppressAutoHyphens w:val="false"/>
        <w:spacing w:lineRule="auto" w:line="240" w:before="1" w:after="0"/>
        <w:ind w:firstLine="283"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источник</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получения</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3"/>
          <w:numId w:val="10"/>
        </w:numPr>
        <w:tabs>
          <w:tab w:val="clear" w:pos="284"/>
          <w:tab w:val="left" w:pos="1701" w:leader="none"/>
        </w:tabs>
        <w:suppressAutoHyphens w:val="false"/>
        <w:spacing w:lineRule="auto" w:line="240" w:before="45" w:after="0"/>
        <w:ind w:firstLine="283"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Общество</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не</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предоставляет</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субъекту</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информацию,</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сообщаемую</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при получении персональных данных не от субъекта персональных данных, в случаях, если:</w:t>
      </w:r>
    </w:p>
    <w:p>
      <w:pPr>
        <w:pStyle w:val="Normal"/>
        <w:widowControl w:val="false"/>
        <w:numPr>
          <w:ilvl w:val="0"/>
          <w:numId w:val="19"/>
        </w:numPr>
        <w:tabs>
          <w:tab w:val="clear" w:pos="284"/>
          <w:tab w:val="left" w:pos="1233" w:leader="none"/>
        </w:tabs>
        <w:suppressAutoHyphens w:val="false"/>
        <w:spacing w:lineRule="auto" w:line="240" w:before="1" w:after="0"/>
        <w:ind w:firstLine="283"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субъект персональных данных уведомлен об осуществлении обработки его персональных данных Обществом;</w:t>
      </w:r>
    </w:p>
    <w:p>
      <w:pPr>
        <w:pStyle w:val="Normal"/>
        <w:widowControl w:val="false"/>
        <w:numPr>
          <w:ilvl w:val="0"/>
          <w:numId w:val="19"/>
        </w:numPr>
        <w:tabs>
          <w:tab w:val="clear" w:pos="284"/>
          <w:tab w:val="left" w:pos="1165" w:leader="none"/>
        </w:tabs>
        <w:suppressAutoHyphens w:val="false"/>
        <w:spacing w:lineRule="auto" w:line="240" w:before="0" w:after="0"/>
        <w:ind w:firstLine="283" w:left="99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персональные данные получены Обществом на основании федерального</w:t>
      </w:r>
    </w:p>
    <w:p>
      <w:pPr>
        <w:pStyle w:val="Normal"/>
        <w:widowControl w:val="false"/>
        <w:tabs>
          <w:tab w:val="clear" w:pos="284"/>
          <w:tab w:val="left" w:pos="1134" w:leader="none"/>
        </w:tabs>
        <w:suppressAutoHyphens w:val="false"/>
        <w:spacing w:lineRule="auto" w:line="240" w:before="0" w:after="0"/>
        <w:ind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закона</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или</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связи</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с</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исполнением</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договора,</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стороной</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которого</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либо</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выгодоприобретателем или поручителем по которому является субъект</w:t>
      </w:r>
    </w:p>
    <w:p>
      <w:pPr>
        <w:pStyle w:val="Normal"/>
        <w:widowControl w:val="false"/>
        <w:tabs>
          <w:tab w:val="clear" w:pos="284"/>
          <w:tab w:val="left" w:pos="1134" w:leader="none"/>
        </w:tabs>
        <w:suppressAutoHyphens w:val="false"/>
        <w:spacing w:lineRule="auto" w:line="240" w:before="0" w:after="0"/>
        <w:ind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персональных данных;</w:t>
      </w:r>
    </w:p>
    <w:p>
      <w:pPr>
        <w:pStyle w:val="Normal"/>
        <w:widowControl w:val="false"/>
        <w:numPr>
          <w:ilvl w:val="0"/>
          <w:numId w:val="19"/>
        </w:numPr>
        <w:tabs>
          <w:tab w:val="clear" w:pos="284"/>
          <w:tab w:val="left" w:pos="1151" w:leader="none"/>
        </w:tabs>
        <w:suppressAutoHyphens w:val="false"/>
        <w:spacing w:lineRule="auto" w:line="240" w:before="0" w:after="0"/>
        <w:ind w:firstLine="283"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обработка персональных данных, разрешенных субъектом персональных данных для</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распространения,</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осуществляется</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с</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соблюдением</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запретов</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условий,</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предусмотренных статьей 10.1 Федерального закона «О персональных данных»;</w:t>
      </w:r>
    </w:p>
    <w:p>
      <w:pPr>
        <w:pStyle w:val="Normal"/>
        <w:widowControl w:val="false"/>
        <w:numPr>
          <w:ilvl w:val="0"/>
          <w:numId w:val="19"/>
        </w:numPr>
        <w:tabs>
          <w:tab w:val="clear" w:pos="284"/>
          <w:tab w:val="left" w:pos="1319" w:leader="none"/>
        </w:tabs>
        <w:suppressAutoHyphens w:val="false"/>
        <w:spacing w:lineRule="auto" w:line="240" w:before="0" w:after="0"/>
        <w:ind w:firstLine="283"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Общество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pPr>
        <w:pStyle w:val="Normal"/>
        <w:widowControl w:val="false"/>
        <w:numPr>
          <w:ilvl w:val="0"/>
          <w:numId w:val="19"/>
        </w:numPr>
        <w:tabs>
          <w:tab w:val="clear" w:pos="284"/>
          <w:tab w:val="left" w:pos="1187" w:leader="none"/>
        </w:tabs>
        <w:suppressAutoHyphens w:val="false"/>
        <w:spacing w:lineRule="auto" w:line="240" w:before="0" w:after="0"/>
        <w:ind w:firstLine="283"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предоставление субъекту персональных данных информации, сообщаемой при получении персональных данных не от субъекта персональных данных, нарушает права и законные интересы третьих лиц.</w:t>
      </w:r>
    </w:p>
    <w:p>
      <w:pPr>
        <w:pStyle w:val="Normal"/>
        <w:widowControl w:val="false"/>
        <w:numPr>
          <w:ilvl w:val="3"/>
          <w:numId w:val="10"/>
        </w:numPr>
        <w:tabs>
          <w:tab w:val="clear" w:pos="284"/>
          <w:tab w:val="left" w:pos="1701" w:leader="none"/>
        </w:tabs>
        <w:suppressAutoHyphens w:val="false"/>
        <w:spacing w:lineRule="auto" w:line="240" w:before="0" w:after="0"/>
        <w:ind w:firstLine="283"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 сборе персональных данных, в том числе посредством информационно-телекоммуникационной сети «Интернет», Общество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pPr>
        <w:pStyle w:val="Normal"/>
        <w:widowControl w:val="false"/>
        <w:numPr>
          <w:ilvl w:val="3"/>
          <w:numId w:val="10"/>
        </w:numPr>
        <w:tabs>
          <w:tab w:val="clear" w:pos="284"/>
          <w:tab w:val="left" w:pos="1701" w:leader="none"/>
        </w:tabs>
        <w:suppressAutoHyphens w:val="false"/>
        <w:spacing w:lineRule="auto" w:line="240" w:before="1" w:after="0"/>
        <w:ind w:firstLine="283"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Местонахождение центра(ов) обработки данных и сведения об организации, ответственной</w:t>
      </w:r>
      <w:r>
        <w:rPr>
          <w:rFonts w:eastAsia="Times New Roman" w:cs="Times New Roman" w:ascii="Times New Roman" w:hAnsi="Times New Roman"/>
          <w:spacing w:val="58"/>
          <w:sz w:val="28"/>
          <w:szCs w:val="28"/>
        </w:rPr>
        <w:t xml:space="preserve"> </w:t>
      </w:r>
      <w:r>
        <w:rPr>
          <w:rFonts w:eastAsia="Times New Roman" w:cs="Times New Roman" w:ascii="Times New Roman" w:hAnsi="Times New Roman"/>
          <w:sz w:val="28"/>
          <w:szCs w:val="28"/>
        </w:rPr>
        <w:t>за</w:t>
      </w:r>
      <w:r>
        <w:rPr>
          <w:rFonts w:eastAsia="Times New Roman" w:cs="Times New Roman" w:ascii="Times New Roman" w:hAnsi="Times New Roman"/>
          <w:spacing w:val="59"/>
          <w:sz w:val="28"/>
          <w:szCs w:val="28"/>
        </w:rPr>
        <w:t xml:space="preserve"> </w:t>
      </w:r>
      <w:r>
        <w:rPr>
          <w:rFonts w:eastAsia="Times New Roman" w:cs="Times New Roman" w:ascii="Times New Roman" w:hAnsi="Times New Roman"/>
          <w:sz w:val="28"/>
          <w:szCs w:val="28"/>
        </w:rPr>
        <w:t>хранение</w:t>
      </w:r>
      <w:r>
        <w:rPr>
          <w:rFonts w:eastAsia="Times New Roman" w:cs="Times New Roman" w:ascii="Times New Roman" w:hAnsi="Times New Roman"/>
          <w:spacing w:val="58"/>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59"/>
          <w:sz w:val="28"/>
          <w:szCs w:val="28"/>
        </w:rPr>
        <w:t xml:space="preserve"> </w:t>
      </w:r>
      <w:r>
        <w:rPr>
          <w:rFonts w:eastAsia="Times New Roman" w:cs="Times New Roman" w:ascii="Times New Roman" w:hAnsi="Times New Roman"/>
          <w:sz w:val="28"/>
          <w:szCs w:val="28"/>
        </w:rPr>
        <w:t>определены</w:t>
      </w:r>
      <w:r>
        <w:rPr>
          <w:rFonts w:eastAsia="Times New Roman" w:cs="Times New Roman" w:ascii="Times New Roman" w:hAnsi="Times New Roman"/>
          <w:spacing w:val="58"/>
          <w:sz w:val="28"/>
          <w:szCs w:val="28"/>
        </w:rPr>
        <w:t xml:space="preserve"> </w:t>
      </w:r>
      <w:r>
        <w:rPr>
          <w:rFonts w:eastAsia="Times New Roman" w:cs="Times New Roman" w:ascii="Times New Roman" w:hAnsi="Times New Roman"/>
          <w:sz w:val="28"/>
          <w:szCs w:val="28"/>
        </w:rPr>
        <w:t>внутренними</w:t>
      </w:r>
      <w:r>
        <w:rPr>
          <w:rFonts w:eastAsia="Times New Roman" w:cs="Times New Roman" w:ascii="Times New Roman" w:hAnsi="Times New Roman"/>
          <w:spacing w:val="58"/>
          <w:sz w:val="28"/>
          <w:szCs w:val="28"/>
        </w:rPr>
        <w:t xml:space="preserve"> </w:t>
      </w:r>
      <w:r>
        <w:rPr>
          <w:rFonts w:eastAsia="Times New Roman" w:cs="Times New Roman" w:ascii="Times New Roman" w:hAnsi="Times New Roman"/>
          <w:sz w:val="28"/>
          <w:szCs w:val="28"/>
        </w:rPr>
        <w:t>документами</w:t>
      </w:r>
      <w:r>
        <w:rPr>
          <w:rFonts w:eastAsia="Times New Roman" w:cs="Times New Roman" w:ascii="Times New Roman" w:hAnsi="Times New Roman"/>
          <w:spacing w:val="62"/>
          <w:sz w:val="28"/>
          <w:szCs w:val="28"/>
        </w:rPr>
        <w:t xml:space="preserve"> </w:t>
      </w:r>
      <w:r>
        <w:rPr>
          <w:rFonts w:eastAsia="Times New Roman" w:cs="Times New Roman" w:ascii="Times New Roman" w:hAnsi="Times New Roman"/>
          <w:spacing w:val="-5"/>
          <w:sz w:val="28"/>
          <w:szCs w:val="28"/>
        </w:rPr>
        <w:t>Общества</w:t>
      </w:r>
      <w:r>
        <w:rPr>
          <w:rFonts w:eastAsia="Times New Roman" w:cs="Times New Roman" w:ascii="Times New Roman" w:hAnsi="Times New Roman"/>
          <w:spacing w:val="-2"/>
          <w:sz w:val="28"/>
          <w:szCs w:val="28"/>
        </w:rPr>
        <w:t>.</w:t>
      </w:r>
    </w:p>
    <w:p>
      <w:pPr>
        <w:pStyle w:val="Normal"/>
        <w:widowControl w:val="false"/>
        <w:numPr>
          <w:ilvl w:val="2"/>
          <w:numId w:val="10"/>
        </w:numPr>
        <w:tabs>
          <w:tab w:val="clear" w:pos="284"/>
          <w:tab w:val="left" w:pos="1505" w:leader="none"/>
        </w:tabs>
        <w:suppressAutoHyphens w:val="false"/>
        <w:spacing w:lineRule="auto" w:line="240" w:before="164" w:after="0"/>
        <w:ind w:firstLine="283" w:left="284" w:right="789"/>
        <w:jc w:val="both"/>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 xml:space="preserve">Меры, направленные на обеспечение выполнения Обществом своих </w:t>
      </w:r>
      <w:r>
        <w:rPr>
          <w:rFonts w:eastAsia="Times New Roman" w:cs="Times New Roman" w:ascii="Times New Roman" w:hAnsi="Times New Roman"/>
          <w:b/>
          <w:bCs/>
          <w:iCs/>
          <w:spacing w:val="-2"/>
          <w:sz w:val="28"/>
          <w:szCs w:val="28"/>
        </w:rPr>
        <w:t>обязанностей</w:t>
      </w:r>
    </w:p>
    <w:p>
      <w:pPr>
        <w:pStyle w:val="Normal"/>
        <w:widowControl w:val="false"/>
        <w:numPr>
          <w:ilvl w:val="3"/>
          <w:numId w:val="10"/>
        </w:numPr>
        <w:tabs>
          <w:tab w:val="clear" w:pos="284"/>
          <w:tab w:val="left" w:pos="1701" w:leader="none"/>
        </w:tabs>
        <w:suppressAutoHyphens w:val="false"/>
        <w:spacing w:lineRule="auto" w:line="240" w:before="0" w:after="0"/>
        <w:ind w:firstLine="283"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Общество принимает меры, необходимые и достаточные для обеспечения выполнения своих обязанностей. Общество самостоятельно определяет состав и перечень мер, необходимых и достаточных для обеспечения выполнения обязанностей, если иное не предусмотрено федеральными законами. К таким мерам, в частности, относятся:</w:t>
      </w:r>
    </w:p>
    <w:p>
      <w:pPr>
        <w:pStyle w:val="Normal"/>
        <w:widowControl w:val="false"/>
        <w:numPr>
          <w:ilvl w:val="0"/>
          <w:numId w:val="18"/>
        </w:numPr>
        <w:tabs>
          <w:tab w:val="clear" w:pos="284"/>
          <w:tab w:val="left" w:pos="1276" w:leader="none"/>
        </w:tabs>
        <w:suppressAutoHyphens w:val="false"/>
        <w:spacing w:lineRule="auto" w:line="240" w:before="43" w:after="0"/>
        <w:ind w:firstLine="283"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назначение</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ответственного</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за</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организацию</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обработки</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0"/>
          <w:numId w:val="18"/>
        </w:numPr>
        <w:tabs>
          <w:tab w:val="clear" w:pos="284"/>
          <w:tab w:val="left" w:pos="1276" w:leader="none"/>
        </w:tabs>
        <w:suppressAutoHyphens w:val="false"/>
        <w:spacing w:lineRule="auto" w:line="240" w:before="43" w:after="0"/>
        <w:ind w:firstLine="283"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издание</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Политики,</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локальных</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актов</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по</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вопросам</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обработки</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данных, а также локальных актов, устанавливающих процедуры, направленные на предотвращение и</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выявление</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нарушений</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законодательства</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Российской</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Федерации,</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устранение</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последствий таких нарушений. Такие документы и локальные акты не могут содержать положения, ограничивающие</w:t>
      </w:r>
      <w:r>
        <w:rPr>
          <w:rFonts w:eastAsia="Times New Roman" w:cs="Times New Roman" w:ascii="Times New Roman" w:hAnsi="Times New Roman"/>
          <w:spacing w:val="58"/>
          <w:sz w:val="28"/>
          <w:szCs w:val="28"/>
        </w:rPr>
        <w:t xml:space="preserve"> </w:t>
      </w:r>
      <w:r>
        <w:rPr>
          <w:rFonts w:eastAsia="Times New Roman" w:cs="Times New Roman" w:ascii="Times New Roman" w:hAnsi="Times New Roman"/>
          <w:sz w:val="28"/>
          <w:szCs w:val="28"/>
        </w:rPr>
        <w:t>права</w:t>
      </w:r>
      <w:r>
        <w:rPr>
          <w:rFonts w:eastAsia="Times New Roman" w:cs="Times New Roman" w:ascii="Times New Roman" w:hAnsi="Times New Roman"/>
          <w:spacing w:val="59"/>
          <w:sz w:val="28"/>
          <w:szCs w:val="28"/>
        </w:rPr>
        <w:t xml:space="preserve"> </w:t>
      </w:r>
      <w:r>
        <w:rPr>
          <w:rFonts w:eastAsia="Times New Roman" w:cs="Times New Roman" w:ascii="Times New Roman" w:hAnsi="Times New Roman"/>
          <w:sz w:val="28"/>
          <w:szCs w:val="28"/>
        </w:rPr>
        <w:t>субъектов</w:t>
      </w:r>
      <w:r>
        <w:rPr>
          <w:rFonts w:eastAsia="Times New Roman" w:cs="Times New Roman" w:ascii="Times New Roman" w:hAnsi="Times New Roman"/>
          <w:spacing w:val="58"/>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58"/>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59"/>
          <w:sz w:val="28"/>
          <w:szCs w:val="28"/>
        </w:rPr>
        <w:t xml:space="preserve"> </w:t>
      </w:r>
      <w:r>
        <w:rPr>
          <w:rFonts w:eastAsia="Times New Roman" w:cs="Times New Roman" w:ascii="Times New Roman" w:hAnsi="Times New Roman"/>
          <w:sz w:val="28"/>
          <w:szCs w:val="28"/>
        </w:rPr>
        <w:t>а</w:t>
      </w:r>
      <w:r>
        <w:rPr>
          <w:rFonts w:eastAsia="Times New Roman" w:cs="Times New Roman" w:ascii="Times New Roman" w:hAnsi="Times New Roman"/>
          <w:spacing w:val="59"/>
          <w:sz w:val="28"/>
          <w:szCs w:val="28"/>
        </w:rPr>
        <w:t xml:space="preserve"> </w:t>
      </w:r>
      <w:r>
        <w:rPr>
          <w:rFonts w:eastAsia="Times New Roman" w:cs="Times New Roman" w:ascii="Times New Roman" w:hAnsi="Times New Roman"/>
          <w:sz w:val="28"/>
          <w:szCs w:val="28"/>
        </w:rPr>
        <w:t>также</w:t>
      </w:r>
      <w:r>
        <w:rPr>
          <w:rFonts w:eastAsia="Times New Roman" w:cs="Times New Roman" w:ascii="Times New Roman" w:hAnsi="Times New Roman"/>
          <w:spacing w:val="59"/>
          <w:sz w:val="28"/>
          <w:szCs w:val="28"/>
        </w:rPr>
        <w:t xml:space="preserve"> </w:t>
      </w:r>
      <w:r>
        <w:rPr>
          <w:rFonts w:eastAsia="Times New Roman" w:cs="Times New Roman" w:ascii="Times New Roman" w:hAnsi="Times New Roman"/>
          <w:sz w:val="28"/>
          <w:szCs w:val="28"/>
        </w:rPr>
        <w:t>возлагающие</w:t>
      </w:r>
      <w:r>
        <w:rPr>
          <w:rFonts w:eastAsia="Times New Roman" w:cs="Times New Roman" w:ascii="Times New Roman" w:hAnsi="Times New Roman"/>
          <w:spacing w:val="58"/>
          <w:sz w:val="28"/>
          <w:szCs w:val="28"/>
        </w:rPr>
        <w:t xml:space="preserve"> </w:t>
      </w:r>
      <w:r>
        <w:rPr>
          <w:rFonts w:eastAsia="Times New Roman" w:cs="Times New Roman" w:ascii="Times New Roman" w:hAnsi="Times New Roman"/>
          <w:sz w:val="28"/>
          <w:szCs w:val="28"/>
        </w:rPr>
        <w:t>на</w:t>
      </w:r>
      <w:r>
        <w:rPr>
          <w:rFonts w:eastAsia="Times New Roman" w:cs="Times New Roman" w:ascii="Times New Roman" w:hAnsi="Times New Roman"/>
          <w:spacing w:val="68"/>
          <w:sz w:val="28"/>
          <w:szCs w:val="28"/>
        </w:rPr>
        <w:t xml:space="preserve"> </w:t>
      </w:r>
      <w:r>
        <w:rPr>
          <w:rFonts w:eastAsia="Times New Roman" w:cs="Times New Roman" w:ascii="Times New Roman" w:hAnsi="Times New Roman"/>
          <w:spacing w:val="-5"/>
          <w:sz w:val="28"/>
          <w:szCs w:val="28"/>
        </w:rPr>
        <w:t>Общество</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не</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предусмотренные</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законодательством</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Российской</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Федерации</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полномочия и обязанности;</w:t>
      </w:r>
    </w:p>
    <w:p>
      <w:pPr>
        <w:pStyle w:val="Normal"/>
        <w:widowControl w:val="false"/>
        <w:numPr>
          <w:ilvl w:val="0"/>
          <w:numId w:val="18"/>
        </w:numPr>
        <w:tabs>
          <w:tab w:val="clear" w:pos="284"/>
          <w:tab w:val="left" w:pos="1209" w:leader="none"/>
        </w:tabs>
        <w:suppressAutoHyphens w:val="false"/>
        <w:spacing w:lineRule="auto" w:line="240" w:before="0" w:after="0"/>
        <w:ind w:firstLine="283"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применение правовых, организационных и технических мер по обеспечению безопасности персональных данных;</w:t>
      </w:r>
    </w:p>
    <w:p>
      <w:pPr>
        <w:pStyle w:val="Normal"/>
        <w:widowControl w:val="false"/>
        <w:numPr>
          <w:ilvl w:val="0"/>
          <w:numId w:val="18"/>
        </w:numPr>
        <w:tabs>
          <w:tab w:val="clear" w:pos="284"/>
          <w:tab w:val="left" w:pos="851" w:leader="none"/>
        </w:tabs>
        <w:suppressAutoHyphens w:val="false"/>
        <w:spacing w:lineRule="auto" w:line="240" w:before="0" w:after="0"/>
        <w:ind w:firstLine="425" w:left="142"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осуществление внутреннего контроля и (или) аудита соответствия</w:t>
      </w:r>
    </w:p>
    <w:p>
      <w:pPr>
        <w:pStyle w:val="Normal"/>
        <w:widowControl w:val="false"/>
        <w:tabs>
          <w:tab w:val="clear" w:pos="284"/>
          <w:tab w:val="left" w:pos="851" w:leader="none"/>
          <w:tab w:val="left" w:pos="1843" w:leader="none"/>
          <w:tab w:val="left" w:pos="9639" w:leader="none"/>
        </w:tabs>
        <w:suppressAutoHyphens w:val="false"/>
        <w:spacing w:lineRule="auto" w:line="240" w:before="0" w:after="0"/>
        <w:ind w:firstLine="425" w:left="142"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обработки персональных данных требованиям к защите персональных данных, Политике, локальным актам Общества;</w:t>
      </w:r>
    </w:p>
    <w:p>
      <w:pPr>
        <w:pStyle w:val="Normal"/>
        <w:widowControl w:val="false"/>
        <w:numPr>
          <w:ilvl w:val="0"/>
          <w:numId w:val="18"/>
        </w:numPr>
        <w:tabs>
          <w:tab w:val="clear" w:pos="284"/>
          <w:tab w:val="left" w:pos="1151" w:leader="none"/>
        </w:tabs>
        <w:suppressAutoHyphens w:val="false"/>
        <w:spacing w:lineRule="auto" w:line="240" w:before="0"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оценка вреда, который может быть причинен субъектам персональных данных в случае нарушения Федерального закона «О персональных данных», соотношение указанного вреда и принимаемых Обществом мер, направленных на обеспечение выполнения обязанностей, предусмотренных Федеральным законом «О</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 xml:space="preserve">персональных </w:t>
      </w:r>
      <w:r>
        <w:rPr>
          <w:rFonts w:eastAsia="Times New Roman" w:cs="Times New Roman" w:ascii="Times New Roman" w:hAnsi="Times New Roman"/>
          <w:spacing w:val="-2"/>
          <w:sz w:val="28"/>
          <w:szCs w:val="28"/>
        </w:rPr>
        <w:t>данных»;</w:t>
      </w:r>
    </w:p>
    <w:p>
      <w:pPr>
        <w:pStyle w:val="Normal"/>
        <w:widowControl w:val="false"/>
        <w:numPr>
          <w:ilvl w:val="0"/>
          <w:numId w:val="18"/>
        </w:numPr>
        <w:tabs>
          <w:tab w:val="clear" w:pos="284"/>
          <w:tab w:val="left" w:pos="1125" w:leader="none"/>
        </w:tabs>
        <w:suppressAutoHyphens w:val="false"/>
        <w:spacing w:lineRule="auto" w:line="240" w:before="0"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ознакомление</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сотрудников</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Общества,</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непосредственно</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Политикой, локальными актами по вопросам обработки персональных данных, и (или) обучение указанных сотрудников.</w:t>
      </w:r>
    </w:p>
    <w:p>
      <w:pPr>
        <w:pStyle w:val="Normal"/>
        <w:widowControl w:val="false"/>
        <w:numPr>
          <w:ilvl w:val="2"/>
          <w:numId w:val="10"/>
        </w:numPr>
        <w:tabs>
          <w:tab w:val="clear" w:pos="284"/>
          <w:tab w:val="left" w:pos="1276" w:leader="none"/>
        </w:tabs>
        <w:suppressAutoHyphens w:val="false"/>
        <w:spacing w:lineRule="auto" w:line="240" w:before="114" w:after="0"/>
        <w:ind w:firstLine="283" w:left="993" w:right="-62"/>
        <w:jc w:val="both"/>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pacing w:val="-2"/>
          <w:sz w:val="28"/>
          <w:szCs w:val="28"/>
        </w:rPr>
        <w:t>Меры</w:t>
      </w:r>
      <w:r>
        <w:rPr>
          <w:rFonts w:eastAsia="Times New Roman" w:cs="Times New Roman" w:ascii="Times New Roman" w:hAnsi="Times New Roman"/>
          <w:b/>
          <w:bCs/>
          <w:iCs/>
          <w:spacing w:val="-9"/>
          <w:sz w:val="28"/>
          <w:szCs w:val="28"/>
        </w:rPr>
        <w:t xml:space="preserve"> </w:t>
      </w:r>
      <w:r>
        <w:rPr>
          <w:rFonts w:eastAsia="Times New Roman" w:cs="Times New Roman" w:ascii="Times New Roman" w:hAnsi="Times New Roman"/>
          <w:b/>
          <w:bCs/>
          <w:iCs/>
          <w:spacing w:val="-2"/>
          <w:sz w:val="28"/>
          <w:szCs w:val="28"/>
        </w:rPr>
        <w:t>по</w:t>
      </w:r>
      <w:r>
        <w:rPr>
          <w:rFonts w:eastAsia="Times New Roman" w:cs="Times New Roman" w:ascii="Times New Roman" w:hAnsi="Times New Roman"/>
          <w:b/>
          <w:bCs/>
          <w:iCs/>
          <w:spacing w:val="-6"/>
          <w:sz w:val="28"/>
          <w:szCs w:val="28"/>
        </w:rPr>
        <w:t xml:space="preserve"> </w:t>
      </w:r>
      <w:r>
        <w:rPr>
          <w:rFonts w:eastAsia="Times New Roman" w:cs="Times New Roman" w:ascii="Times New Roman" w:hAnsi="Times New Roman"/>
          <w:b/>
          <w:bCs/>
          <w:iCs/>
          <w:spacing w:val="-2"/>
          <w:sz w:val="28"/>
          <w:szCs w:val="28"/>
        </w:rPr>
        <w:t>обеспечению</w:t>
      </w:r>
      <w:r>
        <w:rPr>
          <w:rFonts w:eastAsia="Times New Roman" w:cs="Times New Roman" w:ascii="Times New Roman" w:hAnsi="Times New Roman"/>
          <w:b/>
          <w:bCs/>
          <w:iCs/>
          <w:spacing w:val="-8"/>
          <w:sz w:val="28"/>
          <w:szCs w:val="28"/>
        </w:rPr>
        <w:t xml:space="preserve"> </w:t>
      </w:r>
      <w:r>
        <w:rPr>
          <w:rFonts w:eastAsia="Times New Roman" w:cs="Times New Roman" w:ascii="Times New Roman" w:hAnsi="Times New Roman"/>
          <w:b/>
          <w:bCs/>
          <w:iCs/>
          <w:spacing w:val="-2"/>
          <w:sz w:val="28"/>
          <w:szCs w:val="28"/>
        </w:rPr>
        <w:t>безопасности</w:t>
      </w:r>
      <w:r>
        <w:rPr>
          <w:rFonts w:eastAsia="Times New Roman" w:cs="Times New Roman" w:ascii="Times New Roman" w:hAnsi="Times New Roman"/>
          <w:b/>
          <w:bCs/>
          <w:iCs/>
          <w:spacing w:val="-5"/>
          <w:sz w:val="28"/>
          <w:szCs w:val="28"/>
        </w:rPr>
        <w:t xml:space="preserve"> </w:t>
      </w:r>
      <w:r>
        <w:rPr>
          <w:rFonts w:eastAsia="Times New Roman" w:cs="Times New Roman" w:ascii="Times New Roman" w:hAnsi="Times New Roman"/>
          <w:b/>
          <w:bCs/>
          <w:iCs/>
          <w:spacing w:val="-2"/>
          <w:sz w:val="28"/>
          <w:szCs w:val="28"/>
        </w:rPr>
        <w:t>персональных</w:t>
      </w:r>
      <w:r>
        <w:rPr>
          <w:rFonts w:eastAsia="Times New Roman" w:cs="Times New Roman" w:ascii="Times New Roman" w:hAnsi="Times New Roman"/>
          <w:b/>
          <w:bCs/>
          <w:iCs/>
          <w:spacing w:val="-8"/>
          <w:sz w:val="28"/>
          <w:szCs w:val="28"/>
        </w:rPr>
        <w:t xml:space="preserve"> </w:t>
      </w:r>
      <w:r>
        <w:rPr>
          <w:rFonts w:eastAsia="Times New Roman" w:cs="Times New Roman" w:ascii="Times New Roman" w:hAnsi="Times New Roman"/>
          <w:b/>
          <w:bCs/>
          <w:iCs/>
          <w:spacing w:val="-2"/>
          <w:sz w:val="28"/>
          <w:szCs w:val="28"/>
        </w:rPr>
        <w:t>данных</w:t>
      </w:r>
      <w:r>
        <w:rPr>
          <w:rFonts w:eastAsia="Times New Roman" w:cs="Times New Roman" w:ascii="Times New Roman" w:hAnsi="Times New Roman"/>
          <w:b/>
          <w:bCs/>
          <w:iCs/>
          <w:spacing w:val="-7"/>
          <w:sz w:val="28"/>
          <w:szCs w:val="28"/>
        </w:rPr>
        <w:t xml:space="preserve"> </w:t>
      </w:r>
      <w:r>
        <w:rPr>
          <w:rFonts w:eastAsia="Times New Roman" w:cs="Times New Roman" w:ascii="Times New Roman" w:hAnsi="Times New Roman"/>
          <w:b/>
          <w:bCs/>
          <w:iCs/>
          <w:spacing w:val="-2"/>
          <w:sz w:val="28"/>
          <w:szCs w:val="28"/>
        </w:rPr>
        <w:t>при</w:t>
      </w:r>
      <w:r>
        <w:rPr>
          <w:rFonts w:eastAsia="Times New Roman" w:cs="Times New Roman" w:ascii="Times New Roman" w:hAnsi="Times New Roman"/>
          <w:b/>
          <w:bCs/>
          <w:iCs/>
          <w:spacing w:val="-9"/>
          <w:sz w:val="28"/>
          <w:szCs w:val="28"/>
        </w:rPr>
        <w:t xml:space="preserve"> </w:t>
      </w:r>
      <w:r>
        <w:rPr>
          <w:rFonts w:eastAsia="Times New Roman" w:cs="Times New Roman" w:ascii="Times New Roman" w:hAnsi="Times New Roman"/>
          <w:b/>
          <w:bCs/>
          <w:iCs/>
          <w:spacing w:val="-2"/>
          <w:sz w:val="28"/>
          <w:szCs w:val="28"/>
        </w:rPr>
        <w:t>их</w:t>
      </w:r>
      <w:r>
        <w:rPr>
          <w:rFonts w:eastAsia="Times New Roman" w:cs="Times New Roman" w:ascii="Times New Roman" w:hAnsi="Times New Roman"/>
          <w:b/>
          <w:bCs/>
          <w:iCs/>
          <w:spacing w:val="-8"/>
          <w:sz w:val="28"/>
          <w:szCs w:val="28"/>
        </w:rPr>
        <w:t xml:space="preserve"> </w:t>
      </w:r>
      <w:r>
        <w:rPr>
          <w:rFonts w:eastAsia="Times New Roman" w:cs="Times New Roman" w:ascii="Times New Roman" w:hAnsi="Times New Roman"/>
          <w:b/>
          <w:bCs/>
          <w:iCs/>
          <w:spacing w:val="-2"/>
          <w:sz w:val="28"/>
          <w:szCs w:val="28"/>
        </w:rPr>
        <w:t>обработке</w:t>
      </w:r>
    </w:p>
    <w:p>
      <w:pPr>
        <w:pStyle w:val="Normal"/>
        <w:widowControl w:val="false"/>
        <w:numPr>
          <w:ilvl w:val="3"/>
          <w:numId w:val="10"/>
        </w:numPr>
        <w:tabs>
          <w:tab w:val="clear" w:pos="284"/>
          <w:tab w:val="left" w:pos="1701" w:leader="none"/>
        </w:tabs>
        <w:suppressAutoHyphens w:val="false"/>
        <w:spacing w:lineRule="auto" w:line="240" w:before="47"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Общество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pStyle w:val="Normal"/>
        <w:widowControl w:val="false"/>
        <w:numPr>
          <w:ilvl w:val="3"/>
          <w:numId w:val="10"/>
        </w:numPr>
        <w:tabs>
          <w:tab w:val="clear" w:pos="284"/>
          <w:tab w:val="left" w:pos="1418" w:leader="none"/>
        </w:tabs>
        <w:suppressAutoHyphens w:val="false"/>
        <w:spacing w:lineRule="auto" w:line="240" w:before="0"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Обеспечение</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безопасности</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достигается,</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pacing w:val="-2"/>
          <w:sz w:val="28"/>
          <w:szCs w:val="28"/>
        </w:rPr>
        <w:t>частности:</w:t>
      </w:r>
    </w:p>
    <w:p>
      <w:pPr>
        <w:pStyle w:val="Normal"/>
        <w:widowControl w:val="false"/>
        <w:numPr>
          <w:ilvl w:val="0"/>
          <w:numId w:val="17"/>
        </w:numPr>
        <w:tabs>
          <w:tab w:val="clear" w:pos="284"/>
          <w:tab w:val="left" w:pos="1206" w:leader="none"/>
        </w:tabs>
        <w:suppressAutoHyphens w:val="false"/>
        <w:spacing w:lineRule="auto" w:line="240" w:before="44"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определением угроз безопасности персональных данных при их обработке в информационных системах персональных данных;</w:t>
      </w:r>
    </w:p>
    <w:p>
      <w:pPr>
        <w:pStyle w:val="Normal"/>
        <w:widowControl w:val="false"/>
        <w:numPr>
          <w:ilvl w:val="0"/>
          <w:numId w:val="17"/>
        </w:numPr>
        <w:tabs>
          <w:tab w:val="clear" w:pos="284"/>
          <w:tab w:val="left" w:pos="1142" w:leader="none"/>
        </w:tabs>
        <w:suppressAutoHyphens w:val="false"/>
        <w:spacing w:lineRule="auto" w:line="240" w:before="0"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pPr>
        <w:pStyle w:val="Normal"/>
        <w:widowControl w:val="false"/>
        <w:numPr>
          <w:ilvl w:val="0"/>
          <w:numId w:val="17"/>
        </w:numPr>
        <w:tabs>
          <w:tab w:val="clear" w:pos="284"/>
          <w:tab w:val="left" w:pos="1319" w:leader="none"/>
        </w:tabs>
        <w:suppressAutoHyphens w:val="false"/>
        <w:spacing w:lineRule="auto" w:line="240" w:before="0"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применением прошедших в установленном порядке процедуру оценки соответствия средств защиты информации;</w:t>
      </w:r>
    </w:p>
    <w:p>
      <w:pPr>
        <w:pStyle w:val="Normal"/>
        <w:widowControl w:val="false"/>
        <w:numPr>
          <w:ilvl w:val="0"/>
          <w:numId w:val="17"/>
        </w:numPr>
        <w:tabs>
          <w:tab w:val="clear" w:pos="284"/>
          <w:tab w:val="left" w:pos="1526" w:leader="none"/>
        </w:tabs>
        <w:suppressAutoHyphens w:val="false"/>
        <w:spacing w:lineRule="auto" w:line="240" w:before="43"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pPr>
        <w:pStyle w:val="Normal"/>
        <w:widowControl w:val="false"/>
        <w:numPr>
          <w:ilvl w:val="0"/>
          <w:numId w:val="17"/>
        </w:numPr>
        <w:tabs>
          <w:tab w:val="clear" w:pos="284"/>
          <w:tab w:val="left" w:pos="1526" w:leader="none"/>
        </w:tabs>
        <w:suppressAutoHyphens w:val="false"/>
        <w:spacing w:lineRule="auto" w:line="240" w:before="43"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оценкой эффективности принимаемых мер по обеспечению безопасности персональных данных до ввода в эксплуатацию информационной системы персональных </w:t>
      </w:r>
      <w:r>
        <w:rPr>
          <w:rFonts w:eastAsia="Times New Roman" w:cs="Times New Roman" w:ascii="Times New Roman" w:hAnsi="Times New Roman"/>
          <w:spacing w:val="-2"/>
          <w:sz w:val="28"/>
          <w:szCs w:val="28"/>
        </w:rPr>
        <w:t>данных;</w:t>
      </w:r>
    </w:p>
    <w:p>
      <w:pPr>
        <w:pStyle w:val="Normal"/>
        <w:widowControl w:val="false"/>
        <w:numPr>
          <w:ilvl w:val="0"/>
          <w:numId w:val="17"/>
        </w:numPr>
        <w:tabs>
          <w:tab w:val="clear" w:pos="284"/>
          <w:tab w:val="left" w:pos="1128" w:leader="none"/>
        </w:tabs>
        <w:suppressAutoHyphens w:val="false"/>
        <w:spacing w:lineRule="auto" w:line="240" w:before="0"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учетом</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машинных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носителей</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0"/>
          <w:numId w:val="17"/>
        </w:numPr>
        <w:tabs>
          <w:tab w:val="clear" w:pos="284"/>
          <w:tab w:val="left" w:pos="1146" w:leader="none"/>
        </w:tabs>
        <w:suppressAutoHyphens w:val="false"/>
        <w:spacing w:lineRule="auto" w:line="240" w:before="47"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обнаружением фактов несанкционированного доступа к персональным данным и принятием мер;</w:t>
      </w:r>
    </w:p>
    <w:p>
      <w:pPr>
        <w:pStyle w:val="Normal"/>
        <w:widowControl w:val="false"/>
        <w:numPr>
          <w:ilvl w:val="0"/>
          <w:numId w:val="17"/>
        </w:numPr>
        <w:tabs>
          <w:tab w:val="clear" w:pos="284"/>
          <w:tab w:val="left" w:pos="1161" w:leader="none"/>
        </w:tabs>
        <w:suppressAutoHyphens w:val="false"/>
        <w:spacing w:lineRule="auto" w:line="240" w:before="0" w:after="0"/>
        <w:ind w:firstLine="283" w:left="993"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восстановлением персональных данных, модифицированных или уничтоженных вследствие несанкционированного доступа к ним;</w:t>
      </w:r>
    </w:p>
    <w:p>
      <w:pPr>
        <w:pStyle w:val="Normal"/>
        <w:widowControl w:val="false"/>
        <w:numPr>
          <w:ilvl w:val="0"/>
          <w:numId w:val="17"/>
        </w:numPr>
        <w:tabs>
          <w:tab w:val="clear" w:pos="284"/>
          <w:tab w:val="left" w:pos="1221" w:leader="none"/>
          <w:tab w:val="left" w:pos="10065" w:leader="none"/>
        </w:tabs>
        <w:suppressAutoHyphens w:val="false"/>
        <w:spacing w:lineRule="auto" w:line="240" w:before="0" w:after="0"/>
        <w:ind w:firstLine="283"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установлением правил доступа к персональным данным, обрабатываемым в информационной</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системе</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а</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также</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обеспечением</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регистрации</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учета всех действий, совершаемых с персональными данными в информационной системе персональных данных;</w:t>
      </w:r>
    </w:p>
    <w:p>
      <w:pPr>
        <w:pStyle w:val="Normal"/>
        <w:widowControl w:val="false"/>
        <w:numPr>
          <w:ilvl w:val="0"/>
          <w:numId w:val="17"/>
        </w:numPr>
        <w:tabs>
          <w:tab w:val="clear" w:pos="284"/>
          <w:tab w:val="left" w:pos="1130" w:leader="none"/>
        </w:tabs>
        <w:suppressAutoHyphens w:val="false"/>
        <w:spacing w:lineRule="auto" w:line="240" w:before="1" w:after="0"/>
        <w:ind w:firstLine="283"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контролем</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за</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принимаемыми</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мерами</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по</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обеспечению</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безопасности</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персональных данных и уровня защищенности информационных систем персональных данных.</w:t>
      </w:r>
    </w:p>
    <w:p>
      <w:pPr>
        <w:pStyle w:val="Normal"/>
        <w:widowControl w:val="false"/>
        <w:numPr>
          <w:ilvl w:val="3"/>
          <w:numId w:val="10"/>
        </w:numPr>
        <w:tabs>
          <w:tab w:val="clear" w:pos="284"/>
          <w:tab w:val="left" w:pos="1701" w:leader="none"/>
        </w:tabs>
        <w:suppressAutoHyphens w:val="false"/>
        <w:spacing w:lineRule="auto" w:line="240" w:before="0" w:after="0"/>
        <w:ind w:firstLine="283"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w:t>
      </w:r>
      <w:r>
        <w:rPr>
          <w:rFonts w:eastAsia="Times New Roman" w:cs="Times New Roman" w:ascii="Times New Roman" w:hAnsi="Times New Roman"/>
          <w:spacing w:val="-2"/>
          <w:sz w:val="28"/>
          <w:szCs w:val="28"/>
        </w:rPr>
        <w:t>распространения.</w:t>
      </w:r>
    </w:p>
    <w:p>
      <w:pPr>
        <w:pStyle w:val="Normal"/>
        <w:widowControl w:val="false"/>
        <w:numPr>
          <w:ilvl w:val="2"/>
          <w:numId w:val="10"/>
        </w:numPr>
        <w:tabs>
          <w:tab w:val="clear" w:pos="284"/>
          <w:tab w:val="left" w:pos="1505" w:leader="none"/>
        </w:tabs>
        <w:suppressAutoHyphens w:val="false"/>
        <w:spacing w:lineRule="auto" w:line="240" w:before="120" w:after="0"/>
        <w:ind w:firstLine="283" w:left="284" w:right="789"/>
        <w:jc w:val="both"/>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Обязанности Общества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pPr>
        <w:pStyle w:val="Normal"/>
        <w:widowControl w:val="false"/>
        <w:numPr>
          <w:ilvl w:val="3"/>
          <w:numId w:val="10"/>
        </w:numPr>
        <w:tabs>
          <w:tab w:val="clear" w:pos="284"/>
          <w:tab w:val="left" w:pos="1701" w:leader="none"/>
        </w:tabs>
        <w:suppressAutoHyphens w:val="false"/>
        <w:spacing w:lineRule="auto" w:line="240" w:before="0" w:after="0"/>
        <w:ind w:firstLine="283"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Общество сообщает в установленном порядке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возможность</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ознакомления</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с</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этими</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персональными</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данными</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при</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обращении субъекта</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персональных данных или его</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 xml:space="preserve">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Обществом в адрес субъекта персональных данных мотивированного уведомления с указанием причин продления срока предоставления запрашиваемой </w:t>
      </w:r>
      <w:r>
        <w:rPr>
          <w:rFonts w:eastAsia="Times New Roman" w:cs="Times New Roman" w:ascii="Times New Roman" w:hAnsi="Times New Roman"/>
          <w:spacing w:val="-2"/>
          <w:sz w:val="28"/>
          <w:szCs w:val="28"/>
        </w:rPr>
        <w:t>информации.</w:t>
      </w:r>
    </w:p>
    <w:p>
      <w:pPr>
        <w:pStyle w:val="Normal"/>
        <w:widowControl w:val="false"/>
        <w:numPr>
          <w:ilvl w:val="3"/>
          <w:numId w:val="10"/>
        </w:numPr>
        <w:tabs>
          <w:tab w:val="clear" w:pos="284"/>
          <w:tab w:val="left" w:pos="1701" w:leader="none"/>
        </w:tabs>
        <w:suppressAutoHyphens w:val="false"/>
        <w:spacing w:lineRule="auto" w:line="240" w:before="43" w:after="0"/>
        <w:ind w:firstLine="283"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w:t>
      </w:r>
      <w:r>
        <w:rPr>
          <w:rFonts w:eastAsia="Times New Roman" w:cs="Times New Roman" w:ascii="Times New Roman" w:hAnsi="Times New Roman"/>
          <w:spacing w:val="57"/>
          <w:sz w:val="28"/>
          <w:szCs w:val="28"/>
        </w:rPr>
        <w:t xml:space="preserve"> </w:t>
      </w:r>
      <w:r>
        <w:rPr>
          <w:rFonts w:eastAsia="Times New Roman" w:cs="Times New Roman" w:ascii="Times New Roman" w:hAnsi="Times New Roman"/>
          <w:sz w:val="28"/>
          <w:szCs w:val="28"/>
        </w:rPr>
        <w:t>запроса</w:t>
      </w:r>
      <w:r>
        <w:rPr>
          <w:rFonts w:eastAsia="Times New Roman" w:cs="Times New Roman" w:ascii="Times New Roman" w:hAnsi="Times New Roman"/>
          <w:spacing w:val="59"/>
          <w:sz w:val="28"/>
          <w:szCs w:val="28"/>
        </w:rPr>
        <w:t xml:space="preserve"> </w:t>
      </w:r>
      <w:r>
        <w:rPr>
          <w:rFonts w:eastAsia="Times New Roman" w:cs="Times New Roman" w:ascii="Times New Roman" w:hAnsi="Times New Roman"/>
          <w:sz w:val="28"/>
          <w:szCs w:val="28"/>
        </w:rPr>
        <w:t>субъекта</w:t>
      </w:r>
      <w:r>
        <w:rPr>
          <w:rFonts w:eastAsia="Times New Roman" w:cs="Times New Roman" w:ascii="Times New Roman" w:hAnsi="Times New Roman"/>
          <w:spacing w:val="57"/>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57"/>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58"/>
          <w:sz w:val="28"/>
          <w:szCs w:val="28"/>
        </w:rPr>
        <w:t xml:space="preserve"> </w:t>
      </w:r>
      <w:r>
        <w:rPr>
          <w:rFonts w:eastAsia="Times New Roman" w:cs="Times New Roman" w:ascii="Times New Roman" w:hAnsi="Times New Roman"/>
          <w:sz w:val="28"/>
          <w:szCs w:val="28"/>
        </w:rPr>
        <w:t>или</w:t>
      </w:r>
      <w:r>
        <w:rPr>
          <w:rFonts w:eastAsia="Times New Roman" w:cs="Times New Roman" w:ascii="Times New Roman" w:hAnsi="Times New Roman"/>
          <w:spacing w:val="58"/>
          <w:sz w:val="28"/>
          <w:szCs w:val="28"/>
        </w:rPr>
        <w:t xml:space="preserve"> </w:t>
      </w:r>
      <w:r>
        <w:rPr>
          <w:rFonts w:eastAsia="Times New Roman" w:cs="Times New Roman" w:ascii="Times New Roman" w:hAnsi="Times New Roman"/>
          <w:sz w:val="28"/>
          <w:szCs w:val="28"/>
        </w:rPr>
        <w:t>его</w:t>
      </w:r>
      <w:r>
        <w:rPr>
          <w:rFonts w:eastAsia="Times New Roman" w:cs="Times New Roman" w:ascii="Times New Roman" w:hAnsi="Times New Roman"/>
          <w:spacing w:val="57"/>
          <w:sz w:val="28"/>
          <w:szCs w:val="28"/>
        </w:rPr>
        <w:t xml:space="preserve"> </w:t>
      </w:r>
      <w:r>
        <w:rPr>
          <w:rFonts w:eastAsia="Times New Roman" w:cs="Times New Roman" w:ascii="Times New Roman" w:hAnsi="Times New Roman"/>
          <w:sz w:val="28"/>
          <w:szCs w:val="28"/>
        </w:rPr>
        <w:t>представителя</w:t>
      </w:r>
      <w:r>
        <w:rPr>
          <w:rFonts w:eastAsia="Times New Roman" w:cs="Times New Roman" w:ascii="Times New Roman" w:hAnsi="Times New Roman"/>
          <w:spacing w:val="60"/>
          <w:sz w:val="28"/>
          <w:szCs w:val="28"/>
        </w:rPr>
        <w:t xml:space="preserve"> </w:t>
      </w:r>
      <w:r>
        <w:rPr>
          <w:rFonts w:eastAsia="Times New Roman" w:cs="Times New Roman" w:ascii="Times New Roman" w:hAnsi="Times New Roman"/>
          <w:spacing w:val="-5"/>
          <w:sz w:val="28"/>
          <w:szCs w:val="28"/>
        </w:rPr>
        <w:t>Общество</w:t>
      </w:r>
      <w:r>
        <w:rPr>
          <w:rFonts w:eastAsia="Times New Roman" w:cs="Times New Roman" w:ascii="Times New Roman" w:hAnsi="Times New Roman"/>
          <w:sz w:val="28"/>
          <w:szCs w:val="28"/>
        </w:rPr>
        <w:t xml:space="preserve"> дает в письменной форме мотивированный ответ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Указанный</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срок</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может</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быть</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продлен,</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но</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не</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более</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чем</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на</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пять</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рабочих</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дней в</w:t>
      </w:r>
      <w:r>
        <w:rPr>
          <w:rFonts w:eastAsia="Times New Roman" w:cs="Times New Roman" w:ascii="Times New Roman" w:hAnsi="Times New Roman"/>
          <w:spacing w:val="28"/>
          <w:sz w:val="28"/>
          <w:szCs w:val="28"/>
        </w:rPr>
        <w:t xml:space="preserve"> </w:t>
      </w:r>
      <w:r>
        <w:rPr>
          <w:rFonts w:eastAsia="Times New Roman" w:cs="Times New Roman" w:ascii="Times New Roman" w:hAnsi="Times New Roman"/>
          <w:sz w:val="28"/>
          <w:szCs w:val="28"/>
        </w:rPr>
        <w:t>случае</w:t>
      </w:r>
      <w:r>
        <w:rPr>
          <w:rFonts w:eastAsia="Times New Roman" w:cs="Times New Roman" w:ascii="Times New Roman" w:hAnsi="Times New Roman"/>
          <w:spacing w:val="29"/>
          <w:sz w:val="28"/>
          <w:szCs w:val="28"/>
        </w:rPr>
        <w:t xml:space="preserve"> </w:t>
      </w:r>
      <w:r>
        <w:rPr>
          <w:rFonts w:eastAsia="Times New Roman" w:cs="Times New Roman" w:ascii="Times New Roman" w:hAnsi="Times New Roman"/>
          <w:sz w:val="28"/>
          <w:szCs w:val="28"/>
        </w:rPr>
        <w:t>направления</w:t>
      </w:r>
      <w:r>
        <w:rPr>
          <w:rFonts w:eastAsia="Times New Roman" w:cs="Times New Roman" w:ascii="Times New Roman" w:hAnsi="Times New Roman"/>
          <w:spacing w:val="31"/>
          <w:sz w:val="28"/>
          <w:szCs w:val="28"/>
        </w:rPr>
        <w:t xml:space="preserve"> </w:t>
      </w:r>
      <w:r>
        <w:rPr>
          <w:rFonts w:eastAsia="Times New Roman" w:cs="Times New Roman" w:ascii="Times New Roman" w:hAnsi="Times New Roman"/>
          <w:sz w:val="28"/>
          <w:szCs w:val="28"/>
        </w:rPr>
        <w:t>Обществом</w:t>
      </w:r>
      <w:r>
        <w:rPr>
          <w:rFonts w:eastAsia="Times New Roman" w:cs="Times New Roman" w:ascii="Times New Roman" w:hAnsi="Times New Roman"/>
          <w:spacing w:val="29"/>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30"/>
          <w:sz w:val="28"/>
          <w:szCs w:val="28"/>
        </w:rPr>
        <w:t xml:space="preserve"> </w:t>
      </w:r>
      <w:r>
        <w:rPr>
          <w:rFonts w:eastAsia="Times New Roman" w:cs="Times New Roman" w:ascii="Times New Roman" w:hAnsi="Times New Roman"/>
          <w:sz w:val="28"/>
          <w:szCs w:val="28"/>
        </w:rPr>
        <w:t>адрес</w:t>
      </w:r>
      <w:r>
        <w:rPr>
          <w:rFonts w:eastAsia="Times New Roman" w:cs="Times New Roman" w:ascii="Times New Roman" w:hAnsi="Times New Roman"/>
          <w:spacing w:val="30"/>
          <w:sz w:val="28"/>
          <w:szCs w:val="28"/>
        </w:rPr>
        <w:t xml:space="preserve"> </w:t>
      </w:r>
      <w:r>
        <w:rPr>
          <w:rFonts w:eastAsia="Times New Roman" w:cs="Times New Roman" w:ascii="Times New Roman" w:hAnsi="Times New Roman"/>
          <w:sz w:val="28"/>
          <w:szCs w:val="28"/>
        </w:rPr>
        <w:t>субъекта</w:t>
      </w:r>
      <w:r>
        <w:rPr>
          <w:rFonts w:eastAsia="Times New Roman" w:cs="Times New Roman" w:ascii="Times New Roman" w:hAnsi="Times New Roman"/>
          <w:spacing w:val="29"/>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29"/>
          <w:sz w:val="28"/>
          <w:szCs w:val="28"/>
        </w:rPr>
        <w:t xml:space="preserve"> </w:t>
      </w:r>
      <w:r>
        <w:rPr>
          <w:rFonts w:eastAsia="Times New Roman" w:cs="Times New Roman" w:ascii="Times New Roman" w:hAnsi="Times New Roman"/>
          <w:spacing w:val="-2"/>
          <w:sz w:val="28"/>
          <w:szCs w:val="28"/>
        </w:rPr>
        <w:t xml:space="preserve">данных </w:t>
      </w:r>
      <w:r>
        <w:rPr>
          <w:rFonts w:eastAsia="Times New Roman" w:cs="Times New Roman" w:ascii="Times New Roman" w:hAnsi="Times New Roman"/>
          <w:sz w:val="28"/>
          <w:szCs w:val="28"/>
        </w:rPr>
        <w:t>мотивированного уведомления с указанием причин продления срока предоставления запрашиваемой информации.</w:t>
      </w:r>
    </w:p>
    <w:p>
      <w:pPr>
        <w:pStyle w:val="Normal"/>
        <w:widowControl w:val="false"/>
        <w:numPr>
          <w:ilvl w:val="3"/>
          <w:numId w:val="10"/>
        </w:numPr>
        <w:tabs>
          <w:tab w:val="clear" w:pos="284"/>
          <w:tab w:val="left" w:pos="1701" w:leader="none"/>
        </w:tabs>
        <w:suppressAutoHyphens w:val="false"/>
        <w:spacing w:lineRule="auto" w:line="240" w:before="0" w:after="0"/>
        <w:ind w:firstLine="283"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Общество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w:t>
      </w:r>
    </w:p>
    <w:p>
      <w:pPr>
        <w:pStyle w:val="Normal"/>
        <w:widowControl w:val="false"/>
        <w:tabs>
          <w:tab w:val="clear" w:pos="284"/>
          <w:tab w:val="left" w:pos="1701" w:leader="none"/>
        </w:tabs>
        <w:suppressAutoHyphens w:val="false"/>
        <w:spacing w:lineRule="auto" w:line="240" w:before="0" w:after="0"/>
        <w:ind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превышающий семи рабочих дней со дня предоставления субъектом персональных данных или его представителем сведений, подтверждающих,</w:t>
      </w:r>
    </w:p>
    <w:p>
      <w:pPr>
        <w:pStyle w:val="Normal"/>
        <w:widowControl w:val="false"/>
        <w:tabs>
          <w:tab w:val="clear" w:pos="284"/>
          <w:tab w:val="left" w:pos="1701" w:leader="none"/>
        </w:tabs>
        <w:suppressAutoHyphens w:val="false"/>
        <w:spacing w:lineRule="auto" w:line="240" w:before="0" w:after="0"/>
        <w:ind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что персональные данные являются неполными,</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неточными</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или</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неактуальными, Общество</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вносит</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них</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Общество уничтожает такие персональные данные. Общество уведомляет субъекта персональных данных или его представителя</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о</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внесенных</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изменениях</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предпринятых</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мерах</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принимает</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разумные</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 xml:space="preserve">меры для уведомления третьих лиц, которым персональные данные этого субъекта были </w:t>
      </w:r>
      <w:r>
        <w:rPr>
          <w:rFonts w:eastAsia="Times New Roman" w:cs="Times New Roman" w:ascii="Times New Roman" w:hAnsi="Times New Roman"/>
          <w:spacing w:val="-2"/>
          <w:sz w:val="28"/>
          <w:szCs w:val="28"/>
        </w:rPr>
        <w:t>переданы.</w:t>
      </w:r>
    </w:p>
    <w:p>
      <w:pPr>
        <w:pStyle w:val="Normal"/>
        <w:widowControl w:val="false"/>
        <w:numPr>
          <w:ilvl w:val="3"/>
          <w:numId w:val="10"/>
        </w:numPr>
        <w:tabs>
          <w:tab w:val="clear" w:pos="284"/>
          <w:tab w:val="left" w:pos="1701" w:leader="none"/>
        </w:tabs>
        <w:suppressAutoHyphens w:val="false"/>
        <w:spacing w:lineRule="auto" w:line="240" w:before="1"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Общество сообщает в уполномоченный орган по защите прав субъектов персональных данных по запросу этого органа необходимую информацию в течение</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десяти</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рабочих</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дней</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с</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даты</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получения</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такого</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запроса.</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Указанный</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срок</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может</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быть продлен, но не более чем на пять рабочих дней в случае направления Обществом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pPr>
        <w:pStyle w:val="Normal"/>
        <w:widowControl w:val="false"/>
        <w:numPr>
          <w:ilvl w:val="2"/>
          <w:numId w:val="10"/>
        </w:numPr>
        <w:tabs>
          <w:tab w:val="clear" w:pos="284"/>
          <w:tab w:val="left" w:pos="1505" w:leader="none"/>
          <w:tab w:val="left" w:pos="1843" w:leader="none"/>
        </w:tabs>
        <w:suppressAutoHyphens w:val="false"/>
        <w:spacing w:lineRule="auto" w:line="240" w:before="121" w:after="0"/>
        <w:ind w:firstLine="283" w:left="993" w:right="-62"/>
        <w:jc w:val="both"/>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 xml:space="preserve"> </w:t>
      </w:r>
      <w:r>
        <w:rPr>
          <w:rFonts w:eastAsia="Times New Roman" w:cs="Times New Roman" w:ascii="Times New Roman" w:hAnsi="Times New Roman"/>
          <w:b/>
          <w:bCs/>
          <w:iCs/>
          <w:sz w:val="28"/>
          <w:szCs w:val="28"/>
        </w:rPr>
        <w:t>Обязанности Общества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pPr>
        <w:pStyle w:val="Normal"/>
        <w:widowControl w:val="false"/>
        <w:numPr>
          <w:ilvl w:val="3"/>
          <w:numId w:val="10"/>
        </w:numPr>
        <w:tabs>
          <w:tab w:val="clear" w:pos="284"/>
          <w:tab w:val="left" w:pos="1418" w:leader="none"/>
        </w:tabs>
        <w:suppressAutoHyphens w:val="false"/>
        <w:spacing w:lineRule="auto" w:line="240" w:before="43"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выявления неправомерной обработки персональных данных при обращении</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субъекта</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или</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его</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представителя</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либо</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по</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запросу</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субъекта персональных</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или</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его</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представителя</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либо</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уполномоченного</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органа</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по</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защите</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прав субъектов персональных данных Общество осуществляет блокирование неправомерно обрабатываемых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Общества) с момента</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такого</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обращения</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или</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получения</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указанного</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запроса</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на</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период</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проверки.</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случае выявления</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неточных</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при</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обращении</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субъекта</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данных или его представителя либо по их запросу или по запросу уполномоченного органа по защите прав субъектов персональных данных Общество осуществляет блокирование</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относящихся</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к</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этому</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субъекту</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данных, или обеспечивает их блокирование (если обработка персональных данных осуществляется другим лицом, действующим по поручению Общества)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pPr>
        <w:pStyle w:val="Normal"/>
        <w:widowControl w:val="false"/>
        <w:numPr>
          <w:ilvl w:val="3"/>
          <w:numId w:val="10"/>
        </w:numPr>
        <w:tabs>
          <w:tab w:val="clear" w:pos="284"/>
          <w:tab w:val="left" w:pos="1418" w:leader="none"/>
        </w:tabs>
        <w:suppressAutoHyphens w:val="false"/>
        <w:spacing w:lineRule="auto" w:line="240" w:before="43" w:after="0"/>
        <w:ind w:firstLine="283" w:left="993"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25"/>
          <w:sz w:val="28"/>
          <w:szCs w:val="28"/>
        </w:rPr>
        <w:t xml:space="preserve"> </w:t>
      </w:r>
      <w:r>
        <w:rPr>
          <w:rFonts w:eastAsia="Times New Roman" w:cs="Times New Roman" w:ascii="Times New Roman" w:hAnsi="Times New Roman"/>
          <w:sz w:val="28"/>
          <w:szCs w:val="28"/>
        </w:rPr>
        <w:t>случае</w:t>
      </w:r>
      <w:r>
        <w:rPr>
          <w:rFonts w:eastAsia="Times New Roman" w:cs="Times New Roman" w:ascii="Times New Roman" w:hAnsi="Times New Roman"/>
          <w:spacing w:val="25"/>
          <w:sz w:val="28"/>
          <w:szCs w:val="28"/>
        </w:rPr>
        <w:t xml:space="preserve"> </w:t>
      </w:r>
      <w:r>
        <w:rPr>
          <w:rFonts w:eastAsia="Times New Roman" w:cs="Times New Roman" w:ascii="Times New Roman" w:hAnsi="Times New Roman"/>
          <w:sz w:val="28"/>
          <w:szCs w:val="28"/>
        </w:rPr>
        <w:t>подтверждения</w:t>
      </w:r>
      <w:r>
        <w:rPr>
          <w:rFonts w:eastAsia="Times New Roman" w:cs="Times New Roman" w:ascii="Times New Roman" w:hAnsi="Times New Roman"/>
          <w:spacing w:val="26"/>
          <w:sz w:val="28"/>
          <w:szCs w:val="28"/>
        </w:rPr>
        <w:t xml:space="preserve"> </w:t>
      </w:r>
      <w:r>
        <w:rPr>
          <w:rFonts w:eastAsia="Times New Roman" w:cs="Times New Roman" w:ascii="Times New Roman" w:hAnsi="Times New Roman"/>
          <w:sz w:val="28"/>
          <w:szCs w:val="28"/>
        </w:rPr>
        <w:t>факта</w:t>
      </w:r>
      <w:r>
        <w:rPr>
          <w:rFonts w:eastAsia="Times New Roman" w:cs="Times New Roman" w:ascii="Times New Roman" w:hAnsi="Times New Roman"/>
          <w:spacing w:val="25"/>
          <w:sz w:val="28"/>
          <w:szCs w:val="28"/>
        </w:rPr>
        <w:t xml:space="preserve"> </w:t>
      </w:r>
      <w:r>
        <w:rPr>
          <w:rFonts w:eastAsia="Times New Roman" w:cs="Times New Roman" w:ascii="Times New Roman" w:hAnsi="Times New Roman"/>
          <w:sz w:val="28"/>
          <w:szCs w:val="28"/>
        </w:rPr>
        <w:t>неточности</w:t>
      </w:r>
      <w:r>
        <w:rPr>
          <w:rFonts w:eastAsia="Times New Roman" w:cs="Times New Roman" w:ascii="Times New Roman" w:hAnsi="Times New Roman"/>
          <w:spacing w:val="25"/>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26"/>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26"/>
          <w:sz w:val="28"/>
          <w:szCs w:val="28"/>
        </w:rPr>
        <w:t xml:space="preserve"> </w:t>
      </w:r>
      <w:r>
        <w:rPr>
          <w:rFonts w:eastAsia="Times New Roman" w:cs="Times New Roman" w:ascii="Times New Roman" w:hAnsi="Times New Roman"/>
          <w:spacing w:val="-5"/>
          <w:sz w:val="28"/>
          <w:szCs w:val="28"/>
        </w:rPr>
        <w:t>Общество</w:t>
      </w:r>
      <w:r>
        <w:rPr>
          <w:rFonts w:eastAsia="Times New Roman" w:cs="Times New Roman" w:ascii="Times New Roman" w:hAnsi="Times New Roman"/>
          <w:sz w:val="28"/>
          <w:szCs w:val="28"/>
        </w:rPr>
        <w:t xml:space="preserve"> на основании сведений, представленных субъектом персональных данных или его представителем либо уполномоченным органом по защите прав</w:t>
      </w:r>
    </w:p>
    <w:p>
      <w:pPr>
        <w:pStyle w:val="Normal"/>
        <w:widowControl w:val="false"/>
        <w:tabs>
          <w:tab w:val="clear" w:pos="284"/>
          <w:tab w:val="left" w:pos="1418" w:leader="none"/>
        </w:tabs>
        <w:suppressAutoHyphens w:val="false"/>
        <w:spacing w:lineRule="auto" w:line="240" w:before="43" w:after="0"/>
        <w:ind w:firstLine="709"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субъектов персональных</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или</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иных</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необходимых</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документов</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уточняет</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персональные</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данные либо обеспечивает их уточнение (если обработка персональных данных осуществляется другим лицом, действующим по поручению Общества) в течение семи рабочих дней со дня представления таких сведений и снимает блокирование персональных данных.</w:t>
      </w:r>
    </w:p>
    <w:p>
      <w:pPr>
        <w:pStyle w:val="Normal"/>
        <w:widowControl w:val="false"/>
        <w:numPr>
          <w:ilvl w:val="3"/>
          <w:numId w:val="10"/>
        </w:numPr>
        <w:tabs>
          <w:tab w:val="clear" w:pos="284"/>
          <w:tab w:val="left" w:pos="1701" w:leader="none"/>
        </w:tabs>
        <w:suppressAutoHyphens w:val="false"/>
        <w:spacing w:lineRule="auto" w:line="240" w:before="0" w:after="0"/>
        <w:ind w:firstLine="142"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 случае выявления неправомерной обработки персональных данных, осуществляемой</w:t>
      </w:r>
      <w:r>
        <w:rPr>
          <w:rFonts w:eastAsia="Times New Roman" w:cs="Times New Roman" w:ascii="Times New Roman" w:hAnsi="Times New Roman"/>
          <w:spacing w:val="37"/>
          <w:sz w:val="28"/>
          <w:szCs w:val="28"/>
        </w:rPr>
        <w:t xml:space="preserve"> </w:t>
      </w:r>
      <w:r>
        <w:rPr>
          <w:rFonts w:eastAsia="Times New Roman" w:cs="Times New Roman" w:ascii="Times New Roman" w:hAnsi="Times New Roman"/>
          <w:sz w:val="28"/>
          <w:szCs w:val="28"/>
        </w:rPr>
        <w:t>Обществом</w:t>
      </w:r>
      <w:r>
        <w:rPr>
          <w:rFonts w:eastAsia="Times New Roman" w:cs="Times New Roman" w:ascii="Times New Roman" w:hAnsi="Times New Roman"/>
          <w:spacing w:val="36"/>
          <w:sz w:val="28"/>
          <w:szCs w:val="28"/>
        </w:rPr>
        <w:t xml:space="preserve"> </w:t>
      </w:r>
      <w:r>
        <w:rPr>
          <w:rFonts w:eastAsia="Times New Roman" w:cs="Times New Roman" w:ascii="Times New Roman" w:hAnsi="Times New Roman"/>
          <w:sz w:val="28"/>
          <w:szCs w:val="28"/>
        </w:rPr>
        <w:t>или</w:t>
      </w:r>
      <w:r>
        <w:rPr>
          <w:rFonts w:eastAsia="Times New Roman" w:cs="Times New Roman" w:ascii="Times New Roman" w:hAnsi="Times New Roman"/>
          <w:spacing w:val="36"/>
          <w:sz w:val="28"/>
          <w:szCs w:val="28"/>
        </w:rPr>
        <w:t xml:space="preserve"> </w:t>
      </w:r>
      <w:r>
        <w:rPr>
          <w:rFonts w:eastAsia="Times New Roman" w:cs="Times New Roman" w:ascii="Times New Roman" w:hAnsi="Times New Roman"/>
          <w:sz w:val="28"/>
          <w:szCs w:val="28"/>
        </w:rPr>
        <w:t>лицом,</w:t>
      </w:r>
      <w:r>
        <w:rPr>
          <w:rFonts w:eastAsia="Times New Roman" w:cs="Times New Roman" w:ascii="Times New Roman" w:hAnsi="Times New Roman"/>
          <w:spacing w:val="35"/>
          <w:sz w:val="28"/>
          <w:szCs w:val="28"/>
        </w:rPr>
        <w:t xml:space="preserve"> </w:t>
      </w:r>
      <w:r>
        <w:rPr>
          <w:rFonts w:eastAsia="Times New Roman" w:cs="Times New Roman" w:ascii="Times New Roman" w:hAnsi="Times New Roman"/>
          <w:sz w:val="28"/>
          <w:szCs w:val="28"/>
        </w:rPr>
        <w:t>действующим</w:t>
      </w:r>
      <w:r>
        <w:rPr>
          <w:rFonts w:eastAsia="Times New Roman" w:cs="Times New Roman" w:ascii="Times New Roman" w:hAnsi="Times New Roman"/>
          <w:spacing w:val="36"/>
          <w:sz w:val="28"/>
          <w:szCs w:val="28"/>
        </w:rPr>
        <w:t xml:space="preserve"> </w:t>
      </w:r>
      <w:r>
        <w:rPr>
          <w:rFonts w:eastAsia="Times New Roman" w:cs="Times New Roman" w:ascii="Times New Roman" w:hAnsi="Times New Roman"/>
          <w:sz w:val="28"/>
          <w:szCs w:val="28"/>
        </w:rPr>
        <w:t>по</w:t>
      </w:r>
      <w:r>
        <w:rPr>
          <w:rFonts w:eastAsia="Times New Roman" w:cs="Times New Roman" w:ascii="Times New Roman" w:hAnsi="Times New Roman"/>
          <w:spacing w:val="35"/>
          <w:sz w:val="28"/>
          <w:szCs w:val="28"/>
        </w:rPr>
        <w:t xml:space="preserve"> </w:t>
      </w:r>
      <w:r>
        <w:rPr>
          <w:rFonts w:eastAsia="Times New Roman" w:cs="Times New Roman" w:ascii="Times New Roman" w:hAnsi="Times New Roman"/>
          <w:sz w:val="28"/>
          <w:szCs w:val="28"/>
        </w:rPr>
        <w:t>поручению</w:t>
      </w:r>
      <w:r>
        <w:rPr>
          <w:rFonts w:eastAsia="Times New Roman" w:cs="Times New Roman" w:ascii="Times New Roman" w:hAnsi="Times New Roman"/>
          <w:spacing w:val="38"/>
          <w:sz w:val="28"/>
          <w:szCs w:val="28"/>
        </w:rPr>
        <w:t xml:space="preserve"> </w:t>
      </w:r>
      <w:r>
        <w:rPr>
          <w:rFonts w:eastAsia="Times New Roman" w:cs="Times New Roman" w:ascii="Times New Roman" w:hAnsi="Times New Roman"/>
          <w:spacing w:val="-5"/>
          <w:sz w:val="28"/>
          <w:szCs w:val="28"/>
        </w:rPr>
        <w:t>Общества</w:t>
      </w:r>
      <w:r>
        <w:rPr>
          <w:rFonts w:eastAsia="Times New Roman" w:cs="Times New Roman" w:ascii="Times New Roman" w:hAnsi="Times New Roman"/>
          <w:sz w:val="28"/>
          <w:szCs w:val="28"/>
        </w:rPr>
        <w:t>,</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Общество</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срок,</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не</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превышающий</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трех</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рабочих</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дней</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с</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даты</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этого выявления,</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прекращает</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неправомерную</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обработку</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или</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обеспечивает прекращение неправомерной обработки персональных данных лицом, действующим по поручению Общества. В случае если обеспечить правомерность обработки персональных данных невозможно, Общество в срок, не превышающий десяти рабочих дней с даты выявления неправомерной обработки персональных данных, уничтожает</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такие персональные</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данные или</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обеспечивает</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их уничтожение. Об устранении допущенных нарушений или об уничтожении персональных данных Общество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органа</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по</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защите</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прав</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субъектов</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были</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направлены уполномоченным органом по защите прав субъектов персональных данных, также указанный орган.</w:t>
      </w:r>
    </w:p>
    <w:p>
      <w:pPr>
        <w:pStyle w:val="Normal"/>
        <w:widowControl w:val="false"/>
        <w:numPr>
          <w:ilvl w:val="3"/>
          <w:numId w:val="10"/>
        </w:numPr>
        <w:tabs>
          <w:tab w:val="clear" w:pos="284"/>
          <w:tab w:val="left" w:pos="1701" w:leader="none"/>
        </w:tabs>
        <w:suppressAutoHyphens w:val="false"/>
        <w:spacing w:lineRule="auto" w:line="240" w:before="0" w:after="0"/>
        <w:ind w:firstLine="142"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Общество с момента выявления такого инцидента Обществом, уполномоченным органом по защите прав субъектов персональных данных или иным заинтересованным лицом уведомляет уполномоченный орган по защите прав субъектов персональных данных:</w:t>
      </w:r>
    </w:p>
    <w:p>
      <w:pPr>
        <w:pStyle w:val="Normal"/>
        <w:widowControl w:val="false"/>
        <w:numPr>
          <w:ilvl w:val="0"/>
          <w:numId w:val="16"/>
        </w:numPr>
        <w:tabs>
          <w:tab w:val="clear" w:pos="284"/>
          <w:tab w:val="left" w:pos="1135" w:leader="none"/>
        </w:tabs>
        <w:suppressAutoHyphens w:val="false"/>
        <w:spacing w:lineRule="auto" w:line="240" w:before="0" w:after="0"/>
        <w:ind w:firstLine="142"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течение двадцати четырех часов о произошедшем инциденте, о предполагаемых причинах,</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повлекших нарушение прав</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субъектов</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предполагаемом вреде, нанесенном правам субъектов персональных данных, о принятых мерах по устранению последствий соответствующего инцидента, а также о лице, уполномоченном Обществом на взаимодействие с уполномоченным органом по защите прав субъектов персональных данных, по вопросам, связанным с выявленным инцидентом;</w:t>
      </w:r>
    </w:p>
    <w:p>
      <w:pPr>
        <w:pStyle w:val="Normal"/>
        <w:widowControl w:val="false"/>
        <w:numPr>
          <w:ilvl w:val="0"/>
          <w:numId w:val="16"/>
        </w:numPr>
        <w:tabs>
          <w:tab w:val="clear" w:pos="284"/>
          <w:tab w:val="left" w:pos="1223" w:leader="none"/>
        </w:tabs>
        <w:suppressAutoHyphens w:val="false"/>
        <w:spacing w:lineRule="auto" w:line="240" w:before="0" w:after="0"/>
        <w:ind w:firstLine="142"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течение семидесяти двух часов о результатах внутреннего расследования выявленного инцидента, а также о лицах, действия которых стали причиной выявленного инцидента (при наличии).</w:t>
      </w:r>
    </w:p>
    <w:p>
      <w:pPr>
        <w:pStyle w:val="Normal"/>
        <w:widowControl w:val="false"/>
        <w:numPr>
          <w:ilvl w:val="3"/>
          <w:numId w:val="10"/>
        </w:numPr>
        <w:tabs>
          <w:tab w:val="clear" w:pos="284"/>
          <w:tab w:val="left" w:pos="1843" w:leader="none"/>
        </w:tabs>
        <w:suppressAutoHyphens w:val="false"/>
        <w:spacing w:lineRule="auto" w:line="240" w:before="43" w:after="0"/>
        <w:ind w:firstLine="142" w:left="284" w:right="78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69"/>
          <w:sz w:val="28"/>
          <w:szCs w:val="28"/>
        </w:rPr>
        <w:t xml:space="preserve"> </w:t>
      </w:r>
      <w:r>
        <w:rPr>
          <w:rFonts w:eastAsia="Times New Roman" w:cs="Times New Roman" w:ascii="Times New Roman" w:hAnsi="Times New Roman"/>
          <w:sz w:val="28"/>
          <w:szCs w:val="28"/>
        </w:rPr>
        <w:t>случае</w:t>
      </w:r>
      <w:r>
        <w:rPr>
          <w:rFonts w:eastAsia="Times New Roman" w:cs="Times New Roman" w:ascii="Times New Roman" w:hAnsi="Times New Roman"/>
          <w:spacing w:val="70"/>
          <w:sz w:val="28"/>
          <w:szCs w:val="28"/>
        </w:rPr>
        <w:t xml:space="preserve"> </w:t>
      </w:r>
      <w:r>
        <w:rPr>
          <w:rFonts w:eastAsia="Times New Roman" w:cs="Times New Roman" w:ascii="Times New Roman" w:hAnsi="Times New Roman"/>
          <w:sz w:val="28"/>
          <w:szCs w:val="28"/>
        </w:rPr>
        <w:t>достижения</w:t>
      </w:r>
      <w:r>
        <w:rPr>
          <w:rFonts w:eastAsia="Times New Roman" w:cs="Times New Roman" w:ascii="Times New Roman" w:hAnsi="Times New Roman"/>
          <w:spacing w:val="70"/>
          <w:sz w:val="28"/>
          <w:szCs w:val="28"/>
        </w:rPr>
        <w:t xml:space="preserve"> </w:t>
      </w:r>
      <w:r>
        <w:rPr>
          <w:rFonts w:eastAsia="Times New Roman" w:cs="Times New Roman" w:ascii="Times New Roman" w:hAnsi="Times New Roman"/>
          <w:sz w:val="28"/>
          <w:szCs w:val="28"/>
        </w:rPr>
        <w:t>цели</w:t>
      </w:r>
      <w:r>
        <w:rPr>
          <w:rFonts w:eastAsia="Times New Roman" w:cs="Times New Roman" w:ascii="Times New Roman" w:hAnsi="Times New Roman"/>
          <w:spacing w:val="70"/>
          <w:sz w:val="28"/>
          <w:szCs w:val="28"/>
        </w:rPr>
        <w:t xml:space="preserve"> </w:t>
      </w:r>
      <w:r>
        <w:rPr>
          <w:rFonts w:eastAsia="Times New Roman" w:cs="Times New Roman" w:ascii="Times New Roman" w:hAnsi="Times New Roman"/>
          <w:sz w:val="28"/>
          <w:szCs w:val="28"/>
        </w:rPr>
        <w:t>обработки</w:t>
      </w:r>
      <w:r>
        <w:rPr>
          <w:rFonts w:eastAsia="Times New Roman" w:cs="Times New Roman" w:ascii="Times New Roman" w:hAnsi="Times New Roman"/>
          <w:spacing w:val="70"/>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71"/>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72"/>
          <w:sz w:val="28"/>
          <w:szCs w:val="28"/>
        </w:rPr>
        <w:t xml:space="preserve"> </w:t>
      </w:r>
      <w:r>
        <w:rPr>
          <w:rFonts w:eastAsia="Times New Roman" w:cs="Times New Roman" w:ascii="Times New Roman" w:hAnsi="Times New Roman"/>
          <w:spacing w:val="-5"/>
          <w:sz w:val="28"/>
          <w:szCs w:val="28"/>
        </w:rPr>
        <w:t>Общество</w:t>
      </w:r>
      <w:r>
        <w:rPr>
          <w:rFonts w:eastAsia="Times New Roman" w:cs="Times New Roman" w:ascii="Times New Roman" w:hAnsi="Times New Roman"/>
          <w:sz w:val="28"/>
          <w:szCs w:val="28"/>
        </w:rPr>
        <w:t xml:space="preserve"> прекращает обработку персональных данных или обеспечивает ее прекращение (если обработка персональных данных осуществляется другим лицом, действующим по поручению Общества) и уничтожает персональные данные или обеспечивает их уничтожение (если обработка персональных данных осуществляется другим</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лицом,</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действующим</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по</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поручению</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Общества)</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срок,</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не</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pacing w:val="-2"/>
          <w:sz w:val="28"/>
          <w:szCs w:val="28"/>
        </w:rPr>
        <w:t xml:space="preserve">превышающий </w:t>
      </w:r>
      <w:r>
        <w:rPr>
          <w:rFonts w:eastAsia="Times New Roman" w:cs="Times New Roman" w:ascii="Times New Roman" w:hAnsi="Times New Roman"/>
          <w:sz w:val="28"/>
          <w:szCs w:val="28"/>
        </w:rPr>
        <w:t>тридцати дней с даты достижения цели</w:t>
      </w:r>
    </w:p>
    <w:p>
      <w:pPr>
        <w:pStyle w:val="Normal"/>
        <w:widowControl w:val="false"/>
        <w:tabs>
          <w:tab w:val="clear" w:pos="284"/>
          <w:tab w:val="left" w:pos="1843" w:leader="none"/>
        </w:tabs>
        <w:suppressAutoHyphens w:val="false"/>
        <w:spacing w:lineRule="auto" w:line="240" w:before="43" w:after="0"/>
        <w:ind w:hanging="850" w:left="113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обработки персональных данных, если иное не предусмотрено договором,</w:t>
      </w:r>
    </w:p>
    <w:p>
      <w:pPr>
        <w:pStyle w:val="Normal"/>
        <w:widowControl w:val="false"/>
        <w:tabs>
          <w:tab w:val="clear" w:pos="284"/>
          <w:tab w:val="left" w:pos="1843" w:leader="none"/>
        </w:tabs>
        <w:suppressAutoHyphens w:val="false"/>
        <w:spacing w:lineRule="auto" w:line="240" w:before="43" w:after="0"/>
        <w:ind w:left="1134"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стороной которого, выгодоприобретателем или поручителем</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по которому</w:t>
      </w:r>
      <w:r>
        <w:rPr>
          <w:rFonts w:eastAsia="Times New Roman" w:cs="Times New Roman" w:ascii="Times New Roman" w:hAnsi="Times New Roman"/>
          <w:spacing w:val="33"/>
          <w:sz w:val="28"/>
          <w:szCs w:val="28"/>
        </w:rPr>
        <w:t xml:space="preserve"> </w:t>
      </w:r>
      <w:r>
        <w:rPr>
          <w:rFonts w:eastAsia="Times New Roman" w:cs="Times New Roman" w:ascii="Times New Roman" w:hAnsi="Times New Roman"/>
          <w:sz w:val="28"/>
          <w:szCs w:val="28"/>
        </w:rPr>
        <w:t>является</w:t>
      </w:r>
      <w:r>
        <w:rPr>
          <w:rFonts w:eastAsia="Times New Roman" w:cs="Times New Roman" w:ascii="Times New Roman" w:hAnsi="Times New Roman"/>
          <w:spacing w:val="35"/>
          <w:sz w:val="28"/>
          <w:szCs w:val="28"/>
        </w:rPr>
        <w:t xml:space="preserve"> </w:t>
      </w:r>
      <w:r>
        <w:rPr>
          <w:rFonts w:eastAsia="Times New Roman" w:cs="Times New Roman" w:ascii="Times New Roman" w:hAnsi="Times New Roman"/>
          <w:sz w:val="28"/>
          <w:szCs w:val="28"/>
        </w:rPr>
        <w:t>субъект</w:t>
      </w:r>
      <w:r>
        <w:rPr>
          <w:rFonts w:eastAsia="Times New Roman" w:cs="Times New Roman" w:ascii="Times New Roman" w:hAnsi="Times New Roman"/>
          <w:spacing w:val="34"/>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34"/>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34"/>
          <w:sz w:val="28"/>
          <w:szCs w:val="28"/>
        </w:rPr>
        <w:t xml:space="preserve"> </w:t>
      </w:r>
      <w:r>
        <w:rPr>
          <w:rFonts w:eastAsia="Times New Roman" w:cs="Times New Roman" w:ascii="Times New Roman" w:hAnsi="Times New Roman"/>
          <w:sz w:val="28"/>
          <w:szCs w:val="28"/>
        </w:rPr>
        <w:t>иным</w:t>
      </w:r>
      <w:r>
        <w:rPr>
          <w:rFonts w:eastAsia="Times New Roman" w:cs="Times New Roman" w:ascii="Times New Roman" w:hAnsi="Times New Roman"/>
          <w:spacing w:val="33"/>
          <w:sz w:val="28"/>
          <w:szCs w:val="28"/>
        </w:rPr>
        <w:t xml:space="preserve"> </w:t>
      </w:r>
      <w:r>
        <w:rPr>
          <w:rFonts w:eastAsia="Times New Roman" w:cs="Times New Roman" w:ascii="Times New Roman" w:hAnsi="Times New Roman"/>
          <w:sz w:val="28"/>
          <w:szCs w:val="28"/>
        </w:rPr>
        <w:t>соглашением</w:t>
      </w:r>
      <w:r>
        <w:rPr>
          <w:rFonts w:eastAsia="Times New Roman" w:cs="Times New Roman" w:ascii="Times New Roman" w:hAnsi="Times New Roman"/>
          <w:spacing w:val="35"/>
          <w:sz w:val="28"/>
          <w:szCs w:val="28"/>
        </w:rPr>
        <w:t xml:space="preserve"> </w:t>
      </w:r>
      <w:r>
        <w:rPr>
          <w:rFonts w:eastAsia="Times New Roman" w:cs="Times New Roman" w:ascii="Times New Roman" w:hAnsi="Times New Roman"/>
          <w:sz w:val="28"/>
          <w:szCs w:val="28"/>
        </w:rPr>
        <w:t>между</w:t>
      </w:r>
      <w:r>
        <w:rPr>
          <w:rFonts w:eastAsia="Times New Roman" w:cs="Times New Roman" w:ascii="Times New Roman" w:hAnsi="Times New Roman"/>
          <w:spacing w:val="38"/>
          <w:sz w:val="28"/>
          <w:szCs w:val="28"/>
        </w:rPr>
        <w:t xml:space="preserve"> </w:t>
      </w:r>
      <w:r>
        <w:rPr>
          <w:rFonts w:eastAsia="Times New Roman" w:cs="Times New Roman" w:ascii="Times New Roman" w:hAnsi="Times New Roman"/>
          <w:spacing w:val="-5"/>
          <w:sz w:val="28"/>
          <w:szCs w:val="28"/>
        </w:rPr>
        <w:t>Обществом</w:t>
      </w:r>
      <w:r>
        <w:rPr>
          <w:rFonts w:eastAsia="Times New Roman" w:cs="Times New Roman" w:ascii="Times New Roman" w:hAnsi="Times New Roman"/>
          <w:sz w:val="28"/>
          <w:szCs w:val="28"/>
        </w:rPr>
        <w:t xml:space="preserve"> и субъектом персональных данных либо если Общество не вправе осуществлять</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обработку</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без</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согласия</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субъекта</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данных на основаниях, предусмотренных Федеральным законом «О</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персональных данных» или другими федеральными законами.</w:t>
      </w:r>
    </w:p>
    <w:p>
      <w:pPr>
        <w:pStyle w:val="Normal"/>
        <w:widowControl w:val="false"/>
        <w:numPr>
          <w:ilvl w:val="3"/>
          <w:numId w:val="10"/>
        </w:numPr>
        <w:tabs>
          <w:tab w:val="clear" w:pos="284"/>
          <w:tab w:val="left" w:pos="1701" w:leader="none"/>
        </w:tabs>
        <w:suppressAutoHyphens w:val="false"/>
        <w:spacing w:lineRule="auto" w:line="240" w:before="1" w:after="0"/>
        <w:ind w:firstLine="142" w:left="1134"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 случае отзыва субъектом персональных данных согласия на обработку его персональных данных Общество прекращает их обработку или обеспечивает прекращение такой обработки (если обработка персональных данных осуществляется другим</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лицом,</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действующим</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по</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поручению</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Общества)</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случае,</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если</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w:t>
      </w:r>
      <w:r>
        <w:rPr>
          <w:rFonts w:eastAsia="Times New Roman" w:cs="Times New Roman" w:ascii="Times New Roman" w:hAnsi="Times New Roman"/>
          <w:spacing w:val="50"/>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50"/>
          <w:sz w:val="28"/>
          <w:szCs w:val="28"/>
        </w:rPr>
        <w:t xml:space="preserve"> </w:t>
      </w:r>
      <w:r>
        <w:rPr>
          <w:rFonts w:eastAsia="Times New Roman" w:cs="Times New Roman" w:ascii="Times New Roman" w:hAnsi="Times New Roman"/>
          <w:sz w:val="28"/>
          <w:szCs w:val="28"/>
        </w:rPr>
        <w:t>осуществляется</w:t>
      </w:r>
      <w:r>
        <w:rPr>
          <w:rFonts w:eastAsia="Times New Roman" w:cs="Times New Roman" w:ascii="Times New Roman" w:hAnsi="Times New Roman"/>
          <w:spacing w:val="51"/>
          <w:sz w:val="28"/>
          <w:szCs w:val="28"/>
        </w:rPr>
        <w:t xml:space="preserve"> </w:t>
      </w:r>
      <w:r>
        <w:rPr>
          <w:rFonts w:eastAsia="Times New Roman" w:cs="Times New Roman" w:ascii="Times New Roman" w:hAnsi="Times New Roman"/>
          <w:sz w:val="28"/>
          <w:szCs w:val="28"/>
        </w:rPr>
        <w:t>другим</w:t>
      </w:r>
      <w:r>
        <w:rPr>
          <w:rFonts w:eastAsia="Times New Roman" w:cs="Times New Roman" w:ascii="Times New Roman" w:hAnsi="Times New Roman"/>
          <w:spacing w:val="49"/>
          <w:sz w:val="28"/>
          <w:szCs w:val="28"/>
        </w:rPr>
        <w:t xml:space="preserve"> </w:t>
      </w:r>
      <w:r>
        <w:rPr>
          <w:rFonts w:eastAsia="Times New Roman" w:cs="Times New Roman" w:ascii="Times New Roman" w:hAnsi="Times New Roman"/>
          <w:sz w:val="28"/>
          <w:szCs w:val="28"/>
        </w:rPr>
        <w:t>лицом,</w:t>
      </w:r>
      <w:r>
        <w:rPr>
          <w:rFonts w:eastAsia="Times New Roman" w:cs="Times New Roman" w:ascii="Times New Roman" w:hAnsi="Times New Roman"/>
          <w:spacing w:val="51"/>
          <w:sz w:val="28"/>
          <w:szCs w:val="28"/>
        </w:rPr>
        <w:t xml:space="preserve"> </w:t>
      </w:r>
      <w:r>
        <w:rPr>
          <w:rFonts w:eastAsia="Times New Roman" w:cs="Times New Roman" w:ascii="Times New Roman" w:hAnsi="Times New Roman"/>
          <w:sz w:val="28"/>
          <w:szCs w:val="28"/>
        </w:rPr>
        <w:t>действующим</w:t>
      </w:r>
      <w:r>
        <w:rPr>
          <w:rFonts w:eastAsia="Times New Roman" w:cs="Times New Roman" w:ascii="Times New Roman" w:hAnsi="Times New Roman"/>
          <w:spacing w:val="49"/>
          <w:sz w:val="28"/>
          <w:szCs w:val="28"/>
        </w:rPr>
        <w:t xml:space="preserve"> </w:t>
      </w:r>
      <w:r>
        <w:rPr>
          <w:rFonts w:eastAsia="Times New Roman" w:cs="Times New Roman" w:ascii="Times New Roman" w:hAnsi="Times New Roman"/>
          <w:sz w:val="28"/>
          <w:szCs w:val="28"/>
        </w:rPr>
        <w:t>по</w:t>
      </w:r>
      <w:r>
        <w:rPr>
          <w:rFonts w:eastAsia="Times New Roman" w:cs="Times New Roman" w:ascii="Times New Roman" w:hAnsi="Times New Roman"/>
          <w:spacing w:val="51"/>
          <w:sz w:val="28"/>
          <w:szCs w:val="28"/>
        </w:rPr>
        <w:t xml:space="preserve"> </w:t>
      </w:r>
      <w:r>
        <w:rPr>
          <w:rFonts w:eastAsia="Times New Roman" w:cs="Times New Roman" w:ascii="Times New Roman" w:hAnsi="Times New Roman"/>
          <w:sz w:val="28"/>
          <w:szCs w:val="28"/>
        </w:rPr>
        <w:t>поручению</w:t>
      </w:r>
      <w:r>
        <w:rPr>
          <w:rFonts w:eastAsia="Times New Roman" w:cs="Times New Roman" w:ascii="Times New Roman" w:hAnsi="Times New Roman"/>
          <w:spacing w:val="56"/>
          <w:sz w:val="28"/>
          <w:szCs w:val="28"/>
        </w:rPr>
        <w:t xml:space="preserve"> </w:t>
      </w:r>
      <w:r>
        <w:rPr>
          <w:rFonts w:eastAsia="Times New Roman" w:cs="Times New Roman" w:ascii="Times New Roman" w:hAnsi="Times New Roman"/>
          <w:spacing w:val="-5"/>
          <w:sz w:val="28"/>
          <w:szCs w:val="28"/>
        </w:rPr>
        <w:t>Общества</w:t>
      </w:r>
      <w:r>
        <w:rPr>
          <w:rFonts w:eastAsia="Times New Roman" w:cs="Times New Roman" w:ascii="Times New Roman" w:hAnsi="Times New Roman"/>
          <w:sz w:val="28"/>
          <w:szCs w:val="28"/>
        </w:rPr>
        <w:t>) в срок, не превышающий тридцати дней с даты поступления указанного отзыва,</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если</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иное</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не</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предусмотрено</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договором,</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стороной</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которого,</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выгодоприобретателем или поручителем по которому является субъект персональных данных, иным соглашением между</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Обществом</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субъектом</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либо</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если Общество не вправе осуществлять обработку персональных данных без согласия субъекта персональных</w:t>
      </w:r>
      <w:r>
        <w:rPr>
          <w:rFonts w:eastAsia="Times New Roman" w:cs="Times New Roman" w:ascii="Times New Roman" w:hAnsi="Times New Roman"/>
          <w:spacing w:val="74"/>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74"/>
          <w:sz w:val="28"/>
          <w:szCs w:val="28"/>
        </w:rPr>
        <w:t xml:space="preserve">  </w:t>
      </w:r>
      <w:r>
        <w:rPr>
          <w:rFonts w:eastAsia="Times New Roman" w:cs="Times New Roman" w:ascii="Times New Roman" w:hAnsi="Times New Roman"/>
          <w:sz w:val="28"/>
          <w:szCs w:val="28"/>
        </w:rPr>
        <w:t>на</w:t>
      </w:r>
      <w:r>
        <w:rPr>
          <w:rFonts w:eastAsia="Times New Roman" w:cs="Times New Roman" w:ascii="Times New Roman" w:hAnsi="Times New Roman"/>
          <w:spacing w:val="75"/>
          <w:sz w:val="28"/>
          <w:szCs w:val="28"/>
        </w:rPr>
        <w:t xml:space="preserve">  </w:t>
      </w:r>
      <w:r>
        <w:rPr>
          <w:rFonts w:eastAsia="Times New Roman" w:cs="Times New Roman" w:ascii="Times New Roman" w:hAnsi="Times New Roman"/>
          <w:sz w:val="28"/>
          <w:szCs w:val="28"/>
        </w:rPr>
        <w:t>основаниях,</w:t>
      </w:r>
      <w:r>
        <w:rPr>
          <w:rFonts w:eastAsia="Times New Roman" w:cs="Times New Roman" w:ascii="Times New Roman" w:hAnsi="Times New Roman"/>
          <w:spacing w:val="75"/>
          <w:sz w:val="28"/>
          <w:szCs w:val="28"/>
        </w:rPr>
        <w:t xml:space="preserve">  </w:t>
      </w:r>
      <w:r>
        <w:rPr>
          <w:rFonts w:eastAsia="Times New Roman" w:cs="Times New Roman" w:ascii="Times New Roman" w:hAnsi="Times New Roman"/>
          <w:sz w:val="28"/>
          <w:szCs w:val="28"/>
        </w:rPr>
        <w:t>предусмотренных</w:t>
      </w:r>
      <w:r>
        <w:rPr>
          <w:rFonts w:eastAsia="Times New Roman" w:cs="Times New Roman" w:ascii="Times New Roman" w:hAnsi="Times New Roman"/>
          <w:spacing w:val="76"/>
          <w:sz w:val="28"/>
          <w:szCs w:val="28"/>
        </w:rPr>
        <w:t xml:space="preserve">  </w:t>
      </w:r>
      <w:r>
        <w:rPr>
          <w:rFonts w:eastAsia="Times New Roman" w:cs="Times New Roman" w:ascii="Times New Roman" w:hAnsi="Times New Roman"/>
          <w:sz w:val="28"/>
          <w:szCs w:val="28"/>
        </w:rPr>
        <w:t>Федеральным</w:t>
      </w:r>
      <w:r>
        <w:rPr>
          <w:rFonts w:eastAsia="Times New Roman" w:cs="Times New Roman" w:ascii="Times New Roman" w:hAnsi="Times New Roman"/>
          <w:spacing w:val="74"/>
          <w:sz w:val="28"/>
          <w:szCs w:val="28"/>
        </w:rPr>
        <w:t xml:space="preserve">  </w:t>
      </w:r>
      <w:r>
        <w:rPr>
          <w:rFonts w:eastAsia="Times New Roman" w:cs="Times New Roman" w:ascii="Times New Roman" w:hAnsi="Times New Roman"/>
          <w:spacing w:val="-2"/>
          <w:sz w:val="28"/>
          <w:szCs w:val="28"/>
        </w:rPr>
        <w:t xml:space="preserve">законом </w:t>
      </w:r>
      <w:r>
        <w:rPr>
          <w:rFonts w:eastAsia="Times New Roman" w:cs="Times New Roman" w:ascii="Times New Roman" w:hAnsi="Times New Roman"/>
          <w:sz w:val="28"/>
          <w:szCs w:val="28"/>
        </w:rPr>
        <w:t>«О</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или</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другими</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федеральными</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pacing w:val="-2"/>
          <w:sz w:val="28"/>
          <w:szCs w:val="28"/>
        </w:rPr>
        <w:t>законами.</w:t>
      </w:r>
    </w:p>
    <w:p>
      <w:pPr>
        <w:pStyle w:val="Normal"/>
        <w:widowControl w:val="false"/>
        <w:numPr>
          <w:ilvl w:val="3"/>
          <w:numId w:val="10"/>
        </w:numPr>
        <w:tabs>
          <w:tab w:val="clear" w:pos="284"/>
          <w:tab w:val="left" w:pos="1701" w:leader="none"/>
        </w:tabs>
        <w:suppressAutoHyphens w:val="false"/>
        <w:spacing w:lineRule="auto" w:line="240" w:before="45" w:after="0"/>
        <w:ind w:firstLine="142" w:left="1134"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 случае обращения субъекта персональных данных с требованием о прекращении</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обработки</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Общество</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срок,</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не</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превышающий десяти рабочих дней с даты получения соответствующего требования, прекращает их обработку или обеспечивает прекращение такой обработки (если такая обработка осуществляется лицом, осуществляющим обработку персональных данных), за исключением</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случаев,</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предусмотренных</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пунктами 2</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- 11</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части</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1</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статьи</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6,</w:t>
      </w:r>
      <w:r>
        <w:rPr>
          <w:rFonts w:eastAsia="Times New Roman" w:cs="Times New Roman" w:ascii="Times New Roman" w:hAnsi="Times New Roman"/>
          <w:spacing w:val="80"/>
          <w:sz w:val="28"/>
          <w:szCs w:val="28"/>
        </w:rPr>
        <w:t xml:space="preserve"> </w:t>
      </w:r>
      <w:r>
        <w:rPr>
          <w:rFonts w:eastAsia="Times New Roman" w:cs="Times New Roman" w:ascii="Times New Roman" w:hAnsi="Times New Roman"/>
          <w:sz w:val="28"/>
          <w:szCs w:val="28"/>
        </w:rPr>
        <w:t>частью</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2 статьи</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10</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частью</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2</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статьи</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11</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Федерального</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закона</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«О</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Указанный срок</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может</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быть</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продлен,</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но</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не</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более</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чем</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на</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пять</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рабочих</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дней</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случае</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направления</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pacing w:val="-5"/>
          <w:sz w:val="28"/>
          <w:szCs w:val="28"/>
        </w:rPr>
        <w:t>Обществом</w:t>
      </w:r>
      <w:r>
        <w:rPr>
          <w:rFonts w:eastAsia="Times New Roman" w:cs="Times New Roman" w:ascii="Times New Roman" w:hAnsi="Times New Roman"/>
          <w:sz w:val="28"/>
          <w:szCs w:val="28"/>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pPr>
        <w:pStyle w:val="Normal"/>
        <w:widowControl w:val="false"/>
        <w:numPr>
          <w:ilvl w:val="3"/>
          <w:numId w:val="10"/>
        </w:numPr>
        <w:tabs>
          <w:tab w:val="clear" w:pos="284"/>
          <w:tab w:val="left" w:pos="1701" w:leader="none"/>
        </w:tabs>
        <w:suppressAutoHyphens w:val="false"/>
        <w:spacing w:lineRule="auto" w:line="240" w:before="1" w:after="0"/>
        <w:ind w:firstLine="142" w:left="1134"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 случае отсутствия возможности уничтожения персональных данных в течение указанного срока, Общество блокирует такие персональные данные или обеспечивает их блокирование (если обработка персональных данных осуществляется другим лицом, действующим по поручению Общества) и обеспечивает уничтожение персональных данных в срок не более чем шесть месяцев, если иной срок не установлен федеральными законами.</w:t>
      </w:r>
    </w:p>
    <w:p>
      <w:pPr>
        <w:pStyle w:val="Normal"/>
        <w:widowControl w:val="false"/>
        <w:numPr>
          <w:ilvl w:val="2"/>
          <w:numId w:val="10"/>
        </w:numPr>
        <w:tabs>
          <w:tab w:val="clear" w:pos="284"/>
          <w:tab w:val="left" w:pos="1505" w:leader="none"/>
        </w:tabs>
        <w:suppressAutoHyphens w:val="false"/>
        <w:spacing w:lineRule="auto" w:line="240" w:before="119" w:after="0"/>
        <w:ind w:firstLine="142" w:left="1134" w:right="-62"/>
        <w:jc w:val="both"/>
        <w:outlineLvl w:val="2"/>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Уведомление об обработке (о намерении осуществлять обработку) персональных данных</w:t>
      </w:r>
    </w:p>
    <w:p>
      <w:pPr>
        <w:pStyle w:val="Normal"/>
        <w:widowControl w:val="false"/>
        <w:numPr>
          <w:ilvl w:val="3"/>
          <w:numId w:val="10"/>
        </w:numPr>
        <w:tabs>
          <w:tab w:val="clear" w:pos="284"/>
          <w:tab w:val="left" w:pos="1701" w:leader="none"/>
        </w:tabs>
        <w:suppressAutoHyphens w:val="false"/>
        <w:spacing w:lineRule="auto" w:line="240" w:before="43" w:after="0"/>
        <w:ind w:firstLine="142" w:left="1134" w:right="-6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Общество,</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за</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исключением</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случаев,</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предусмотренных</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Федеральным законом</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«О</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до</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начала</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обработки</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персональных</w:t>
      </w:r>
    </w:p>
    <w:p>
      <w:pPr>
        <w:pStyle w:val="Normal"/>
        <w:widowControl w:val="false"/>
        <w:tabs>
          <w:tab w:val="clear" w:pos="284"/>
          <w:tab w:val="left" w:pos="1701" w:leader="none"/>
        </w:tabs>
        <w:suppressAutoHyphens w:val="false"/>
        <w:spacing w:lineRule="auto" w:line="240" w:before="43" w:after="0"/>
        <w:ind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данных</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уведомляет уполномоченный</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орган</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по</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защите</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прав</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субъектов</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о</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своем</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намерении осуществлять обработку персональных данных.</w:t>
      </w:r>
    </w:p>
    <w:p>
      <w:pPr>
        <w:pStyle w:val="Normal"/>
        <w:widowControl w:val="false"/>
        <w:numPr>
          <w:ilvl w:val="3"/>
          <w:numId w:val="10"/>
        </w:numPr>
        <w:tabs>
          <w:tab w:val="clear" w:pos="284"/>
          <w:tab w:val="left" w:pos="1701" w:leader="none"/>
          <w:tab w:val="left" w:pos="9639" w:leader="none"/>
        </w:tabs>
        <w:suppressAutoHyphens w:val="false"/>
        <w:spacing w:lineRule="auto" w:line="240" w:before="43" w:after="0"/>
        <w:ind w:firstLine="141"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Уведомление направляется в виде документа на бумажном носителе или в форме электронного документа и подписывается уполномоченным лицом. Уведомление содержит следующие сведения:</w:t>
      </w:r>
    </w:p>
    <w:p>
      <w:pPr>
        <w:pStyle w:val="Normal"/>
        <w:widowControl w:val="false"/>
        <w:numPr>
          <w:ilvl w:val="0"/>
          <w:numId w:val="15"/>
        </w:numPr>
        <w:tabs>
          <w:tab w:val="clear" w:pos="284"/>
          <w:tab w:val="left" w:pos="1138" w:leader="none"/>
          <w:tab w:val="left" w:pos="9639" w:leader="none"/>
        </w:tabs>
        <w:suppressAutoHyphens w:val="false"/>
        <w:spacing w:lineRule="auto" w:line="240" w:before="0" w:after="0"/>
        <w:ind w:firstLine="141"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наименование</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(фамилия,</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имя,</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отчество),</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адрес</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Общества</w:t>
      </w:r>
      <w:r>
        <w:rPr>
          <w:rFonts w:eastAsia="Times New Roman" w:cs="Times New Roman" w:ascii="Times New Roman" w:hAnsi="Times New Roman"/>
          <w:spacing w:val="-2"/>
          <w:sz w:val="28"/>
          <w:szCs w:val="28"/>
        </w:rPr>
        <w:t>;</w:t>
      </w:r>
    </w:p>
    <w:p>
      <w:pPr>
        <w:pStyle w:val="Normal"/>
        <w:widowControl w:val="false"/>
        <w:numPr>
          <w:ilvl w:val="0"/>
          <w:numId w:val="15"/>
        </w:numPr>
        <w:tabs>
          <w:tab w:val="clear" w:pos="284"/>
          <w:tab w:val="left" w:pos="1138" w:leader="none"/>
          <w:tab w:val="left" w:pos="9639" w:leader="none"/>
        </w:tabs>
        <w:suppressAutoHyphens w:val="false"/>
        <w:spacing w:lineRule="auto" w:line="240" w:before="47" w:after="0"/>
        <w:ind w:firstLine="141"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цель</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обработки</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0"/>
          <w:numId w:val="15"/>
        </w:numPr>
        <w:tabs>
          <w:tab w:val="clear" w:pos="284"/>
          <w:tab w:val="left" w:pos="1137" w:leader="none"/>
          <w:tab w:val="left" w:pos="9639" w:leader="none"/>
        </w:tabs>
        <w:suppressAutoHyphens w:val="false"/>
        <w:spacing w:lineRule="auto" w:line="240" w:before="44" w:after="0"/>
        <w:ind w:firstLine="141"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описание мер, в том числе сведения о наличии шифровальных (криптографических) средств и наименования этих средств;</w:t>
      </w:r>
    </w:p>
    <w:p>
      <w:pPr>
        <w:pStyle w:val="Normal"/>
        <w:widowControl w:val="false"/>
        <w:numPr>
          <w:ilvl w:val="0"/>
          <w:numId w:val="15"/>
        </w:numPr>
        <w:tabs>
          <w:tab w:val="clear" w:pos="284"/>
          <w:tab w:val="left" w:pos="1137" w:leader="none"/>
          <w:tab w:val="left" w:pos="9639" w:leader="none"/>
        </w:tabs>
        <w:suppressAutoHyphens w:val="false"/>
        <w:spacing w:lineRule="auto" w:line="240" w:before="0" w:after="0"/>
        <w:ind w:firstLine="141"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pPr>
        <w:pStyle w:val="Normal"/>
        <w:widowControl w:val="false"/>
        <w:numPr>
          <w:ilvl w:val="0"/>
          <w:numId w:val="15"/>
        </w:numPr>
        <w:tabs>
          <w:tab w:val="clear" w:pos="284"/>
          <w:tab w:val="left" w:pos="1138" w:leader="none"/>
          <w:tab w:val="left" w:pos="9639" w:leader="none"/>
        </w:tabs>
        <w:suppressAutoHyphens w:val="false"/>
        <w:spacing w:lineRule="auto" w:line="240" w:before="0" w:after="0"/>
        <w:ind w:firstLine="141"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дата</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начала</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обработки</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0"/>
          <w:numId w:val="15"/>
        </w:numPr>
        <w:tabs>
          <w:tab w:val="clear" w:pos="284"/>
          <w:tab w:val="left" w:pos="1138" w:leader="none"/>
          <w:tab w:val="left" w:pos="9639" w:leader="none"/>
        </w:tabs>
        <w:suppressAutoHyphens w:val="false"/>
        <w:spacing w:lineRule="auto" w:line="240" w:before="47" w:after="0"/>
        <w:ind w:firstLine="141"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срок</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или</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условие</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прекращения</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обработки</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0"/>
          <w:numId w:val="15"/>
        </w:numPr>
        <w:tabs>
          <w:tab w:val="clear" w:pos="284"/>
          <w:tab w:val="left" w:pos="1137" w:leader="none"/>
          <w:tab w:val="left" w:pos="9639" w:leader="none"/>
        </w:tabs>
        <w:suppressAutoHyphens w:val="false"/>
        <w:spacing w:lineRule="auto" w:line="240" w:before="44" w:after="0"/>
        <w:ind w:firstLine="141"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сведения о наличии или об отсутствии трансграничной передачи персональных данных в процессе их обработки;</w:t>
      </w:r>
    </w:p>
    <w:p>
      <w:pPr>
        <w:pStyle w:val="Normal"/>
        <w:widowControl w:val="false"/>
        <w:numPr>
          <w:ilvl w:val="0"/>
          <w:numId w:val="15"/>
        </w:numPr>
        <w:tabs>
          <w:tab w:val="clear" w:pos="284"/>
          <w:tab w:val="left" w:pos="1137" w:leader="none"/>
          <w:tab w:val="left" w:pos="9639" w:leader="none"/>
        </w:tabs>
        <w:suppressAutoHyphens w:val="false"/>
        <w:spacing w:lineRule="auto" w:line="240" w:before="0" w:after="0"/>
        <w:ind w:firstLine="141"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сведения о месте нахождения базы данных информации, содержащей персональные данные граждан Российской Федерации;</w:t>
      </w:r>
    </w:p>
    <w:p>
      <w:pPr>
        <w:pStyle w:val="Normal"/>
        <w:widowControl w:val="false"/>
        <w:numPr>
          <w:ilvl w:val="0"/>
          <w:numId w:val="15"/>
        </w:numPr>
        <w:tabs>
          <w:tab w:val="clear" w:pos="284"/>
          <w:tab w:val="left" w:pos="1137" w:leader="none"/>
          <w:tab w:val="left" w:pos="9639" w:leader="none"/>
        </w:tabs>
        <w:suppressAutoHyphens w:val="false"/>
        <w:spacing w:lineRule="auto" w:line="240" w:before="0" w:after="0"/>
        <w:ind w:firstLine="141"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фамилия, имя, отчество физического лица или наименование юридического лица, имеющих</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доступ</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(или)</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осуществляющих</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на</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основании</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договора</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обработку</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персональных данных, содержащихся в государственных и муниципальных информационных системах;</w:t>
      </w:r>
    </w:p>
    <w:p>
      <w:pPr>
        <w:pStyle w:val="Normal"/>
        <w:widowControl w:val="false"/>
        <w:numPr>
          <w:ilvl w:val="0"/>
          <w:numId w:val="15"/>
        </w:numPr>
        <w:tabs>
          <w:tab w:val="clear" w:pos="284"/>
          <w:tab w:val="left" w:pos="1267" w:leader="none"/>
          <w:tab w:val="left" w:pos="9639" w:leader="none"/>
        </w:tabs>
        <w:suppressAutoHyphens w:val="false"/>
        <w:spacing w:lineRule="auto" w:line="240" w:before="0" w:after="0"/>
        <w:ind w:firstLine="141"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pPr>
        <w:pStyle w:val="Normal"/>
        <w:widowControl w:val="false"/>
        <w:numPr>
          <w:ilvl w:val="3"/>
          <w:numId w:val="10"/>
        </w:numPr>
        <w:tabs>
          <w:tab w:val="clear" w:pos="284"/>
          <w:tab w:val="left" w:pos="1701" w:leader="none"/>
          <w:tab w:val="left" w:pos="9639" w:leader="none"/>
        </w:tabs>
        <w:suppressAutoHyphens w:val="false"/>
        <w:spacing w:lineRule="auto" w:line="240" w:before="0" w:after="0"/>
        <w:ind w:firstLine="141"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случае</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изменения указанных</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сведений Общество</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не позднее 15-го числа месяца, следующего за месяцем, в котором возникли такие изменения, уведомляет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Общество уведомляет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pPr>
        <w:pStyle w:val="Normal"/>
        <w:widowControl w:val="false"/>
        <w:tabs>
          <w:tab w:val="clear" w:pos="284"/>
          <w:tab w:val="left" w:pos="9639" w:leader="none"/>
        </w:tabs>
        <w:suppressAutoHyphens w:val="false"/>
        <w:spacing w:lineRule="auto" w:line="240" w:before="55" w:after="0"/>
        <w:ind w:firstLine="141" w:left="426" w:right="647"/>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numPr>
          <w:ilvl w:val="0"/>
          <w:numId w:val="10"/>
        </w:numPr>
        <w:tabs>
          <w:tab w:val="clear" w:pos="284"/>
          <w:tab w:val="left" w:pos="579" w:leader="none"/>
          <w:tab w:val="left" w:pos="993" w:leader="none"/>
          <w:tab w:val="left" w:pos="2835" w:leader="none"/>
          <w:tab w:val="left" w:pos="9639" w:leader="none"/>
        </w:tabs>
        <w:suppressAutoHyphens w:val="false"/>
        <w:spacing w:lineRule="auto" w:line="240" w:before="0" w:after="0"/>
        <w:ind w:firstLine="141" w:left="426" w:right="647"/>
        <w:jc w:val="both"/>
        <w:outlineLvl w:val="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Правила</w:t>
      </w:r>
      <w:r>
        <w:rPr>
          <w:rFonts w:eastAsia="Times New Roman" w:cs="Times New Roman" w:ascii="Times New Roman" w:hAnsi="Times New Roman"/>
          <w:b/>
          <w:bCs/>
          <w:spacing w:val="-6"/>
          <w:sz w:val="28"/>
          <w:szCs w:val="28"/>
        </w:rPr>
        <w:t xml:space="preserve"> </w:t>
      </w:r>
      <w:r>
        <w:rPr>
          <w:rFonts w:eastAsia="Times New Roman" w:cs="Times New Roman" w:ascii="Times New Roman" w:hAnsi="Times New Roman"/>
          <w:b/>
          <w:bCs/>
          <w:sz w:val="28"/>
          <w:szCs w:val="28"/>
        </w:rPr>
        <w:t>(порядок)</w:t>
      </w:r>
      <w:r>
        <w:rPr>
          <w:rFonts w:eastAsia="Times New Roman" w:cs="Times New Roman" w:ascii="Times New Roman" w:hAnsi="Times New Roman"/>
          <w:b/>
          <w:bCs/>
          <w:spacing w:val="-5"/>
          <w:sz w:val="28"/>
          <w:szCs w:val="28"/>
        </w:rPr>
        <w:t xml:space="preserve"> </w:t>
      </w:r>
      <w:r>
        <w:rPr>
          <w:rFonts w:eastAsia="Times New Roman" w:cs="Times New Roman" w:ascii="Times New Roman" w:hAnsi="Times New Roman"/>
          <w:b/>
          <w:bCs/>
          <w:sz w:val="28"/>
          <w:szCs w:val="28"/>
        </w:rPr>
        <w:t>по</w:t>
      </w:r>
      <w:r>
        <w:rPr>
          <w:rFonts w:eastAsia="Times New Roman" w:cs="Times New Roman" w:ascii="Times New Roman" w:hAnsi="Times New Roman"/>
          <w:b/>
          <w:bCs/>
          <w:spacing w:val="-7"/>
          <w:sz w:val="28"/>
          <w:szCs w:val="28"/>
        </w:rPr>
        <w:t xml:space="preserve"> </w:t>
      </w:r>
      <w:r>
        <w:rPr>
          <w:rFonts w:eastAsia="Times New Roman" w:cs="Times New Roman" w:ascii="Times New Roman" w:hAnsi="Times New Roman"/>
          <w:b/>
          <w:bCs/>
          <w:sz w:val="28"/>
          <w:szCs w:val="28"/>
        </w:rPr>
        <w:t>уничтожению</w:t>
      </w:r>
      <w:r>
        <w:rPr>
          <w:rFonts w:eastAsia="Times New Roman" w:cs="Times New Roman" w:ascii="Times New Roman" w:hAnsi="Times New Roman"/>
          <w:b/>
          <w:bCs/>
          <w:spacing w:val="-7"/>
          <w:sz w:val="28"/>
          <w:szCs w:val="28"/>
        </w:rPr>
        <w:t xml:space="preserve"> </w:t>
      </w:r>
      <w:r>
        <w:rPr>
          <w:rFonts w:eastAsia="Times New Roman" w:cs="Times New Roman" w:ascii="Times New Roman" w:hAnsi="Times New Roman"/>
          <w:b/>
          <w:bCs/>
          <w:sz w:val="28"/>
          <w:szCs w:val="28"/>
        </w:rPr>
        <w:t>персональных</w:t>
      </w:r>
      <w:r>
        <w:rPr>
          <w:rFonts w:eastAsia="Times New Roman" w:cs="Times New Roman" w:ascii="Times New Roman" w:hAnsi="Times New Roman"/>
          <w:b/>
          <w:bCs/>
          <w:spacing w:val="-7"/>
          <w:sz w:val="28"/>
          <w:szCs w:val="28"/>
        </w:rPr>
        <w:t xml:space="preserve"> </w:t>
      </w:r>
      <w:r>
        <w:rPr>
          <w:rFonts w:eastAsia="Times New Roman" w:cs="Times New Roman" w:ascii="Times New Roman" w:hAnsi="Times New Roman"/>
          <w:b/>
          <w:bCs/>
          <w:sz w:val="28"/>
          <w:szCs w:val="28"/>
        </w:rPr>
        <w:t>данных</w:t>
      </w:r>
      <w:r>
        <w:rPr>
          <w:rFonts w:eastAsia="Times New Roman" w:cs="Times New Roman" w:ascii="Times New Roman" w:hAnsi="Times New Roman"/>
          <w:b/>
          <w:bCs/>
          <w:spacing w:val="-7"/>
          <w:sz w:val="28"/>
          <w:szCs w:val="28"/>
        </w:rPr>
        <w:t xml:space="preserve"> </w:t>
      </w:r>
      <w:r>
        <w:rPr>
          <w:rFonts w:eastAsia="Times New Roman" w:cs="Times New Roman" w:ascii="Times New Roman" w:hAnsi="Times New Roman"/>
          <w:b/>
          <w:bCs/>
          <w:sz w:val="28"/>
          <w:szCs w:val="28"/>
        </w:rPr>
        <w:t>в ПАО «Магаданэнерго»</w:t>
      </w:r>
    </w:p>
    <w:p>
      <w:pPr>
        <w:pStyle w:val="Normal"/>
        <w:widowControl w:val="false"/>
        <w:tabs>
          <w:tab w:val="clear" w:pos="284"/>
          <w:tab w:val="left" w:pos="9639" w:leader="none"/>
        </w:tabs>
        <w:suppressAutoHyphens w:val="false"/>
        <w:spacing w:lineRule="auto" w:line="240" w:before="62" w:after="0"/>
        <w:ind w:firstLine="141" w:left="426" w:right="647"/>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ListParagraph"/>
        <w:widowControl w:val="false"/>
        <w:numPr>
          <w:ilvl w:val="1"/>
          <w:numId w:val="10"/>
        </w:numPr>
        <w:tabs>
          <w:tab w:val="clear" w:pos="284"/>
          <w:tab w:val="left" w:pos="1276" w:leader="none"/>
          <w:tab w:val="left" w:pos="9639" w:leader="none"/>
        </w:tabs>
        <w:suppressAutoHyphens w:val="false"/>
        <w:spacing w:lineRule="auto" w:line="240" w:before="0" w:after="0"/>
        <w:ind w:firstLine="141" w:left="426" w:right="647"/>
        <w:contextualSpacing/>
        <w:jc w:val="both"/>
        <w:rPr>
          <w:rFonts w:ascii="Times New Roman" w:hAnsi="Times New Roman" w:eastAsia="Times New Roman" w:cs="Times New Roman"/>
          <w:b/>
          <w:sz w:val="28"/>
          <w:szCs w:val="28"/>
        </w:rPr>
      </w:pPr>
      <w:r>
        <w:rPr>
          <w:rFonts w:eastAsia="Times New Roman" w:cs="Times New Roman" w:ascii="Times New Roman" w:hAnsi="Times New Roman"/>
          <w:b/>
          <w:sz w:val="28"/>
          <w:szCs w:val="28"/>
        </w:rPr>
        <w:t>Общие</w:t>
      </w:r>
      <w:r>
        <w:rPr>
          <w:rFonts w:eastAsia="Times New Roman" w:cs="Times New Roman" w:ascii="Times New Roman" w:hAnsi="Times New Roman"/>
          <w:b/>
          <w:spacing w:val="-11"/>
          <w:sz w:val="28"/>
          <w:szCs w:val="28"/>
        </w:rPr>
        <w:t xml:space="preserve"> </w:t>
      </w:r>
      <w:r>
        <w:rPr>
          <w:rFonts w:eastAsia="Times New Roman" w:cs="Times New Roman" w:ascii="Times New Roman" w:hAnsi="Times New Roman"/>
          <w:b/>
          <w:spacing w:val="-2"/>
          <w:sz w:val="28"/>
          <w:szCs w:val="28"/>
        </w:rPr>
        <w:t>положения</w:t>
      </w:r>
    </w:p>
    <w:p>
      <w:pPr>
        <w:pStyle w:val="Normal"/>
        <w:widowControl w:val="false"/>
        <w:numPr>
          <w:ilvl w:val="2"/>
          <w:numId w:val="10"/>
        </w:numPr>
        <w:tabs>
          <w:tab w:val="clear" w:pos="284"/>
          <w:tab w:val="left" w:pos="1418" w:leader="none"/>
          <w:tab w:val="left" w:pos="9639" w:leader="none"/>
        </w:tabs>
        <w:suppressAutoHyphens w:val="false"/>
        <w:spacing w:lineRule="auto" w:line="240" w:before="45" w:after="0"/>
        <w:ind w:firstLine="141"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Настоящие</w:t>
      </w:r>
      <w:r>
        <w:rPr>
          <w:rFonts w:eastAsia="Times New Roman" w:cs="Times New Roman" w:ascii="Times New Roman" w:hAnsi="Times New Roman"/>
          <w:spacing w:val="80"/>
          <w:sz w:val="28"/>
          <w:szCs w:val="28"/>
        </w:rPr>
        <w:t xml:space="preserve"> </w:t>
      </w:r>
      <w:r>
        <w:rPr>
          <w:rFonts w:eastAsia="Times New Roman" w:cs="Times New Roman" w:ascii="Times New Roman" w:hAnsi="Times New Roman"/>
          <w:sz w:val="28"/>
          <w:szCs w:val="28"/>
        </w:rPr>
        <w:t>Правила</w:t>
      </w:r>
      <w:r>
        <w:rPr>
          <w:rFonts w:eastAsia="Times New Roman" w:cs="Times New Roman" w:ascii="Times New Roman" w:hAnsi="Times New Roman"/>
          <w:spacing w:val="80"/>
          <w:sz w:val="28"/>
          <w:szCs w:val="28"/>
        </w:rPr>
        <w:t xml:space="preserve"> </w:t>
      </w:r>
      <w:r>
        <w:rPr>
          <w:rFonts w:eastAsia="Times New Roman" w:cs="Times New Roman" w:ascii="Times New Roman" w:hAnsi="Times New Roman"/>
          <w:sz w:val="28"/>
          <w:szCs w:val="28"/>
        </w:rPr>
        <w:t>по</w:t>
      </w:r>
      <w:r>
        <w:rPr>
          <w:rFonts w:eastAsia="Times New Roman" w:cs="Times New Roman" w:ascii="Times New Roman" w:hAnsi="Times New Roman"/>
          <w:spacing w:val="80"/>
          <w:sz w:val="28"/>
          <w:szCs w:val="28"/>
        </w:rPr>
        <w:t xml:space="preserve"> </w:t>
      </w:r>
      <w:r>
        <w:rPr>
          <w:rFonts w:eastAsia="Times New Roman" w:cs="Times New Roman" w:ascii="Times New Roman" w:hAnsi="Times New Roman"/>
          <w:sz w:val="28"/>
          <w:szCs w:val="28"/>
        </w:rPr>
        <w:t>уничтожению</w:t>
      </w:r>
      <w:r>
        <w:rPr>
          <w:rFonts w:eastAsia="Times New Roman" w:cs="Times New Roman" w:ascii="Times New Roman" w:hAnsi="Times New Roman"/>
          <w:spacing w:val="80"/>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80"/>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80"/>
          <w:sz w:val="28"/>
          <w:szCs w:val="28"/>
        </w:rPr>
        <w:t xml:space="preserve"> </w:t>
      </w:r>
      <w:r>
        <w:rPr>
          <w:rFonts w:eastAsia="Times New Roman" w:cs="Times New Roman" w:ascii="Times New Roman" w:hAnsi="Times New Roman"/>
          <w:sz w:val="28"/>
          <w:szCs w:val="28"/>
        </w:rPr>
        <w:t>в Обществе (далее – Правила) разработаны с учетом:</w:t>
      </w:r>
    </w:p>
    <w:p>
      <w:pPr>
        <w:pStyle w:val="Normal"/>
        <w:widowControl w:val="false"/>
        <w:numPr>
          <w:ilvl w:val="3"/>
          <w:numId w:val="10"/>
        </w:numPr>
        <w:tabs>
          <w:tab w:val="clear" w:pos="284"/>
          <w:tab w:val="left" w:pos="1276" w:leader="none"/>
          <w:tab w:val="left" w:pos="1701" w:leader="none"/>
        </w:tabs>
        <w:suppressAutoHyphens w:val="false"/>
        <w:spacing w:lineRule="auto" w:line="240" w:before="0" w:after="0"/>
        <w:ind w:firstLine="141"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Федерального</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закона</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от</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27</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июля</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2006</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г.</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152-ФЗ</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«О</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3"/>
          <w:numId w:val="10"/>
        </w:numPr>
        <w:tabs>
          <w:tab w:val="clear" w:pos="284"/>
          <w:tab w:val="left" w:pos="1276" w:leader="none"/>
        </w:tabs>
        <w:suppressAutoHyphens w:val="false"/>
        <w:spacing w:lineRule="auto" w:line="240" w:before="44" w:after="0"/>
        <w:ind w:firstLine="142"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постановления</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Правительства</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Российской</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Федерации</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от</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15</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сентября</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2008</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г.</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pacing w:val="-5"/>
          <w:sz w:val="28"/>
          <w:szCs w:val="28"/>
        </w:rPr>
        <w:t xml:space="preserve">687 </w:t>
      </w:r>
      <w:r>
        <w:rPr>
          <w:rFonts w:eastAsia="Times New Roman" w:cs="Times New Roman" w:ascii="Times New Roman" w:hAnsi="Times New Roman"/>
          <w:sz w:val="28"/>
          <w:szCs w:val="28"/>
        </w:rPr>
        <w:t>«Об</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утверждении Положения об особенностях обработки персональных данных, осуществляемой без использования средств автоматизации»;</w:t>
      </w:r>
    </w:p>
    <w:p>
      <w:pPr>
        <w:pStyle w:val="Normal"/>
        <w:widowControl w:val="false"/>
        <w:numPr>
          <w:ilvl w:val="3"/>
          <w:numId w:val="10"/>
        </w:numPr>
        <w:tabs>
          <w:tab w:val="clear" w:pos="284"/>
          <w:tab w:val="left" w:pos="1276" w:leader="none"/>
        </w:tabs>
        <w:suppressAutoHyphens w:val="false"/>
        <w:spacing w:lineRule="auto" w:line="240" w:before="43" w:after="0"/>
        <w:ind w:firstLine="142"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приказа</w:t>
      </w:r>
      <w:r>
        <w:rPr>
          <w:rFonts w:eastAsia="Times New Roman" w:cs="Times New Roman" w:ascii="Times New Roman" w:hAnsi="Times New Roman"/>
          <w:spacing w:val="80"/>
          <w:w w:val="150"/>
          <w:sz w:val="28"/>
          <w:szCs w:val="28"/>
        </w:rPr>
        <w:t xml:space="preserve"> </w:t>
      </w:r>
      <w:r>
        <w:rPr>
          <w:rFonts w:eastAsia="Times New Roman" w:cs="Times New Roman" w:ascii="Times New Roman" w:hAnsi="Times New Roman"/>
          <w:sz w:val="28"/>
          <w:szCs w:val="28"/>
        </w:rPr>
        <w:t>Федеральной</w:t>
      </w:r>
      <w:r>
        <w:rPr>
          <w:rFonts w:eastAsia="Times New Roman" w:cs="Times New Roman" w:ascii="Times New Roman" w:hAnsi="Times New Roman"/>
          <w:spacing w:val="80"/>
          <w:w w:val="150"/>
          <w:sz w:val="28"/>
          <w:szCs w:val="28"/>
        </w:rPr>
        <w:t xml:space="preserve"> </w:t>
      </w:r>
      <w:r>
        <w:rPr>
          <w:rFonts w:eastAsia="Times New Roman" w:cs="Times New Roman" w:ascii="Times New Roman" w:hAnsi="Times New Roman"/>
          <w:sz w:val="28"/>
          <w:szCs w:val="28"/>
        </w:rPr>
        <w:t>службы</w:t>
      </w:r>
      <w:r>
        <w:rPr>
          <w:rFonts w:eastAsia="Times New Roman" w:cs="Times New Roman" w:ascii="Times New Roman" w:hAnsi="Times New Roman"/>
          <w:spacing w:val="80"/>
          <w:w w:val="150"/>
          <w:sz w:val="28"/>
          <w:szCs w:val="28"/>
        </w:rPr>
        <w:t xml:space="preserve"> </w:t>
      </w:r>
      <w:r>
        <w:rPr>
          <w:rFonts w:eastAsia="Times New Roman" w:cs="Times New Roman" w:ascii="Times New Roman" w:hAnsi="Times New Roman"/>
          <w:sz w:val="28"/>
          <w:szCs w:val="28"/>
        </w:rPr>
        <w:t>по</w:t>
      </w:r>
      <w:r>
        <w:rPr>
          <w:rFonts w:eastAsia="Times New Roman" w:cs="Times New Roman" w:ascii="Times New Roman" w:hAnsi="Times New Roman"/>
          <w:spacing w:val="80"/>
          <w:w w:val="150"/>
          <w:sz w:val="28"/>
          <w:szCs w:val="28"/>
        </w:rPr>
        <w:t xml:space="preserve"> </w:t>
      </w:r>
      <w:r>
        <w:rPr>
          <w:rFonts w:eastAsia="Times New Roman" w:cs="Times New Roman" w:ascii="Times New Roman" w:hAnsi="Times New Roman"/>
          <w:sz w:val="28"/>
          <w:szCs w:val="28"/>
        </w:rPr>
        <w:t>техническому</w:t>
      </w:r>
      <w:r>
        <w:rPr>
          <w:rFonts w:eastAsia="Times New Roman" w:cs="Times New Roman" w:ascii="Times New Roman" w:hAnsi="Times New Roman"/>
          <w:spacing w:val="80"/>
          <w:w w:val="150"/>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экспортному</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контролю</w:t>
      </w:r>
      <w:r>
        <w:rPr>
          <w:rFonts w:eastAsia="Times New Roman" w:cs="Times New Roman" w:ascii="Times New Roman" w:hAnsi="Times New Roman"/>
          <w:spacing w:val="80"/>
          <w:sz w:val="28"/>
          <w:szCs w:val="28"/>
        </w:rPr>
        <w:t xml:space="preserve"> </w:t>
      </w:r>
      <w:r>
        <w:rPr>
          <w:rFonts w:eastAsia="Times New Roman" w:cs="Times New Roman" w:ascii="Times New Roman" w:hAnsi="Times New Roman"/>
          <w:sz w:val="28"/>
          <w:szCs w:val="28"/>
        </w:rPr>
        <w:t>от</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18</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февраля</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2013</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г. №</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21 «Об</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 xml:space="preserve">утверждении Состава и содержания организационных и технических мер по обеспечению безопасности персональных данных при их обработке в </w:t>
      </w:r>
      <w:r>
        <w:rPr>
          <w:rFonts w:eastAsia="Times New Roman" w:cs="Times New Roman" w:ascii="Times New Roman" w:hAnsi="Times New Roman"/>
          <w:spacing w:val="-2"/>
          <w:sz w:val="28"/>
          <w:szCs w:val="28"/>
        </w:rPr>
        <w:t>информационных</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pacing w:val="-2"/>
          <w:sz w:val="28"/>
          <w:szCs w:val="28"/>
        </w:rPr>
        <w:t>системах</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pacing w:val="-2"/>
          <w:sz w:val="28"/>
          <w:szCs w:val="28"/>
        </w:rPr>
        <w:t>персональных</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3"/>
          <w:numId w:val="10"/>
        </w:numPr>
        <w:tabs>
          <w:tab w:val="clear" w:pos="284"/>
          <w:tab w:val="left" w:pos="1276" w:leader="none"/>
        </w:tabs>
        <w:suppressAutoHyphens w:val="false"/>
        <w:spacing w:lineRule="auto" w:line="240" w:before="45" w:after="0"/>
        <w:ind w:firstLine="142"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приказа Федеральной службы по надзору в сфере связи, информационных технологий</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массовых</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коммуникаций</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от 28</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октября</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2022</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г.</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179</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«Об утверждении Требований к подтверждению уничтожения персональных данных».</w:t>
      </w:r>
    </w:p>
    <w:p>
      <w:pPr>
        <w:pStyle w:val="Normal"/>
        <w:widowControl w:val="false"/>
        <w:numPr>
          <w:ilvl w:val="2"/>
          <w:numId w:val="10"/>
        </w:numPr>
        <w:tabs>
          <w:tab w:val="clear" w:pos="284"/>
          <w:tab w:val="left" w:pos="1276" w:leader="none"/>
          <w:tab w:val="left" w:pos="1466" w:leader="none"/>
        </w:tabs>
        <w:suppressAutoHyphens w:val="false"/>
        <w:spacing w:lineRule="auto" w:line="240" w:before="1" w:after="0"/>
        <w:ind w:firstLine="142"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Целью разработки настоящих Правил является установление общего порядка уничтожения сотрудниками Общества персональных данных в случаях, предусмотренных</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Федеральным</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законом</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от</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27</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июля</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2006</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г.</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 152-ФЗ</w:t>
      </w:r>
      <w:r>
        <w:rPr>
          <w:rFonts w:eastAsia="Times New Roman" w:cs="Times New Roman" w:ascii="Times New Roman" w:hAnsi="Times New Roman"/>
          <w:spacing w:val="40"/>
          <w:sz w:val="28"/>
          <w:szCs w:val="28"/>
        </w:rPr>
        <w:t xml:space="preserve"> </w:t>
      </w:r>
      <w:r>
        <w:rPr>
          <w:rFonts w:eastAsia="Times New Roman" w:cs="Times New Roman" w:ascii="Times New Roman" w:hAnsi="Times New Roman"/>
          <w:sz w:val="28"/>
          <w:szCs w:val="28"/>
        </w:rPr>
        <w:t>«О</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персональных данных» (при достижении целей обработки персональных данных или при наступлении иных законных оснований).</w:t>
      </w:r>
    </w:p>
    <w:p>
      <w:pPr>
        <w:pStyle w:val="Normal"/>
        <w:widowControl w:val="false"/>
        <w:numPr>
          <w:ilvl w:val="2"/>
          <w:numId w:val="10"/>
        </w:numPr>
        <w:tabs>
          <w:tab w:val="clear" w:pos="284"/>
          <w:tab w:val="left" w:pos="1276" w:leader="none"/>
          <w:tab w:val="left" w:pos="1507" w:leader="none"/>
        </w:tabs>
        <w:suppressAutoHyphens w:val="false"/>
        <w:spacing w:lineRule="auto" w:line="240" w:before="0" w:after="0"/>
        <w:ind w:firstLine="142"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В целях уничтожения персональных данных в Обществе создана комиссия по уничтожению персональных данных (далее – Комиссия). Численный и персональный состав Комиссии утвержден приказом Общества.</w:t>
      </w:r>
    </w:p>
    <w:p>
      <w:pPr>
        <w:pStyle w:val="Normal"/>
        <w:widowControl w:val="false"/>
        <w:numPr>
          <w:ilvl w:val="2"/>
          <w:numId w:val="10"/>
        </w:numPr>
        <w:tabs>
          <w:tab w:val="clear" w:pos="284"/>
          <w:tab w:val="left" w:pos="1485" w:leader="none"/>
        </w:tabs>
        <w:suppressAutoHyphens w:val="false"/>
        <w:spacing w:lineRule="auto" w:line="240" w:before="0" w:after="0"/>
        <w:ind w:firstLine="142"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Настоящие Правила подлежат анализу и, при необходимости, пересмотру в случаях изменения законодательства Российской Федерации в отношении обработки персональных данных.</w:t>
      </w:r>
    </w:p>
    <w:p>
      <w:pPr>
        <w:pStyle w:val="Normal"/>
        <w:widowControl w:val="false"/>
        <w:suppressAutoHyphens w:val="false"/>
        <w:spacing w:lineRule="auto" w:line="240" w:before="45" w:after="0"/>
        <w:ind w:firstLine="142" w:left="1134" w:right="-203"/>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numPr>
          <w:ilvl w:val="1"/>
          <w:numId w:val="10"/>
        </w:numPr>
        <w:tabs>
          <w:tab w:val="clear" w:pos="284"/>
          <w:tab w:val="left" w:pos="1560" w:leader="none"/>
        </w:tabs>
        <w:suppressAutoHyphens w:val="false"/>
        <w:spacing w:lineRule="auto" w:line="240" w:before="0" w:after="0"/>
        <w:ind w:firstLine="142" w:left="1134" w:right="-203"/>
        <w:jc w:val="both"/>
        <w:outlineLvl w:val="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Правила</w:t>
      </w:r>
      <w:r>
        <w:rPr>
          <w:rFonts w:eastAsia="Times New Roman" w:cs="Times New Roman" w:ascii="Times New Roman" w:hAnsi="Times New Roman"/>
          <w:b/>
          <w:bCs/>
          <w:spacing w:val="-14"/>
          <w:sz w:val="28"/>
          <w:szCs w:val="28"/>
        </w:rPr>
        <w:t xml:space="preserve"> и</w:t>
      </w:r>
      <w:r>
        <w:rPr>
          <w:rFonts w:eastAsia="Times New Roman" w:cs="Times New Roman" w:ascii="Times New Roman" w:hAnsi="Times New Roman"/>
          <w:b/>
          <w:bCs/>
          <w:spacing w:val="-13"/>
          <w:sz w:val="28"/>
          <w:szCs w:val="28"/>
        </w:rPr>
        <w:t xml:space="preserve"> сроки уничтожения персональных данных</w:t>
      </w:r>
    </w:p>
    <w:p>
      <w:pPr>
        <w:pStyle w:val="Normal"/>
        <w:widowControl w:val="false"/>
        <w:numPr>
          <w:ilvl w:val="2"/>
          <w:numId w:val="10"/>
        </w:numPr>
        <w:tabs>
          <w:tab w:val="clear" w:pos="284"/>
          <w:tab w:val="left" w:pos="1559" w:leader="none"/>
        </w:tabs>
        <w:suppressAutoHyphens w:val="false"/>
        <w:spacing w:lineRule="auto" w:line="240" w:before="44" w:after="0"/>
        <w:ind w:firstLine="142"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Под уничтожением персональных данных подразумеваются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pPr>
        <w:pStyle w:val="Normal"/>
        <w:widowControl w:val="false"/>
        <w:numPr>
          <w:ilvl w:val="2"/>
          <w:numId w:val="10"/>
        </w:numPr>
        <w:tabs>
          <w:tab w:val="clear" w:pos="284"/>
          <w:tab w:val="left" w:pos="1458" w:leader="none"/>
        </w:tabs>
        <w:suppressAutoHyphens w:val="false"/>
        <w:spacing w:lineRule="auto" w:line="240" w:before="0" w:after="0"/>
        <w:ind w:firstLine="142"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Уничтожение персональных данных осуществляется Комиссией в следующих </w:t>
      </w:r>
      <w:r>
        <w:rPr>
          <w:rFonts w:eastAsia="Times New Roman" w:cs="Times New Roman" w:ascii="Times New Roman" w:hAnsi="Times New Roman"/>
          <w:spacing w:val="-2"/>
          <w:sz w:val="28"/>
          <w:szCs w:val="28"/>
        </w:rPr>
        <w:t>случаях:</w:t>
      </w:r>
    </w:p>
    <w:p>
      <w:pPr>
        <w:pStyle w:val="Normal"/>
        <w:widowControl w:val="false"/>
        <w:numPr>
          <w:ilvl w:val="3"/>
          <w:numId w:val="10"/>
        </w:numPr>
        <w:tabs>
          <w:tab w:val="clear" w:pos="284"/>
          <w:tab w:val="left" w:pos="1128" w:leader="none"/>
        </w:tabs>
        <w:suppressAutoHyphens w:val="false"/>
        <w:spacing w:lineRule="auto" w:line="240" w:before="2" w:after="0"/>
        <w:ind w:firstLine="142"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 достижении целей обработки персональных данных или в случае утраты необходимости в достижении этих целей, истечении срока обработки и хранения персональных данных.</w:t>
      </w:r>
    </w:p>
    <w:p>
      <w:pPr>
        <w:pStyle w:val="Normal"/>
        <w:widowControl w:val="false"/>
        <w:numPr>
          <w:ilvl w:val="3"/>
          <w:numId w:val="10"/>
        </w:numPr>
        <w:tabs>
          <w:tab w:val="clear" w:pos="284"/>
          <w:tab w:val="left" w:pos="1123" w:leader="none"/>
        </w:tabs>
        <w:suppressAutoHyphens w:val="false"/>
        <w:spacing w:lineRule="auto" w:line="240" w:before="0" w:after="0"/>
        <w:ind w:firstLine="142"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отзыва субъектом персональных данных согласия на обработку его персональных данных;</w:t>
      </w:r>
    </w:p>
    <w:p>
      <w:pPr>
        <w:pStyle w:val="Normal"/>
        <w:widowControl w:val="false"/>
        <w:numPr>
          <w:ilvl w:val="3"/>
          <w:numId w:val="10"/>
        </w:numPr>
        <w:tabs>
          <w:tab w:val="clear" w:pos="284"/>
          <w:tab w:val="left" w:pos="1042" w:leader="none"/>
        </w:tabs>
        <w:suppressAutoHyphens w:val="false"/>
        <w:spacing w:lineRule="auto" w:line="240" w:before="0" w:after="0"/>
        <w:ind w:firstLine="142"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случае</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выявления</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неправомерной</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обработки</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2"/>
          <w:numId w:val="10"/>
        </w:numPr>
        <w:tabs>
          <w:tab w:val="clear" w:pos="284"/>
          <w:tab w:val="left" w:pos="1434" w:leader="none"/>
        </w:tabs>
        <w:suppressAutoHyphens w:val="false"/>
        <w:spacing w:lineRule="auto" w:line="240" w:before="43" w:after="0"/>
        <w:ind w:firstLine="142"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достижения цели обработки персональных данных Общество обязуется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Общества) и уничтожить персональные данные или обеспечить их уничтожение (если обработка персональных данных</w:t>
      </w:r>
    </w:p>
    <w:p>
      <w:pPr>
        <w:pStyle w:val="Normal"/>
        <w:widowControl w:val="false"/>
        <w:tabs>
          <w:tab w:val="clear" w:pos="284"/>
          <w:tab w:val="left" w:pos="1434" w:leader="none"/>
        </w:tabs>
        <w:suppressAutoHyphens w:val="false"/>
        <w:spacing w:lineRule="auto" w:line="240" w:before="43" w:after="0"/>
        <w:ind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осуществляется другим лицом, действующим</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по</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поручению</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Общества)</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срок,</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не</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превышающий</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тридцати</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дней</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Обществом и субъектом персональных данных либо если Общество не вправе осуществлять обработку персональных данных без согласия субъекта персональных данных на основаниях, предусмотренных Федеральным законом от 27 июля 2006 г. № 152-ФЗ «О персональных данных» или другими федеральными законами.</w:t>
      </w:r>
    </w:p>
    <w:p>
      <w:pPr>
        <w:pStyle w:val="Normal"/>
        <w:widowControl w:val="false"/>
        <w:numPr>
          <w:ilvl w:val="2"/>
          <w:numId w:val="10"/>
        </w:numPr>
        <w:tabs>
          <w:tab w:val="clear" w:pos="284"/>
          <w:tab w:val="left" w:pos="1434" w:leader="none"/>
          <w:tab w:val="left" w:pos="9781" w:leader="none"/>
        </w:tabs>
        <w:suppressAutoHyphens w:val="false"/>
        <w:spacing w:lineRule="auto" w:line="240" w:before="43"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отзыва субъектом персональных данных согласия на обработку его персональных данных Общество обязуется прекратить их обработку или обеспечить прекращение такой обработки (если обработка персональных данных осуществляется</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другим</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лицом,</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действующим</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по</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поручению</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Общества)</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Общества)</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срок,</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не</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превышающий</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тридцати</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дней</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с</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даты</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Обществом и субъектом персональных данных либо если Общество не вправе осуществлять обработку персональных данных без согласия субъекта персональных данных на основаниях, предусмотренных Федеральным законом от 27 июля 2006 г. № 152-ФЗ «О персональных данных» или другими федеральными законами.</w:t>
      </w:r>
    </w:p>
    <w:p>
      <w:pPr>
        <w:pStyle w:val="Normal"/>
        <w:widowControl w:val="false"/>
        <w:numPr>
          <w:ilvl w:val="2"/>
          <w:numId w:val="10"/>
        </w:numPr>
        <w:tabs>
          <w:tab w:val="clear" w:pos="284"/>
          <w:tab w:val="left" w:pos="1446" w:leader="none"/>
          <w:tab w:val="left" w:pos="9781" w:leader="none"/>
        </w:tabs>
        <w:suppressAutoHyphens w:val="false"/>
        <w:spacing w:lineRule="auto" w:line="240" w:before="2"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выявления субъектом персональных данных, его представителем или уполномоченным</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органом</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по</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защите</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прав</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субъектов</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данных неправомерной обработки персональных данных, осуществляемой Обществом или лицом, действующим по поручению Общества, и невозможности обеспечить правомерность обработки персональных данных, Общество в срок, не превышающий десяти рабочих дней с даты выявления неправомерной обработки персональных данных, обязуется уничтожить такие персональные данные или обеспечить их уничтожение. Об уничтожении персональных данных Общество обязуется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органа</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по</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защите</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прав</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субъектов</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были</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направлены уполномоченным органом по защите прав субъектов персональных данных, также указанный орган.</w:t>
      </w:r>
    </w:p>
    <w:p>
      <w:pPr>
        <w:pStyle w:val="Normal"/>
        <w:widowControl w:val="false"/>
        <w:numPr>
          <w:ilvl w:val="2"/>
          <w:numId w:val="10"/>
        </w:numPr>
        <w:tabs>
          <w:tab w:val="clear" w:pos="284"/>
          <w:tab w:val="left" w:pos="1422" w:leader="none"/>
          <w:tab w:val="left" w:pos="9781" w:leader="none"/>
        </w:tabs>
        <w:suppressAutoHyphens w:val="false"/>
        <w:spacing w:lineRule="auto" w:line="240" w:before="0"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случае</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отсутствия</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возможности</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уничтожения</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 xml:space="preserve">течение сроков, указанных в пунктах 7.2.3 – 7.2.5 настоящих Правил, Общество </w:t>
      </w:r>
      <w:r>
        <w:rPr>
          <w:rFonts w:eastAsia="Times New Roman" w:cs="Times New Roman" w:ascii="Times New Roman" w:hAnsi="Times New Roman"/>
          <w:spacing w:val="-2"/>
          <w:sz w:val="28"/>
          <w:szCs w:val="28"/>
        </w:rPr>
        <w:t>осуществляет</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pacing w:val="-2"/>
          <w:sz w:val="28"/>
          <w:szCs w:val="28"/>
        </w:rPr>
        <w:t>блокирование таких персональных</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pacing w:val="-2"/>
          <w:sz w:val="28"/>
          <w:szCs w:val="28"/>
        </w:rPr>
        <w:t>данных</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pacing w:val="-2"/>
          <w:sz w:val="28"/>
          <w:szCs w:val="28"/>
        </w:rPr>
        <w:t xml:space="preserve">или обеспечивает их блокирование </w:t>
      </w:r>
      <w:r>
        <w:rPr>
          <w:rFonts w:eastAsia="Times New Roman" w:cs="Times New Roman" w:ascii="Times New Roman" w:hAnsi="Times New Roman"/>
          <w:sz w:val="28"/>
          <w:szCs w:val="28"/>
        </w:rPr>
        <w:t>(если обработка персональных данных осуществляется другим лицом, действующим по поручению Общества) и</w:t>
      </w:r>
    </w:p>
    <w:p>
      <w:pPr>
        <w:pStyle w:val="Normal"/>
        <w:widowControl w:val="false"/>
        <w:tabs>
          <w:tab w:val="clear" w:pos="284"/>
          <w:tab w:val="left" w:pos="1422" w:leader="none"/>
          <w:tab w:val="left" w:pos="9781" w:leader="none"/>
        </w:tabs>
        <w:suppressAutoHyphens w:val="false"/>
        <w:spacing w:lineRule="auto" w:line="240" w:before="0" w:after="0"/>
        <w:ind w:left="993"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обеспечивает уничтожение персональных данных в срок не более чем шесть месяцев, если иной срок не установлен федеральными законами.</w:t>
      </w:r>
    </w:p>
    <w:p>
      <w:pPr>
        <w:pStyle w:val="Normal"/>
        <w:widowControl w:val="false"/>
        <w:suppressAutoHyphens w:val="false"/>
        <w:spacing w:lineRule="auto" w:line="240" w:before="45"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numPr>
          <w:ilvl w:val="1"/>
          <w:numId w:val="10"/>
        </w:numPr>
        <w:tabs>
          <w:tab w:val="clear" w:pos="284"/>
          <w:tab w:val="left" w:pos="1843" w:leader="none"/>
        </w:tabs>
        <w:suppressAutoHyphens w:val="false"/>
        <w:spacing w:lineRule="auto" w:line="240" w:before="0" w:after="0"/>
        <w:ind w:firstLine="425" w:left="993" w:right="-203"/>
        <w:jc w:val="both"/>
        <w:outlineLvl w:val="0"/>
        <w:rPr>
          <w:rFonts w:ascii="Times New Roman" w:hAnsi="Times New Roman" w:eastAsia="Times New Roman" w:cs="Times New Roman"/>
          <w:b/>
          <w:bCs/>
          <w:sz w:val="28"/>
          <w:szCs w:val="28"/>
        </w:rPr>
      </w:pPr>
      <w:r>
        <w:rPr>
          <w:rFonts w:eastAsia="Times New Roman" w:cs="Times New Roman" w:ascii="Times New Roman" w:hAnsi="Times New Roman"/>
          <w:b/>
          <w:bCs/>
          <w:spacing w:val="-2"/>
          <w:sz w:val="28"/>
          <w:szCs w:val="28"/>
        </w:rPr>
        <w:t xml:space="preserve"> </w:t>
      </w:r>
      <w:r>
        <w:rPr>
          <w:rFonts w:eastAsia="Times New Roman" w:cs="Times New Roman" w:ascii="Times New Roman" w:hAnsi="Times New Roman"/>
          <w:b/>
          <w:bCs/>
          <w:spacing w:val="-2"/>
          <w:sz w:val="28"/>
          <w:szCs w:val="28"/>
        </w:rPr>
        <w:t>Способы</w:t>
      </w:r>
      <w:r>
        <w:rPr>
          <w:rFonts w:eastAsia="Times New Roman" w:cs="Times New Roman" w:ascii="Times New Roman" w:hAnsi="Times New Roman"/>
          <w:b/>
          <w:bCs/>
          <w:spacing w:val="-1"/>
          <w:sz w:val="28"/>
          <w:szCs w:val="28"/>
        </w:rPr>
        <w:t xml:space="preserve"> </w:t>
      </w:r>
      <w:r>
        <w:rPr>
          <w:rFonts w:eastAsia="Times New Roman" w:cs="Times New Roman" w:ascii="Times New Roman" w:hAnsi="Times New Roman"/>
          <w:b/>
          <w:bCs/>
          <w:spacing w:val="-2"/>
          <w:sz w:val="28"/>
          <w:szCs w:val="28"/>
        </w:rPr>
        <w:t>уничтожения</w:t>
      </w:r>
      <w:r>
        <w:rPr>
          <w:rFonts w:eastAsia="Times New Roman" w:cs="Times New Roman" w:ascii="Times New Roman" w:hAnsi="Times New Roman"/>
          <w:b/>
          <w:bCs/>
          <w:spacing w:val="1"/>
          <w:sz w:val="28"/>
          <w:szCs w:val="28"/>
        </w:rPr>
        <w:t xml:space="preserve"> </w:t>
      </w:r>
      <w:r>
        <w:rPr>
          <w:rFonts w:eastAsia="Times New Roman" w:cs="Times New Roman" w:ascii="Times New Roman" w:hAnsi="Times New Roman"/>
          <w:b/>
          <w:bCs/>
          <w:spacing w:val="-2"/>
          <w:sz w:val="28"/>
          <w:szCs w:val="28"/>
        </w:rPr>
        <w:t>персональных</w:t>
      </w:r>
      <w:r>
        <w:rPr>
          <w:rFonts w:eastAsia="Times New Roman" w:cs="Times New Roman" w:ascii="Times New Roman" w:hAnsi="Times New Roman"/>
          <w:b/>
          <w:bCs/>
          <w:spacing w:val="1"/>
          <w:sz w:val="28"/>
          <w:szCs w:val="28"/>
        </w:rPr>
        <w:t xml:space="preserve"> </w:t>
      </w:r>
      <w:r>
        <w:rPr>
          <w:rFonts w:eastAsia="Times New Roman" w:cs="Times New Roman" w:ascii="Times New Roman" w:hAnsi="Times New Roman"/>
          <w:b/>
          <w:bCs/>
          <w:spacing w:val="-2"/>
          <w:sz w:val="28"/>
          <w:szCs w:val="28"/>
        </w:rPr>
        <w:t>данных</w:t>
      </w:r>
    </w:p>
    <w:p>
      <w:pPr>
        <w:pStyle w:val="Normal"/>
        <w:widowControl w:val="false"/>
        <w:numPr>
          <w:ilvl w:val="2"/>
          <w:numId w:val="10"/>
        </w:numPr>
        <w:tabs>
          <w:tab w:val="clear" w:pos="284"/>
          <w:tab w:val="left" w:pos="1561" w:leader="none"/>
          <w:tab w:val="left" w:pos="1843" w:leader="none"/>
        </w:tabs>
        <w:suppressAutoHyphens w:val="false"/>
        <w:spacing w:lineRule="auto" w:line="240" w:before="44" w:after="0"/>
        <w:ind w:firstLine="425" w:left="993"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w:t>
      </w:r>
      <w:r>
        <w:rPr>
          <w:rFonts w:eastAsia="Times New Roman" w:cs="Times New Roman" w:ascii="Times New Roman" w:hAnsi="Times New Roman"/>
          <w:spacing w:val="80"/>
          <w:sz w:val="28"/>
          <w:szCs w:val="28"/>
        </w:rPr>
        <w:t xml:space="preserve"> </w:t>
      </w:r>
      <w:r>
        <w:rPr>
          <w:rFonts w:eastAsia="Times New Roman" w:cs="Times New Roman" w:ascii="Times New Roman" w:hAnsi="Times New Roman"/>
          <w:sz w:val="28"/>
          <w:szCs w:val="28"/>
        </w:rPr>
        <w:t>случае</w:t>
      </w:r>
      <w:r>
        <w:rPr>
          <w:rFonts w:eastAsia="Times New Roman" w:cs="Times New Roman" w:ascii="Times New Roman" w:hAnsi="Times New Roman"/>
          <w:spacing w:val="80"/>
          <w:sz w:val="28"/>
          <w:szCs w:val="28"/>
        </w:rPr>
        <w:t xml:space="preserve"> </w:t>
      </w:r>
      <w:r>
        <w:rPr>
          <w:rFonts w:eastAsia="Times New Roman" w:cs="Times New Roman" w:ascii="Times New Roman" w:hAnsi="Times New Roman"/>
          <w:sz w:val="28"/>
          <w:szCs w:val="28"/>
        </w:rPr>
        <w:t>необходимости</w:t>
      </w:r>
      <w:r>
        <w:rPr>
          <w:rFonts w:eastAsia="Times New Roman" w:cs="Times New Roman" w:ascii="Times New Roman" w:hAnsi="Times New Roman"/>
          <w:spacing w:val="80"/>
          <w:sz w:val="28"/>
          <w:szCs w:val="28"/>
        </w:rPr>
        <w:t xml:space="preserve"> </w:t>
      </w:r>
      <w:r>
        <w:rPr>
          <w:rFonts w:eastAsia="Times New Roman" w:cs="Times New Roman" w:ascii="Times New Roman" w:hAnsi="Times New Roman"/>
          <w:sz w:val="28"/>
          <w:szCs w:val="28"/>
        </w:rPr>
        <w:t>уничтожения</w:t>
      </w:r>
      <w:r>
        <w:rPr>
          <w:rFonts w:eastAsia="Times New Roman" w:cs="Times New Roman" w:ascii="Times New Roman" w:hAnsi="Times New Roman"/>
          <w:spacing w:val="80"/>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80"/>
          <w:sz w:val="28"/>
          <w:szCs w:val="28"/>
        </w:rPr>
        <w:t xml:space="preserve"> </w:t>
      </w:r>
      <w:r>
        <w:rPr>
          <w:rFonts w:eastAsia="Times New Roman" w:cs="Times New Roman" w:ascii="Times New Roman" w:hAnsi="Times New Roman"/>
          <w:sz w:val="28"/>
          <w:szCs w:val="28"/>
        </w:rPr>
        <w:t>данных Комиссия</w:t>
      </w:r>
      <w:r>
        <w:rPr>
          <w:rFonts w:eastAsia="Times New Roman" w:cs="Times New Roman" w:ascii="Times New Roman" w:hAnsi="Times New Roman"/>
          <w:spacing w:val="80"/>
          <w:sz w:val="28"/>
          <w:szCs w:val="28"/>
        </w:rPr>
        <w:t xml:space="preserve"> </w:t>
      </w:r>
      <w:r>
        <w:rPr>
          <w:rFonts w:eastAsia="Times New Roman" w:cs="Times New Roman" w:ascii="Times New Roman" w:hAnsi="Times New Roman"/>
          <w:spacing w:val="-2"/>
          <w:sz w:val="28"/>
          <w:szCs w:val="28"/>
        </w:rPr>
        <w:t>осуществляет:</w:t>
      </w:r>
    </w:p>
    <w:p>
      <w:pPr>
        <w:pStyle w:val="Normal"/>
        <w:widowControl w:val="false"/>
        <w:numPr>
          <w:ilvl w:val="3"/>
          <w:numId w:val="10"/>
        </w:numPr>
        <w:tabs>
          <w:tab w:val="clear" w:pos="284"/>
          <w:tab w:val="left" w:pos="1056" w:leader="none"/>
          <w:tab w:val="left" w:pos="1843" w:leader="none"/>
        </w:tabs>
        <w:suppressAutoHyphens w:val="false"/>
        <w:spacing w:lineRule="auto" w:line="240" w:before="2" w:after="0"/>
        <w:ind w:firstLine="425" w:left="993"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отбор материальных носителей персональных данных, на которых зафиксированы персональные данные, подлежащие уничтожению;</w:t>
      </w:r>
    </w:p>
    <w:p>
      <w:pPr>
        <w:pStyle w:val="Normal"/>
        <w:widowControl w:val="false"/>
        <w:numPr>
          <w:ilvl w:val="2"/>
          <w:numId w:val="10"/>
        </w:numPr>
        <w:tabs>
          <w:tab w:val="clear" w:pos="284"/>
          <w:tab w:val="left" w:pos="1041" w:leader="none"/>
          <w:tab w:val="left" w:pos="1418" w:leader="none"/>
          <w:tab w:val="left" w:pos="1843" w:leader="none"/>
          <w:tab w:val="left" w:pos="2268" w:leader="none"/>
          <w:tab w:val="left" w:pos="5998" w:leader="none"/>
          <w:tab w:val="left" w:pos="7845" w:leader="none"/>
          <w:tab w:val="left" w:pos="9012" w:leader="none"/>
          <w:tab w:val="left" w:pos="9406" w:leader="none"/>
        </w:tabs>
        <w:suppressAutoHyphens w:val="false"/>
        <w:spacing w:lineRule="auto" w:line="240" w:before="43" w:after="0"/>
        <w:ind w:firstLine="425" w:left="993" w:right="-203"/>
        <w:jc w:val="both"/>
        <w:rPr>
          <w:rFonts w:ascii="Times New Roman" w:hAnsi="Times New Roman" w:eastAsia="Times New Roman" w:cs="Times New Roman"/>
          <w:sz w:val="28"/>
          <w:szCs w:val="28"/>
        </w:rPr>
      </w:pPr>
      <w:r>
        <w:rPr>
          <w:rFonts w:eastAsia="Times New Roman" w:cs="Times New Roman" w:ascii="Times New Roman" w:hAnsi="Times New Roman"/>
          <w:spacing w:val="-2"/>
          <w:sz w:val="28"/>
          <w:szCs w:val="28"/>
        </w:rPr>
        <w:t>Определение</w:t>
      </w:r>
      <w:r>
        <w:rPr>
          <w:rFonts w:eastAsia="Times New Roman" w:cs="Times New Roman" w:ascii="Times New Roman" w:hAnsi="Times New Roman"/>
          <w:sz w:val="28"/>
          <w:szCs w:val="28"/>
        </w:rPr>
        <w:tab/>
      </w:r>
      <w:r>
        <w:rPr>
          <w:rFonts w:eastAsia="Times New Roman" w:cs="Times New Roman" w:ascii="Times New Roman" w:hAnsi="Times New Roman"/>
          <w:spacing w:val="-2"/>
          <w:sz w:val="28"/>
          <w:szCs w:val="28"/>
        </w:rPr>
        <w:t>информационных</w:t>
      </w:r>
      <w:r>
        <w:rPr>
          <w:rFonts w:eastAsia="Times New Roman" w:cs="Times New Roman" w:ascii="Times New Roman" w:hAnsi="Times New Roman"/>
          <w:sz w:val="28"/>
          <w:szCs w:val="28"/>
        </w:rPr>
        <w:tab/>
      </w:r>
      <w:r>
        <w:rPr>
          <w:rFonts w:eastAsia="Times New Roman" w:cs="Times New Roman" w:ascii="Times New Roman" w:hAnsi="Times New Roman"/>
          <w:spacing w:val="-2"/>
          <w:sz w:val="28"/>
          <w:szCs w:val="28"/>
        </w:rPr>
        <w:t xml:space="preserve">систем персональных данных, </w:t>
      </w:r>
      <w:r>
        <w:rPr>
          <w:rFonts w:eastAsia="Times New Roman" w:cs="Times New Roman" w:ascii="Times New Roman" w:hAnsi="Times New Roman"/>
          <w:spacing w:val="-10"/>
          <w:sz w:val="28"/>
          <w:szCs w:val="28"/>
        </w:rPr>
        <w:t>в</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2"/>
          <w:sz w:val="28"/>
          <w:szCs w:val="28"/>
        </w:rPr>
        <w:t xml:space="preserve">которых </w:t>
      </w:r>
      <w:r>
        <w:rPr>
          <w:rFonts w:eastAsia="Times New Roman" w:cs="Times New Roman" w:ascii="Times New Roman" w:hAnsi="Times New Roman"/>
          <w:sz w:val="28"/>
          <w:szCs w:val="28"/>
        </w:rPr>
        <w:t>обрабатываются персональные данные, подлежащие уничтожению.</w:t>
      </w:r>
    </w:p>
    <w:p>
      <w:pPr>
        <w:pStyle w:val="Normal"/>
        <w:widowControl w:val="false"/>
        <w:numPr>
          <w:ilvl w:val="2"/>
          <w:numId w:val="10"/>
        </w:numPr>
        <w:tabs>
          <w:tab w:val="clear" w:pos="284"/>
          <w:tab w:val="left" w:pos="1041" w:leader="none"/>
          <w:tab w:val="left" w:pos="1418" w:leader="none"/>
          <w:tab w:val="left" w:pos="1843" w:leader="none"/>
          <w:tab w:val="left" w:pos="2268" w:leader="none"/>
          <w:tab w:val="left" w:pos="5998" w:leader="none"/>
          <w:tab w:val="left" w:pos="7845" w:leader="none"/>
          <w:tab w:val="left" w:pos="9012" w:leader="none"/>
          <w:tab w:val="left" w:pos="9406" w:leader="none"/>
        </w:tabs>
        <w:suppressAutoHyphens w:val="false"/>
        <w:spacing w:lineRule="auto" w:line="240" w:before="43" w:after="0"/>
        <w:ind w:firstLine="425" w:left="993"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 уничтожении персональных данных, зафиксированных на материальных носителях, должны быть соблюдены следующие правила:</w:t>
      </w:r>
    </w:p>
    <w:p>
      <w:pPr>
        <w:pStyle w:val="Normal"/>
        <w:widowControl w:val="false"/>
        <w:numPr>
          <w:ilvl w:val="3"/>
          <w:numId w:val="10"/>
        </w:numPr>
        <w:tabs>
          <w:tab w:val="clear" w:pos="284"/>
          <w:tab w:val="left" w:pos="1041" w:leader="none"/>
          <w:tab w:val="left" w:pos="1843" w:leader="none"/>
        </w:tabs>
        <w:suppressAutoHyphens w:val="false"/>
        <w:spacing w:lineRule="auto" w:line="240" w:before="0" w:after="0"/>
        <w:ind w:firstLine="425" w:left="993"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уничтожение материальных носителей производится путем нанесения им неустранимого физического повреждения, исключающего возможность их использования, а</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также</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восстановления</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информации</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(перед</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уничтожением,</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если</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носитель</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исправен,</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должно быть</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произведено</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гарантированное</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стирание</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информации</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на</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носителе).</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Непосредственные действия по уничтожению конкретного типа носителя должны быть достаточны для исключения возможности восстановления информации;</w:t>
      </w:r>
    </w:p>
    <w:p>
      <w:pPr>
        <w:pStyle w:val="Normal"/>
        <w:widowControl w:val="false"/>
        <w:numPr>
          <w:ilvl w:val="3"/>
          <w:numId w:val="10"/>
        </w:numPr>
        <w:tabs>
          <w:tab w:val="clear" w:pos="284"/>
          <w:tab w:val="left" w:pos="1099" w:leader="none"/>
          <w:tab w:val="left" w:pos="1843" w:leader="none"/>
        </w:tabs>
        <w:suppressAutoHyphens w:val="false"/>
        <w:spacing w:lineRule="auto" w:line="240" w:before="1" w:after="0"/>
        <w:ind w:firstLine="425" w:left="993"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уничтожение части персональных данных, если это допускается материальным носителем, производится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pPr>
        <w:pStyle w:val="Normal"/>
        <w:widowControl w:val="false"/>
        <w:numPr>
          <w:ilvl w:val="3"/>
          <w:numId w:val="10"/>
        </w:numPr>
        <w:tabs>
          <w:tab w:val="clear" w:pos="284"/>
          <w:tab w:val="left" w:pos="1152" w:leader="none"/>
          <w:tab w:val="left" w:pos="1843" w:leader="none"/>
        </w:tabs>
        <w:suppressAutoHyphens w:val="false"/>
        <w:spacing w:lineRule="auto" w:line="240" w:before="0" w:after="0"/>
        <w:ind w:firstLine="425" w:left="993"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стирание персональных данных с материального носителя производится по технологии, предусмотренной для данного типа носителя, с применением средств гарантированного уничтожения информации (допускается задействовать механизмы затирания, встроенные в сертифицированные средства защиты информации);</w:t>
      </w:r>
    </w:p>
    <w:p>
      <w:pPr>
        <w:pStyle w:val="Normal"/>
        <w:widowControl w:val="false"/>
        <w:numPr>
          <w:ilvl w:val="3"/>
          <w:numId w:val="10"/>
        </w:numPr>
        <w:tabs>
          <w:tab w:val="clear" w:pos="284"/>
          <w:tab w:val="left" w:pos="1132" w:leader="none"/>
          <w:tab w:val="left" w:pos="1843" w:leader="none"/>
        </w:tabs>
        <w:suppressAutoHyphens w:val="false"/>
        <w:spacing w:lineRule="auto" w:line="240" w:before="0" w:after="0"/>
        <w:ind w:firstLine="425" w:left="993"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бумажные и прочие сгораемые материальные носители уничтожаются путем измельчения на мелкие части, исключающего возможность последующего восстановления информации (шредирование), или термической обработки (сжигание).</w:t>
      </w:r>
    </w:p>
    <w:p>
      <w:pPr>
        <w:pStyle w:val="Normal"/>
        <w:widowControl w:val="false"/>
        <w:numPr>
          <w:ilvl w:val="2"/>
          <w:numId w:val="10"/>
        </w:numPr>
        <w:tabs>
          <w:tab w:val="clear" w:pos="284"/>
          <w:tab w:val="left" w:pos="1418" w:leader="none"/>
          <w:tab w:val="left" w:pos="1843" w:leader="none"/>
          <w:tab w:val="left" w:pos="10065" w:leader="none"/>
        </w:tabs>
        <w:suppressAutoHyphens w:val="false"/>
        <w:spacing w:lineRule="auto" w:line="240" w:before="1" w:after="0"/>
        <w:ind w:firstLine="425" w:left="993"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Дополнительно порядок списания машинных носителей информации и уничтожения (стирания) информации на них описан в Регламенте защиты машинных носителей в информационных системах Общества, утвержденном локальным актом Общества.</w:t>
      </w:r>
    </w:p>
    <w:p>
      <w:pPr>
        <w:pStyle w:val="Normal"/>
        <w:widowControl w:val="false"/>
        <w:numPr>
          <w:ilvl w:val="2"/>
          <w:numId w:val="10"/>
        </w:numPr>
        <w:tabs>
          <w:tab w:val="clear" w:pos="284"/>
          <w:tab w:val="left" w:pos="1418" w:leader="none"/>
          <w:tab w:val="left" w:pos="1843" w:leader="none"/>
        </w:tabs>
        <w:suppressAutoHyphens w:val="false"/>
        <w:spacing w:lineRule="auto" w:line="240" w:before="0" w:after="0"/>
        <w:ind w:firstLine="425" w:left="993"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При уничтожении персональных данных из информационных систем персональных данных должны быть соблюдены следующие правила:</w:t>
      </w:r>
    </w:p>
    <w:p>
      <w:pPr>
        <w:pStyle w:val="Normal"/>
        <w:widowControl w:val="false"/>
        <w:numPr>
          <w:ilvl w:val="3"/>
          <w:numId w:val="10"/>
        </w:numPr>
        <w:tabs>
          <w:tab w:val="clear" w:pos="284"/>
          <w:tab w:val="left" w:pos="1029" w:leader="none"/>
        </w:tabs>
        <w:suppressAutoHyphens w:val="false"/>
        <w:spacing w:lineRule="auto" w:line="240" w:before="0" w:after="0"/>
        <w:ind w:firstLine="425" w:left="993"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удаление</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из</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информационной</w:t>
      </w:r>
      <w:r>
        <w:rPr>
          <w:rFonts w:eastAsia="Times New Roman" w:cs="Times New Roman" w:ascii="Times New Roman" w:hAnsi="Times New Roman"/>
          <w:spacing w:val="-17"/>
          <w:sz w:val="28"/>
          <w:szCs w:val="28"/>
        </w:rPr>
        <w:t xml:space="preserve"> </w:t>
      </w:r>
      <w:r>
        <w:rPr>
          <w:rFonts w:eastAsia="Times New Roman" w:cs="Times New Roman" w:ascii="Times New Roman" w:hAnsi="Times New Roman"/>
          <w:sz w:val="28"/>
          <w:szCs w:val="28"/>
        </w:rPr>
        <w:t>системы</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данных должно производится способом, исключающим возможность восстановления удаленных персональных данных;</w:t>
      </w:r>
    </w:p>
    <w:p>
      <w:pPr>
        <w:pStyle w:val="Normal"/>
        <w:widowControl w:val="false"/>
        <w:numPr>
          <w:ilvl w:val="3"/>
          <w:numId w:val="10"/>
        </w:numPr>
        <w:tabs>
          <w:tab w:val="clear" w:pos="284"/>
          <w:tab w:val="left" w:pos="1032" w:leader="none"/>
        </w:tabs>
        <w:suppressAutoHyphens w:val="false"/>
        <w:spacing w:lineRule="auto" w:line="240" w:before="0" w:after="0"/>
        <w:ind w:firstLine="425" w:left="993"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удаление</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конкретного</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субъекта</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из</w:t>
      </w:r>
    </w:p>
    <w:p>
      <w:pPr>
        <w:pStyle w:val="Normal"/>
        <w:widowControl w:val="false"/>
        <w:tabs>
          <w:tab w:val="clear" w:pos="284"/>
          <w:tab w:val="left" w:pos="1032" w:leader="none"/>
        </w:tabs>
        <w:suppressAutoHyphens w:val="false"/>
        <w:spacing w:lineRule="auto" w:line="240" w:before="0" w:after="0"/>
        <w:ind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информационной</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системы персональных данных не должно привести к изменению или удалению персональных данных другого субъекта персональных данных.</w:t>
      </w:r>
    </w:p>
    <w:p>
      <w:pPr>
        <w:pStyle w:val="Normal"/>
        <w:widowControl w:val="false"/>
        <w:suppressAutoHyphens w:val="false"/>
        <w:spacing w:lineRule="auto" w:line="240" w:before="44" w:after="0"/>
        <w:ind w:firstLine="283" w:left="284" w:right="647"/>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numPr>
          <w:ilvl w:val="1"/>
          <w:numId w:val="10"/>
        </w:numPr>
        <w:tabs>
          <w:tab w:val="clear" w:pos="284"/>
          <w:tab w:val="left" w:pos="1276" w:leader="none"/>
        </w:tabs>
        <w:suppressAutoHyphens w:val="false"/>
        <w:spacing w:lineRule="auto" w:line="240" w:before="1" w:after="0"/>
        <w:ind w:firstLine="283" w:left="284" w:right="647"/>
        <w:jc w:val="both"/>
        <w:outlineLvl w:val="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Документирование</w:t>
      </w:r>
      <w:r>
        <w:rPr>
          <w:rFonts w:eastAsia="Times New Roman" w:cs="Times New Roman" w:ascii="Times New Roman" w:hAnsi="Times New Roman"/>
          <w:b/>
          <w:bCs/>
          <w:spacing w:val="-17"/>
          <w:sz w:val="28"/>
          <w:szCs w:val="28"/>
        </w:rPr>
        <w:t xml:space="preserve"> </w:t>
      </w:r>
      <w:r>
        <w:rPr>
          <w:rFonts w:eastAsia="Times New Roman" w:cs="Times New Roman" w:ascii="Times New Roman" w:hAnsi="Times New Roman"/>
          <w:b/>
          <w:bCs/>
          <w:sz w:val="28"/>
          <w:szCs w:val="28"/>
        </w:rPr>
        <w:t>результатов уничтожения персональных данных</w:t>
      </w:r>
    </w:p>
    <w:p>
      <w:pPr>
        <w:pStyle w:val="Normal"/>
        <w:widowControl w:val="false"/>
        <w:numPr>
          <w:ilvl w:val="2"/>
          <w:numId w:val="10"/>
        </w:numPr>
        <w:tabs>
          <w:tab w:val="clear" w:pos="284"/>
          <w:tab w:val="left" w:pos="1430" w:leader="none"/>
        </w:tabs>
        <w:suppressAutoHyphens w:val="false"/>
        <w:spacing w:lineRule="auto" w:line="240" w:before="0"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По факту уничтожения персональных данных Комиссия оформляет Акт об уничтожении персональных данных (далее – Акт).</w:t>
      </w:r>
    </w:p>
    <w:p>
      <w:pPr>
        <w:pStyle w:val="Normal"/>
        <w:widowControl w:val="false"/>
        <w:numPr>
          <w:ilvl w:val="2"/>
          <w:numId w:val="10"/>
        </w:numPr>
        <w:tabs>
          <w:tab w:val="clear" w:pos="284"/>
          <w:tab w:val="left" w:pos="1431" w:leader="none"/>
        </w:tabs>
        <w:suppressAutoHyphens w:val="false"/>
        <w:spacing w:lineRule="auto" w:line="240" w:before="0"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Акт</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должен</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содержать</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следующую</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pacing w:val="-2"/>
          <w:sz w:val="28"/>
          <w:szCs w:val="28"/>
        </w:rPr>
        <w:t>информацию:</w:t>
      </w:r>
    </w:p>
    <w:p>
      <w:pPr>
        <w:pStyle w:val="Normal"/>
        <w:widowControl w:val="false"/>
        <w:numPr>
          <w:ilvl w:val="3"/>
          <w:numId w:val="10"/>
        </w:numPr>
        <w:tabs>
          <w:tab w:val="clear" w:pos="284"/>
          <w:tab w:val="left" w:pos="1049" w:leader="none"/>
        </w:tabs>
        <w:suppressAutoHyphens w:val="false"/>
        <w:spacing w:lineRule="auto" w:line="240" w:before="43"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наименование</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адрес</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Общества</w:t>
      </w:r>
      <w:r>
        <w:rPr>
          <w:rFonts w:eastAsia="Times New Roman" w:cs="Times New Roman" w:ascii="Times New Roman" w:hAnsi="Times New Roman"/>
          <w:spacing w:val="-2"/>
          <w:sz w:val="28"/>
          <w:szCs w:val="28"/>
        </w:rPr>
        <w:t>;</w:t>
      </w:r>
    </w:p>
    <w:p>
      <w:pPr>
        <w:pStyle w:val="Normal"/>
        <w:widowControl w:val="false"/>
        <w:numPr>
          <w:ilvl w:val="3"/>
          <w:numId w:val="10"/>
        </w:numPr>
        <w:tabs>
          <w:tab w:val="clear" w:pos="284"/>
          <w:tab w:val="left" w:pos="1048" w:leader="none"/>
        </w:tabs>
        <w:suppressAutoHyphens w:val="false"/>
        <w:spacing w:lineRule="auto" w:line="240" w:before="46"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наименование (юридического лица) или фамилию, имя, отчество (при наличии) (физического лица), адрес лица (лиц), осуществляющего (осуществляющих) обработку персональных</w:t>
      </w:r>
      <w:r>
        <w:rPr>
          <w:rFonts w:eastAsia="Times New Roman" w:cs="Times New Roman" w:ascii="Times New Roman" w:hAnsi="Times New Roman"/>
          <w:spacing w:val="80"/>
          <w:w w:val="150"/>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80"/>
          <w:w w:val="150"/>
          <w:sz w:val="28"/>
          <w:szCs w:val="28"/>
        </w:rPr>
        <w:t xml:space="preserve"> </w:t>
      </w:r>
      <w:r>
        <w:rPr>
          <w:rFonts w:eastAsia="Times New Roman" w:cs="Times New Roman" w:ascii="Times New Roman" w:hAnsi="Times New Roman"/>
          <w:sz w:val="28"/>
          <w:szCs w:val="28"/>
        </w:rPr>
        <w:t>субъекта</w:t>
      </w:r>
      <w:r>
        <w:rPr>
          <w:rFonts w:eastAsia="Times New Roman" w:cs="Times New Roman" w:ascii="Times New Roman" w:hAnsi="Times New Roman"/>
          <w:spacing w:val="80"/>
          <w:w w:val="150"/>
          <w:sz w:val="28"/>
          <w:szCs w:val="28"/>
        </w:rPr>
        <w:t xml:space="preserve"> </w:t>
      </w:r>
      <w:r>
        <w:rPr>
          <w:rFonts w:eastAsia="Times New Roman" w:cs="Times New Roman" w:ascii="Times New Roman" w:hAnsi="Times New Roman"/>
          <w:sz w:val="28"/>
          <w:szCs w:val="28"/>
        </w:rPr>
        <w:t>(субъектов)</w:t>
      </w:r>
      <w:r>
        <w:rPr>
          <w:rFonts w:eastAsia="Times New Roman" w:cs="Times New Roman" w:ascii="Times New Roman" w:hAnsi="Times New Roman"/>
          <w:spacing w:val="80"/>
          <w:w w:val="150"/>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80"/>
          <w:w w:val="150"/>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80"/>
          <w:w w:val="150"/>
          <w:sz w:val="28"/>
          <w:szCs w:val="28"/>
        </w:rPr>
        <w:t xml:space="preserve"> </w:t>
      </w:r>
      <w:r>
        <w:rPr>
          <w:rFonts w:eastAsia="Times New Roman" w:cs="Times New Roman" w:ascii="Times New Roman" w:hAnsi="Times New Roman"/>
          <w:sz w:val="28"/>
          <w:szCs w:val="28"/>
        </w:rPr>
        <w:t>по</w:t>
      </w:r>
      <w:r>
        <w:rPr>
          <w:rFonts w:eastAsia="Times New Roman" w:cs="Times New Roman" w:ascii="Times New Roman" w:hAnsi="Times New Roman"/>
          <w:spacing w:val="80"/>
          <w:w w:val="150"/>
          <w:sz w:val="28"/>
          <w:szCs w:val="28"/>
        </w:rPr>
        <w:t xml:space="preserve"> </w:t>
      </w:r>
      <w:r>
        <w:rPr>
          <w:rFonts w:eastAsia="Times New Roman" w:cs="Times New Roman" w:ascii="Times New Roman" w:hAnsi="Times New Roman"/>
          <w:sz w:val="28"/>
          <w:szCs w:val="28"/>
        </w:rPr>
        <w:t>поручению Общества (если обработка была поручена такому (таким) лицу (лицам);</w:t>
      </w:r>
    </w:p>
    <w:p>
      <w:pPr>
        <w:pStyle w:val="Normal"/>
        <w:widowControl w:val="false"/>
        <w:numPr>
          <w:ilvl w:val="3"/>
          <w:numId w:val="10"/>
        </w:numPr>
        <w:tabs>
          <w:tab w:val="clear" w:pos="284"/>
          <w:tab w:val="left" w:pos="1276" w:leader="none"/>
        </w:tabs>
        <w:suppressAutoHyphens w:val="false"/>
        <w:spacing w:lineRule="auto" w:line="240" w:before="43"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фамилию,</w:t>
      </w:r>
      <w:r>
        <w:rPr>
          <w:rFonts w:eastAsia="Times New Roman" w:cs="Times New Roman" w:ascii="Times New Roman" w:hAnsi="Times New Roman"/>
          <w:spacing w:val="50"/>
          <w:sz w:val="28"/>
          <w:szCs w:val="28"/>
        </w:rPr>
        <w:t xml:space="preserve"> </w:t>
      </w:r>
      <w:r>
        <w:rPr>
          <w:rFonts w:eastAsia="Times New Roman" w:cs="Times New Roman" w:ascii="Times New Roman" w:hAnsi="Times New Roman"/>
          <w:sz w:val="28"/>
          <w:szCs w:val="28"/>
        </w:rPr>
        <w:t>имя,</w:t>
      </w:r>
      <w:r>
        <w:rPr>
          <w:rFonts w:eastAsia="Times New Roman" w:cs="Times New Roman" w:ascii="Times New Roman" w:hAnsi="Times New Roman"/>
          <w:spacing w:val="50"/>
          <w:sz w:val="28"/>
          <w:szCs w:val="28"/>
        </w:rPr>
        <w:t xml:space="preserve"> </w:t>
      </w:r>
      <w:r>
        <w:rPr>
          <w:rFonts w:eastAsia="Times New Roman" w:cs="Times New Roman" w:ascii="Times New Roman" w:hAnsi="Times New Roman"/>
          <w:sz w:val="28"/>
          <w:szCs w:val="28"/>
        </w:rPr>
        <w:t>отчество</w:t>
      </w:r>
      <w:r>
        <w:rPr>
          <w:rFonts w:eastAsia="Times New Roman" w:cs="Times New Roman" w:ascii="Times New Roman" w:hAnsi="Times New Roman"/>
          <w:spacing w:val="50"/>
          <w:sz w:val="28"/>
          <w:szCs w:val="28"/>
        </w:rPr>
        <w:t xml:space="preserve"> </w:t>
      </w:r>
      <w:r>
        <w:rPr>
          <w:rFonts w:eastAsia="Times New Roman" w:cs="Times New Roman" w:ascii="Times New Roman" w:hAnsi="Times New Roman"/>
          <w:sz w:val="28"/>
          <w:szCs w:val="28"/>
        </w:rPr>
        <w:t>(при</w:t>
      </w:r>
      <w:r>
        <w:rPr>
          <w:rFonts w:eastAsia="Times New Roman" w:cs="Times New Roman" w:ascii="Times New Roman" w:hAnsi="Times New Roman"/>
          <w:spacing w:val="51"/>
          <w:sz w:val="28"/>
          <w:szCs w:val="28"/>
        </w:rPr>
        <w:t xml:space="preserve"> </w:t>
      </w:r>
      <w:r>
        <w:rPr>
          <w:rFonts w:eastAsia="Times New Roman" w:cs="Times New Roman" w:ascii="Times New Roman" w:hAnsi="Times New Roman"/>
          <w:sz w:val="28"/>
          <w:szCs w:val="28"/>
        </w:rPr>
        <w:t>наличии)</w:t>
      </w:r>
      <w:r>
        <w:rPr>
          <w:rFonts w:eastAsia="Times New Roman" w:cs="Times New Roman" w:ascii="Times New Roman" w:hAnsi="Times New Roman"/>
          <w:spacing w:val="50"/>
          <w:sz w:val="28"/>
          <w:szCs w:val="28"/>
        </w:rPr>
        <w:t xml:space="preserve"> </w:t>
      </w:r>
      <w:r>
        <w:rPr>
          <w:rFonts w:eastAsia="Times New Roman" w:cs="Times New Roman" w:ascii="Times New Roman" w:hAnsi="Times New Roman"/>
          <w:sz w:val="28"/>
          <w:szCs w:val="28"/>
        </w:rPr>
        <w:t>субъекта</w:t>
      </w:r>
      <w:r>
        <w:rPr>
          <w:rFonts w:eastAsia="Times New Roman" w:cs="Times New Roman" w:ascii="Times New Roman" w:hAnsi="Times New Roman"/>
          <w:spacing w:val="50"/>
          <w:sz w:val="28"/>
          <w:szCs w:val="28"/>
        </w:rPr>
        <w:t xml:space="preserve"> </w:t>
      </w:r>
      <w:r>
        <w:rPr>
          <w:rFonts w:eastAsia="Times New Roman" w:cs="Times New Roman" w:ascii="Times New Roman" w:hAnsi="Times New Roman"/>
          <w:sz w:val="28"/>
          <w:szCs w:val="28"/>
        </w:rPr>
        <w:t>(субъектов)</w:t>
      </w:r>
      <w:r>
        <w:rPr>
          <w:rFonts w:eastAsia="Times New Roman" w:cs="Times New Roman" w:ascii="Times New Roman" w:hAnsi="Times New Roman"/>
          <w:spacing w:val="50"/>
          <w:sz w:val="28"/>
          <w:szCs w:val="28"/>
        </w:rPr>
        <w:t xml:space="preserve"> </w:t>
      </w:r>
      <w:r>
        <w:rPr>
          <w:rFonts w:eastAsia="Times New Roman" w:cs="Times New Roman" w:ascii="Times New Roman" w:hAnsi="Times New Roman"/>
          <w:sz w:val="28"/>
          <w:szCs w:val="28"/>
        </w:rPr>
        <w:t>или</w:t>
      </w:r>
      <w:r>
        <w:rPr>
          <w:rFonts w:eastAsia="Times New Roman" w:cs="Times New Roman" w:ascii="Times New Roman" w:hAnsi="Times New Roman"/>
          <w:spacing w:val="51"/>
          <w:sz w:val="28"/>
          <w:szCs w:val="28"/>
        </w:rPr>
        <w:t xml:space="preserve"> </w:t>
      </w:r>
      <w:r>
        <w:rPr>
          <w:rFonts w:eastAsia="Times New Roman" w:cs="Times New Roman" w:ascii="Times New Roman" w:hAnsi="Times New Roman"/>
          <w:spacing w:val="-4"/>
          <w:sz w:val="28"/>
          <w:szCs w:val="28"/>
        </w:rPr>
        <w:t xml:space="preserve">иную </w:t>
      </w:r>
      <w:r>
        <w:rPr>
          <w:rFonts w:eastAsia="Times New Roman" w:cs="Times New Roman" w:ascii="Times New Roman" w:hAnsi="Times New Roman"/>
          <w:sz w:val="28"/>
          <w:szCs w:val="28"/>
        </w:rPr>
        <w:t>информацию, относящуюся к определенному (определенным) физическому (физическим) лицу (лицам), чьи персональные данные были уничтожены;</w:t>
      </w:r>
    </w:p>
    <w:p>
      <w:pPr>
        <w:pStyle w:val="Normal"/>
        <w:widowControl w:val="false"/>
        <w:numPr>
          <w:ilvl w:val="3"/>
          <w:numId w:val="10"/>
        </w:numPr>
        <w:tabs>
          <w:tab w:val="clear" w:pos="284"/>
          <w:tab w:val="left" w:pos="1048" w:leader="none"/>
        </w:tabs>
        <w:suppressAutoHyphens w:val="false"/>
        <w:spacing w:lineRule="auto" w:line="240" w:before="0"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фамилию, имя, отчество (при наличии) и должности лиц, входящих в состав Комиссии, а также их подписи;</w:t>
      </w:r>
    </w:p>
    <w:p>
      <w:pPr>
        <w:pStyle w:val="Normal"/>
        <w:widowControl w:val="false"/>
        <w:numPr>
          <w:ilvl w:val="3"/>
          <w:numId w:val="10"/>
        </w:numPr>
        <w:tabs>
          <w:tab w:val="clear" w:pos="284"/>
          <w:tab w:val="left" w:pos="1048" w:leader="none"/>
        </w:tabs>
        <w:suppressAutoHyphens w:val="false"/>
        <w:spacing w:lineRule="auto" w:line="240" w:before="1"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перечень категорий уничтоженных персональных данных субъекта (субъектов) персональных данных;</w:t>
      </w:r>
    </w:p>
    <w:p>
      <w:pPr>
        <w:pStyle w:val="Normal"/>
        <w:widowControl w:val="false"/>
        <w:numPr>
          <w:ilvl w:val="3"/>
          <w:numId w:val="10"/>
        </w:numPr>
        <w:tabs>
          <w:tab w:val="clear" w:pos="284"/>
          <w:tab w:val="left" w:pos="1048" w:leader="none"/>
        </w:tabs>
        <w:suppressAutoHyphens w:val="false"/>
        <w:spacing w:lineRule="auto" w:line="240" w:before="0"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наименование уничтоженного материального (материальных) носителя (носителей), содержащего (содержащих) персональные данные субъекта (субъектов) персональных</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с</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указанием</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количества</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листов</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отношении</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каждого</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 xml:space="preserve">материального </w:t>
      </w:r>
      <w:r>
        <w:rPr>
          <w:rFonts w:eastAsia="Times New Roman" w:cs="Times New Roman" w:ascii="Times New Roman" w:hAnsi="Times New Roman"/>
          <w:spacing w:val="-2"/>
          <w:sz w:val="28"/>
          <w:szCs w:val="28"/>
        </w:rPr>
        <w:t>носителя;</w:t>
      </w:r>
    </w:p>
    <w:p>
      <w:pPr>
        <w:pStyle w:val="Normal"/>
        <w:widowControl w:val="false"/>
        <w:numPr>
          <w:ilvl w:val="3"/>
          <w:numId w:val="10"/>
        </w:numPr>
        <w:tabs>
          <w:tab w:val="clear" w:pos="284"/>
          <w:tab w:val="left" w:pos="1048" w:leader="none"/>
        </w:tabs>
        <w:suppressAutoHyphens w:val="false"/>
        <w:spacing w:lineRule="auto" w:line="240" w:before="0"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наименование информационной (информационных) системы (систем) персональных данных, из которой (которых) были уничтожены персональные данные субъекта (субъектов) персональных данных;</w:t>
      </w:r>
    </w:p>
    <w:p>
      <w:pPr>
        <w:pStyle w:val="Normal"/>
        <w:widowControl w:val="false"/>
        <w:numPr>
          <w:ilvl w:val="3"/>
          <w:numId w:val="10"/>
        </w:numPr>
        <w:tabs>
          <w:tab w:val="clear" w:pos="284"/>
          <w:tab w:val="left" w:pos="1049" w:leader="none"/>
        </w:tabs>
        <w:suppressAutoHyphens w:val="false"/>
        <w:spacing w:lineRule="auto" w:line="240" w:before="0"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способ</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уничтожения</w:t>
      </w:r>
      <w:r>
        <w:rPr>
          <w:rFonts w:eastAsia="Times New Roman" w:cs="Times New Roman" w:ascii="Times New Roman" w:hAnsi="Times New Roman"/>
          <w:spacing w:val="-14"/>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3"/>
          <w:numId w:val="10"/>
        </w:numPr>
        <w:tabs>
          <w:tab w:val="clear" w:pos="284"/>
          <w:tab w:val="left" w:pos="1049" w:leader="none"/>
        </w:tabs>
        <w:suppressAutoHyphens w:val="false"/>
        <w:spacing w:lineRule="auto" w:line="240" w:before="44"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причину</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уничтожения</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3"/>
          <w:numId w:val="10"/>
        </w:numPr>
        <w:tabs>
          <w:tab w:val="clear" w:pos="284"/>
          <w:tab w:val="left" w:pos="1048" w:leader="none"/>
        </w:tabs>
        <w:suppressAutoHyphens w:val="false"/>
        <w:spacing w:lineRule="auto" w:line="240" w:before="46"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дату уничтожения персональных данных субъекта (субъектов) персональных </w:t>
      </w:r>
      <w:r>
        <w:rPr>
          <w:rFonts w:eastAsia="Times New Roman" w:cs="Times New Roman" w:ascii="Times New Roman" w:hAnsi="Times New Roman"/>
          <w:spacing w:val="-2"/>
          <w:sz w:val="28"/>
          <w:szCs w:val="28"/>
        </w:rPr>
        <w:t>данных.</w:t>
      </w:r>
    </w:p>
    <w:p>
      <w:pPr>
        <w:pStyle w:val="Normal"/>
        <w:widowControl w:val="false"/>
        <w:numPr>
          <w:ilvl w:val="2"/>
          <w:numId w:val="10"/>
        </w:numPr>
        <w:tabs>
          <w:tab w:val="clear" w:pos="284"/>
          <w:tab w:val="left" w:pos="1429" w:leader="none"/>
        </w:tabs>
        <w:suppressAutoHyphens w:val="false"/>
        <w:spacing w:lineRule="auto" w:line="240" w:before="0"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уничтожения персональных данных из информационной системы персональных данных дополнительным документом, подтверждающим уничтожение персональных данных субъектов персональных данных, является выгрузка из журнала регистрации событий в информационной системе персональных данных (далее – Выгрузка из журнала).</w:t>
      </w:r>
    </w:p>
    <w:p>
      <w:pPr>
        <w:pStyle w:val="Normal"/>
        <w:widowControl w:val="false"/>
        <w:numPr>
          <w:ilvl w:val="2"/>
          <w:numId w:val="10"/>
        </w:numPr>
        <w:tabs>
          <w:tab w:val="clear" w:pos="284"/>
          <w:tab w:val="left" w:pos="1276" w:leader="none"/>
        </w:tabs>
        <w:suppressAutoHyphens w:val="false"/>
        <w:spacing w:lineRule="exact" w:line="299" w:before="0"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Выгрузка</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из</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журнала</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должна</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содержать</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следующую</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pacing w:val="-2"/>
          <w:sz w:val="28"/>
          <w:szCs w:val="28"/>
        </w:rPr>
        <w:t>информацию:</w:t>
      </w:r>
    </w:p>
    <w:p>
      <w:pPr>
        <w:pStyle w:val="Normal"/>
        <w:widowControl w:val="false"/>
        <w:numPr>
          <w:ilvl w:val="3"/>
          <w:numId w:val="10"/>
        </w:numPr>
        <w:tabs>
          <w:tab w:val="clear" w:pos="284"/>
          <w:tab w:val="left" w:pos="1048" w:leader="none"/>
          <w:tab w:val="left" w:pos="1276" w:leader="none"/>
        </w:tabs>
        <w:suppressAutoHyphens w:val="false"/>
        <w:spacing w:lineRule="auto" w:line="240" w:before="46" w:after="0"/>
        <w:ind w:firstLine="283" w:left="284"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фамилию, имя, отчество (при наличии) субъекта (субъектов) или иную информацию, относящуюся к определенному (определенным) физическому (физическим) лицу (лицам), чьи персональные данные были</w:t>
      </w:r>
    </w:p>
    <w:p>
      <w:pPr>
        <w:pStyle w:val="Normal"/>
        <w:widowControl w:val="false"/>
        <w:tabs>
          <w:tab w:val="clear" w:pos="284"/>
          <w:tab w:val="left" w:pos="1048" w:leader="none"/>
          <w:tab w:val="left" w:pos="1276" w:leader="none"/>
        </w:tabs>
        <w:suppressAutoHyphens w:val="false"/>
        <w:spacing w:lineRule="auto" w:line="240" w:before="46" w:after="0"/>
        <w:ind w:firstLine="567" w:left="567"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уничтожены;</w:t>
      </w:r>
    </w:p>
    <w:p>
      <w:pPr>
        <w:pStyle w:val="Normal"/>
        <w:widowControl w:val="false"/>
        <w:numPr>
          <w:ilvl w:val="3"/>
          <w:numId w:val="10"/>
        </w:numPr>
        <w:tabs>
          <w:tab w:val="clear" w:pos="284"/>
          <w:tab w:val="left" w:pos="1048" w:leader="none"/>
        </w:tabs>
        <w:suppressAutoHyphens w:val="false"/>
        <w:spacing w:lineRule="auto" w:line="240" w:before="0" w:after="0"/>
        <w:ind w:firstLine="425"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перечень категорий уничтоженных персональных данных субъекта (субъектов) персональных данных;</w:t>
      </w:r>
    </w:p>
    <w:p>
      <w:pPr>
        <w:pStyle w:val="Normal"/>
        <w:widowControl w:val="false"/>
        <w:numPr>
          <w:ilvl w:val="3"/>
          <w:numId w:val="10"/>
        </w:numPr>
        <w:tabs>
          <w:tab w:val="clear" w:pos="284"/>
          <w:tab w:val="left" w:pos="1048" w:leader="none"/>
        </w:tabs>
        <w:suppressAutoHyphens w:val="false"/>
        <w:spacing w:lineRule="auto" w:line="240" w:before="0" w:after="0"/>
        <w:ind w:firstLine="425"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pPr>
        <w:pStyle w:val="Normal"/>
        <w:widowControl w:val="false"/>
        <w:numPr>
          <w:ilvl w:val="3"/>
          <w:numId w:val="10"/>
        </w:numPr>
        <w:tabs>
          <w:tab w:val="clear" w:pos="284"/>
          <w:tab w:val="left" w:pos="1049" w:leader="none"/>
        </w:tabs>
        <w:suppressAutoHyphens w:val="false"/>
        <w:spacing w:lineRule="auto" w:line="240" w:before="0" w:after="0"/>
        <w:ind w:firstLine="425"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причину</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уничтожения</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pacing w:val="-2"/>
          <w:sz w:val="28"/>
          <w:szCs w:val="28"/>
        </w:rPr>
        <w:t>данных;</w:t>
      </w:r>
    </w:p>
    <w:p>
      <w:pPr>
        <w:pStyle w:val="Normal"/>
        <w:widowControl w:val="false"/>
        <w:numPr>
          <w:ilvl w:val="3"/>
          <w:numId w:val="10"/>
        </w:numPr>
        <w:tabs>
          <w:tab w:val="clear" w:pos="284"/>
          <w:tab w:val="left" w:pos="1048" w:leader="none"/>
        </w:tabs>
        <w:suppressAutoHyphens w:val="false"/>
        <w:spacing w:lineRule="auto" w:line="240" w:before="40" w:after="0"/>
        <w:ind w:firstLine="425"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дату уничтожения персональных данных субъекта (субъектов) персональных </w:t>
      </w:r>
      <w:r>
        <w:rPr>
          <w:rFonts w:eastAsia="Times New Roman" w:cs="Times New Roman" w:ascii="Times New Roman" w:hAnsi="Times New Roman"/>
          <w:spacing w:val="-2"/>
          <w:sz w:val="28"/>
          <w:szCs w:val="28"/>
        </w:rPr>
        <w:t>данных.</w:t>
      </w:r>
    </w:p>
    <w:p>
      <w:pPr>
        <w:pStyle w:val="Normal"/>
        <w:widowControl w:val="false"/>
        <w:numPr>
          <w:ilvl w:val="2"/>
          <w:numId w:val="10"/>
        </w:numPr>
        <w:tabs>
          <w:tab w:val="clear" w:pos="284"/>
          <w:tab w:val="left" w:pos="1429" w:leader="none"/>
        </w:tabs>
        <w:suppressAutoHyphens w:val="false"/>
        <w:spacing w:lineRule="auto" w:line="240" w:before="0" w:after="0"/>
        <w:ind w:firstLine="425"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В случае если Выгрузка из журнала не позволяет указать отдельные сведения, указанные в пункте 7.4.4 настоящих Правил, недостающие сведения вносятся в Акт.</w:t>
      </w:r>
    </w:p>
    <w:p>
      <w:pPr>
        <w:pStyle w:val="Normal"/>
        <w:widowControl w:val="false"/>
        <w:numPr>
          <w:ilvl w:val="2"/>
          <w:numId w:val="10"/>
        </w:numPr>
        <w:tabs>
          <w:tab w:val="clear" w:pos="284"/>
          <w:tab w:val="left" w:pos="1429" w:leader="none"/>
          <w:tab w:val="left" w:pos="1985" w:leader="none"/>
          <w:tab w:val="left" w:pos="2127" w:leader="none"/>
        </w:tabs>
        <w:suppressAutoHyphens w:val="false"/>
        <w:spacing w:lineRule="auto" w:line="240" w:before="0" w:after="0"/>
        <w:ind w:firstLine="425"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Комиссия обеспечивает хранение документов, подтверждающих уничтожение персональных данных, в течение трех лет с момента уничтожения персональных данных.</w:t>
      </w:r>
    </w:p>
    <w:p>
      <w:pPr>
        <w:pStyle w:val="Normal"/>
        <w:widowControl w:val="false"/>
        <w:suppressAutoHyphens w:val="false"/>
        <w:spacing w:lineRule="auto" w:line="240" w:before="59" w:after="0"/>
        <w:ind w:firstLine="425" w:left="1134" w:right="-203"/>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numPr>
          <w:ilvl w:val="0"/>
          <w:numId w:val="10"/>
        </w:numPr>
        <w:tabs>
          <w:tab w:val="clear" w:pos="284"/>
          <w:tab w:val="left" w:pos="1985" w:leader="none"/>
        </w:tabs>
        <w:suppressAutoHyphens w:val="false"/>
        <w:spacing w:lineRule="auto" w:line="240" w:before="0" w:after="0"/>
        <w:ind w:firstLine="425" w:left="1134" w:right="-203"/>
        <w:outlineLvl w:val="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Сферы</w:t>
      </w:r>
      <w:r>
        <w:rPr>
          <w:rFonts w:eastAsia="Times New Roman" w:cs="Times New Roman" w:ascii="Times New Roman" w:hAnsi="Times New Roman"/>
          <w:b/>
          <w:bCs/>
          <w:spacing w:val="-11"/>
          <w:sz w:val="28"/>
          <w:szCs w:val="28"/>
        </w:rPr>
        <w:t xml:space="preserve"> </w:t>
      </w:r>
      <w:r>
        <w:rPr>
          <w:rFonts w:eastAsia="Times New Roman" w:cs="Times New Roman" w:ascii="Times New Roman" w:hAnsi="Times New Roman"/>
          <w:b/>
          <w:bCs/>
          <w:spacing w:val="-2"/>
          <w:sz w:val="28"/>
          <w:szCs w:val="28"/>
        </w:rPr>
        <w:t>ответственности</w:t>
      </w:r>
    </w:p>
    <w:p>
      <w:pPr>
        <w:pStyle w:val="Normal"/>
        <w:widowControl w:val="false"/>
        <w:numPr>
          <w:ilvl w:val="1"/>
          <w:numId w:val="10"/>
        </w:numPr>
        <w:tabs>
          <w:tab w:val="clear" w:pos="284"/>
          <w:tab w:val="left" w:pos="1310" w:leader="none"/>
        </w:tabs>
        <w:suppressAutoHyphens w:val="false"/>
        <w:spacing w:lineRule="auto" w:line="240" w:before="208" w:after="0"/>
        <w:ind w:firstLine="425"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Лица, ответственные за организацию обработки персональных данных в </w:t>
      </w:r>
      <w:r>
        <w:rPr>
          <w:rFonts w:eastAsia="Times New Roman" w:cs="Times New Roman" w:ascii="Times New Roman" w:hAnsi="Times New Roman"/>
          <w:spacing w:val="-2"/>
          <w:sz w:val="28"/>
          <w:szCs w:val="28"/>
        </w:rPr>
        <w:t>организациях</w:t>
      </w:r>
    </w:p>
    <w:p>
      <w:pPr>
        <w:pStyle w:val="Normal"/>
        <w:widowControl w:val="false"/>
        <w:numPr>
          <w:ilvl w:val="2"/>
          <w:numId w:val="10"/>
        </w:numPr>
        <w:tabs>
          <w:tab w:val="clear" w:pos="284"/>
          <w:tab w:val="left" w:pos="1505" w:leader="none"/>
        </w:tabs>
        <w:suppressAutoHyphens w:val="false"/>
        <w:spacing w:lineRule="auto" w:line="240" w:before="43" w:after="0"/>
        <w:ind w:firstLine="425"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Обществе</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назначено</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лицо,</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ответственное</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за</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организацию</w:t>
      </w:r>
      <w:r>
        <w:rPr>
          <w:rFonts w:eastAsia="Times New Roman" w:cs="Times New Roman" w:ascii="Times New Roman" w:hAnsi="Times New Roman"/>
          <w:spacing w:val="-7"/>
          <w:sz w:val="28"/>
          <w:szCs w:val="28"/>
        </w:rPr>
        <w:t xml:space="preserve"> </w:t>
      </w:r>
      <w:r>
        <w:rPr>
          <w:rFonts w:eastAsia="Times New Roman" w:cs="Times New Roman" w:ascii="Times New Roman" w:hAnsi="Times New Roman"/>
          <w:sz w:val="28"/>
          <w:szCs w:val="28"/>
        </w:rPr>
        <w:t>обработки персональных данных.</w:t>
      </w:r>
    </w:p>
    <w:p>
      <w:pPr>
        <w:pStyle w:val="Normal"/>
        <w:widowControl w:val="false"/>
        <w:numPr>
          <w:ilvl w:val="2"/>
          <w:numId w:val="10"/>
        </w:numPr>
        <w:tabs>
          <w:tab w:val="clear" w:pos="284"/>
          <w:tab w:val="left" w:pos="1505" w:leader="none"/>
        </w:tabs>
        <w:suppressAutoHyphens w:val="false"/>
        <w:spacing w:lineRule="auto" w:line="240" w:before="43" w:after="0"/>
        <w:ind w:firstLine="425"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pPr>
        <w:pStyle w:val="Normal"/>
        <w:widowControl w:val="false"/>
        <w:numPr>
          <w:ilvl w:val="2"/>
          <w:numId w:val="10"/>
        </w:numPr>
        <w:tabs>
          <w:tab w:val="clear" w:pos="284"/>
          <w:tab w:val="left" w:pos="1505" w:leader="none"/>
        </w:tabs>
        <w:suppressAutoHyphens w:val="false"/>
        <w:spacing w:lineRule="auto" w:line="240" w:before="0" w:after="0"/>
        <w:ind w:firstLine="425"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Общество предоставляет лицу, ответственному за организацию обработки персональных данных, необходимые сведения.</w:t>
      </w:r>
    </w:p>
    <w:p>
      <w:pPr>
        <w:pStyle w:val="Normal"/>
        <w:widowControl w:val="false"/>
        <w:numPr>
          <w:ilvl w:val="2"/>
          <w:numId w:val="10"/>
        </w:numPr>
        <w:tabs>
          <w:tab w:val="clear" w:pos="284"/>
          <w:tab w:val="left" w:pos="1505" w:leader="none"/>
        </w:tabs>
        <w:suppressAutoHyphens w:val="false"/>
        <w:spacing w:lineRule="auto" w:line="240" w:before="0" w:after="0"/>
        <w:ind w:firstLine="425"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Лицо, ответственное за организацию обработки персональных данных, в частности, выполняет следующие функции:</w:t>
      </w:r>
    </w:p>
    <w:p>
      <w:pPr>
        <w:pStyle w:val="Normal"/>
        <w:widowControl w:val="false"/>
        <w:numPr>
          <w:ilvl w:val="0"/>
          <w:numId w:val="14"/>
        </w:numPr>
        <w:tabs>
          <w:tab w:val="clear" w:pos="284"/>
          <w:tab w:val="left" w:pos="1254" w:leader="none"/>
        </w:tabs>
        <w:suppressAutoHyphens w:val="false"/>
        <w:spacing w:lineRule="auto" w:line="240" w:before="0" w:after="0"/>
        <w:ind w:firstLine="425"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осуществляет внутренний контроль за соблюдением Обществом и сотрудниками</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Общества</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законодательства</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Российской</w:t>
      </w:r>
      <w:r>
        <w:rPr>
          <w:rFonts w:eastAsia="Times New Roman" w:cs="Times New Roman" w:ascii="Times New Roman" w:hAnsi="Times New Roman"/>
          <w:spacing w:val="-9"/>
          <w:sz w:val="28"/>
          <w:szCs w:val="28"/>
        </w:rPr>
        <w:t xml:space="preserve"> </w:t>
      </w:r>
      <w:r>
        <w:rPr>
          <w:rFonts w:eastAsia="Times New Roman" w:cs="Times New Roman" w:ascii="Times New Roman" w:hAnsi="Times New Roman"/>
          <w:sz w:val="28"/>
          <w:szCs w:val="28"/>
        </w:rPr>
        <w:t>Федерации</w:t>
      </w:r>
      <w:r>
        <w:rPr>
          <w:rFonts w:eastAsia="Times New Roman" w:cs="Times New Roman" w:ascii="Times New Roman" w:hAnsi="Times New Roman"/>
          <w:spacing w:val="-8"/>
          <w:sz w:val="28"/>
          <w:szCs w:val="28"/>
        </w:rPr>
        <w:t xml:space="preserve"> </w:t>
      </w:r>
      <w:r>
        <w:rPr>
          <w:rFonts w:eastAsia="Times New Roman" w:cs="Times New Roman" w:ascii="Times New Roman" w:hAnsi="Times New Roman"/>
          <w:sz w:val="28"/>
          <w:szCs w:val="28"/>
        </w:rPr>
        <w:t>о</w:t>
      </w:r>
      <w:r>
        <w:rPr>
          <w:rFonts w:eastAsia="Times New Roman" w:cs="Times New Roman" w:ascii="Times New Roman" w:hAnsi="Times New Roman"/>
          <w:spacing w:val="-11"/>
          <w:sz w:val="28"/>
          <w:szCs w:val="28"/>
        </w:rPr>
        <w:t xml:space="preserve"> </w:t>
      </w:r>
      <w:r>
        <w:rPr>
          <w:rFonts w:eastAsia="Times New Roman" w:cs="Times New Roman" w:ascii="Times New Roman" w:hAnsi="Times New Roman"/>
          <w:sz w:val="28"/>
          <w:szCs w:val="28"/>
        </w:rPr>
        <w:t>персональных данных, в том числе требований к защите персональных данных;</w:t>
      </w:r>
    </w:p>
    <w:p>
      <w:pPr>
        <w:pStyle w:val="Normal"/>
        <w:widowControl w:val="false"/>
        <w:numPr>
          <w:ilvl w:val="0"/>
          <w:numId w:val="14"/>
        </w:numPr>
        <w:tabs>
          <w:tab w:val="clear" w:pos="284"/>
          <w:tab w:val="left" w:pos="1127" w:leader="none"/>
        </w:tabs>
        <w:suppressAutoHyphens w:val="false"/>
        <w:spacing w:lineRule="auto" w:line="240" w:before="0" w:after="0"/>
        <w:ind w:firstLine="425"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доводит</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до</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сведения</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сотрудников</w:t>
      </w:r>
      <w:r>
        <w:rPr>
          <w:rFonts w:eastAsia="Times New Roman" w:cs="Times New Roman" w:ascii="Times New Roman" w:hAnsi="Times New Roman"/>
          <w:spacing w:val="-6"/>
          <w:sz w:val="28"/>
          <w:szCs w:val="28"/>
        </w:rPr>
        <w:t xml:space="preserve"> </w:t>
      </w:r>
      <w:r>
        <w:rPr>
          <w:rFonts w:eastAsia="Times New Roman" w:cs="Times New Roman" w:ascii="Times New Roman" w:hAnsi="Times New Roman"/>
          <w:sz w:val="28"/>
          <w:szCs w:val="28"/>
        </w:rPr>
        <w:t>Общества</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положения</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pPr>
        <w:pStyle w:val="Normal"/>
        <w:widowControl w:val="false"/>
        <w:numPr>
          <w:ilvl w:val="0"/>
          <w:numId w:val="14"/>
        </w:numPr>
        <w:tabs>
          <w:tab w:val="clear" w:pos="284"/>
          <w:tab w:val="left" w:pos="1118" w:leader="none"/>
        </w:tabs>
        <w:suppressAutoHyphens w:val="false"/>
        <w:spacing w:lineRule="auto" w:line="240" w:before="0" w:after="0"/>
        <w:ind w:firstLine="425"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организовывает</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прием</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обработку</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обращений</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запросов</w:t>
      </w:r>
      <w:r>
        <w:rPr>
          <w:rFonts w:eastAsia="Times New Roman" w:cs="Times New Roman" w:ascii="Times New Roman" w:hAnsi="Times New Roman"/>
          <w:spacing w:val="-15"/>
          <w:sz w:val="28"/>
          <w:szCs w:val="28"/>
        </w:rPr>
        <w:t xml:space="preserve"> </w:t>
      </w:r>
      <w:r>
        <w:rPr>
          <w:rFonts w:eastAsia="Times New Roman" w:cs="Times New Roman" w:ascii="Times New Roman" w:hAnsi="Times New Roman"/>
          <w:sz w:val="28"/>
          <w:szCs w:val="28"/>
        </w:rPr>
        <w:t>субъектов</w:t>
      </w:r>
      <w:r>
        <w:rPr>
          <w:rFonts w:eastAsia="Times New Roman" w:cs="Times New Roman" w:ascii="Times New Roman" w:hAnsi="Times New Roman"/>
          <w:spacing w:val="-16"/>
          <w:sz w:val="28"/>
          <w:szCs w:val="28"/>
        </w:rPr>
        <w:t xml:space="preserve"> </w:t>
      </w:r>
      <w:r>
        <w:rPr>
          <w:rFonts w:eastAsia="Times New Roman" w:cs="Times New Roman" w:ascii="Times New Roman" w:hAnsi="Times New Roman"/>
          <w:sz w:val="28"/>
          <w:szCs w:val="28"/>
        </w:rPr>
        <w:t>персональных данных или их представителей и (или) осуществляет контроль за приемом и обработкой таких обращений и запросов.</w:t>
      </w:r>
    </w:p>
    <w:p>
      <w:pPr>
        <w:pStyle w:val="Normal"/>
        <w:widowControl w:val="false"/>
        <w:numPr>
          <w:ilvl w:val="1"/>
          <w:numId w:val="10"/>
        </w:numPr>
        <w:tabs>
          <w:tab w:val="clear" w:pos="284"/>
          <w:tab w:val="left" w:pos="1418" w:leader="none"/>
        </w:tabs>
        <w:suppressAutoHyphens w:val="false"/>
        <w:spacing w:lineRule="auto" w:line="240" w:before="156" w:after="0"/>
        <w:ind w:firstLine="425" w:left="1134" w:right="-203"/>
        <w:jc w:val="both"/>
        <w:rPr>
          <w:rFonts w:ascii="Times New Roman" w:hAnsi="Times New Roman" w:eastAsia="Times New Roman" w:cs="Times New Roman"/>
          <w:sz w:val="28"/>
          <w:szCs w:val="28"/>
        </w:rPr>
      </w:pP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pacing w:val="-2"/>
          <w:sz w:val="28"/>
          <w:szCs w:val="28"/>
        </w:rPr>
        <w:t>Ответственность</w:t>
      </w:r>
    </w:p>
    <w:p>
      <w:pPr>
        <w:pStyle w:val="Normal"/>
        <w:widowControl w:val="false"/>
        <w:numPr>
          <w:ilvl w:val="2"/>
          <w:numId w:val="10"/>
        </w:numPr>
        <w:tabs>
          <w:tab w:val="clear" w:pos="284"/>
          <w:tab w:val="left" w:pos="1418" w:leader="none"/>
          <w:tab w:val="left" w:pos="1506" w:leader="none"/>
        </w:tabs>
        <w:suppressAutoHyphens w:val="false"/>
        <w:spacing w:lineRule="auto" w:line="240" w:before="44" w:after="0"/>
        <w:ind w:firstLine="425"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Лица,</w:t>
      </w:r>
      <w:r>
        <w:rPr>
          <w:rFonts w:eastAsia="Times New Roman" w:cs="Times New Roman" w:ascii="Times New Roman" w:hAnsi="Times New Roman"/>
          <w:spacing w:val="77"/>
          <w:w w:val="150"/>
          <w:sz w:val="28"/>
          <w:szCs w:val="28"/>
        </w:rPr>
        <w:t xml:space="preserve"> </w:t>
      </w:r>
      <w:r>
        <w:rPr>
          <w:rFonts w:eastAsia="Times New Roman" w:cs="Times New Roman" w:ascii="Times New Roman" w:hAnsi="Times New Roman"/>
          <w:sz w:val="28"/>
          <w:szCs w:val="28"/>
        </w:rPr>
        <w:t>виновные</w:t>
      </w:r>
      <w:r>
        <w:rPr>
          <w:rFonts w:eastAsia="Times New Roman" w:cs="Times New Roman" w:ascii="Times New Roman" w:hAnsi="Times New Roman"/>
          <w:spacing w:val="79"/>
          <w:w w:val="150"/>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78"/>
          <w:w w:val="150"/>
          <w:sz w:val="28"/>
          <w:szCs w:val="28"/>
        </w:rPr>
        <w:t xml:space="preserve"> </w:t>
      </w:r>
      <w:r>
        <w:rPr>
          <w:rFonts w:eastAsia="Times New Roman" w:cs="Times New Roman" w:ascii="Times New Roman" w:hAnsi="Times New Roman"/>
          <w:sz w:val="28"/>
          <w:szCs w:val="28"/>
        </w:rPr>
        <w:t>нарушении</w:t>
      </w:r>
      <w:r>
        <w:rPr>
          <w:rFonts w:eastAsia="Times New Roman" w:cs="Times New Roman" w:ascii="Times New Roman" w:hAnsi="Times New Roman"/>
          <w:spacing w:val="79"/>
          <w:w w:val="150"/>
          <w:sz w:val="28"/>
          <w:szCs w:val="28"/>
        </w:rPr>
        <w:t xml:space="preserve"> </w:t>
      </w:r>
      <w:r>
        <w:rPr>
          <w:rFonts w:eastAsia="Times New Roman" w:cs="Times New Roman" w:ascii="Times New Roman" w:hAnsi="Times New Roman"/>
          <w:sz w:val="28"/>
          <w:szCs w:val="28"/>
        </w:rPr>
        <w:t>требований</w:t>
      </w:r>
      <w:r>
        <w:rPr>
          <w:rFonts w:eastAsia="Times New Roman" w:cs="Times New Roman" w:ascii="Times New Roman" w:hAnsi="Times New Roman"/>
          <w:spacing w:val="78"/>
          <w:w w:val="150"/>
          <w:sz w:val="28"/>
          <w:szCs w:val="28"/>
        </w:rPr>
        <w:t xml:space="preserve"> </w:t>
      </w:r>
      <w:r>
        <w:rPr>
          <w:rFonts w:eastAsia="Times New Roman" w:cs="Times New Roman" w:ascii="Times New Roman" w:hAnsi="Times New Roman"/>
          <w:sz w:val="28"/>
          <w:szCs w:val="28"/>
        </w:rPr>
        <w:t>Федерального</w:t>
      </w:r>
      <w:r>
        <w:rPr>
          <w:rFonts w:eastAsia="Times New Roman" w:cs="Times New Roman" w:ascii="Times New Roman" w:hAnsi="Times New Roman"/>
          <w:spacing w:val="77"/>
          <w:w w:val="150"/>
          <w:sz w:val="28"/>
          <w:szCs w:val="28"/>
        </w:rPr>
        <w:t xml:space="preserve"> </w:t>
      </w:r>
      <w:r>
        <w:rPr>
          <w:rFonts w:eastAsia="Times New Roman" w:cs="Times New Roman" w:ascii="Times New Roman" w:hAnsi="Times New Roman"/>
          <w:spacing w:val="-2"/>
          <w:sz w:val="28"/>
          <w:szCs w:val="28"/>
        </w:rPr>
        <w:t xml:space="preserve">закона </w:t>
      </w:r>
      <w:r>
        <w:rPr>
          <w:rFonts w:eastAsia="Times New Roman" w:cs="Times New Roman" w:ascii="Times New Roman" w:hAnsi="Times New Roman"/>
          <w:sz w:val="28"/>
          <w:szCs w:val="28"/>
        </w:rPr>
        <w:t>«О</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персональных данных», несут предусмотренную законодательством Российской Федерации ответственность.</w:t>
      </w:r>
    </w:p>
    <w:p>
      <w:pPr>
        <w:pStyle w:val="Normal"/>
        <w:widowControl w:val="false"/>
        <w:numPr>
          <w:ilvl w:val="2"/>
          <w:numId w:val="10"/>
        </w:numPr>
        <w:tabs>
          <w:tab w:val="clear" w:pos="284"/>
          <w:tab w:val="left" w:pos="1418" w:leader="none"/>
          <w:tab w:val="left" w:pos="1505" w:leader="none"/>
        </w:tabs>
        <w:suppressAutoHyphens w:val="false"/>
        <w:spacing w:lineRule="auto" w:line="240" w:before="2" w:after="0"/>
        <w:ind w:firstLine="425" w:left="1134" w:right="-203"/>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Моральный вред, причиненный субъекту персональных данных</w:t>
      </w:r>
    </w:p>
    <w:p>
      <w:pPr>
        <w:pStyle w:val="Normal"/>
        <w:widowControl w:val="false"/>
        <w:tabs>
          <w:tab w:val="clear" w:pos="284"/>
          <w:tab w:val="left" w:pos="1276" w:leader="none"/>
          <w:tab w:val="left" w:pos="1418" w:leader="none"/>
        </w:tabs>
        <w:suppressAutoHyphens w:val="false"/>
        <w:spacing w:lineRule="auto" w:line="240" w:before="2" w:after="0"/>
        <w:ind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вследствие нарушения его прав, нарушения правил обработки персональных данных, установленных Федеральным законом «О</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персональных данных», а также требований к защите персональных</w:t>
      </w:r>
      <w:r>
        <w:rPr>
          <w:rFonts w:eastAsia="Times New Roman" w:cs="Times New Roman" w:ascii="Times New Roman" w:hAnsi="Times New Roman"/>
          <w:spacing w:val="66"/>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66"/>
          <w:sz w:val="28"/>
          <w:szCs w:val="28"/>
        </w:rPr>
        <w:t xml:space="preserve"> </w:t>
      </w:r>
      <w:r>
        <w:rPr>
          <w:rFonts w:eastAsia="Times New Roman" w:cs="Times New Roman" w:ascii="Times New Roman" w:hAnsi="Times New Roman"/>
          <w:sz w:val="28"/>
          <w:szCs w:val="28"/>
        </w:rPr>
        <w:t>установленных</w:t>
      </w:r>
      <w:r>
        <w:rPr>
          <w:rFonts w:eastAsia="Times New Roman" w:cs="Times New Roman" w:ascii="Times New Roman" w:hAnsi="Times New Roman"/>
          <w:spacing w:val="67"/>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spacing w:val="66"/>
          <w:sz w:val="28"/>
          <w:szCs w:val="28"/>
        </w:rPr>
        <w:t xml:space="preserve"> </w:t>
      </w:r>
      <w:r>
        <w:rPr>
          <w:rFonts w:eastAsia="Times New Roman" w:cs="Times New Roman" w:ascii="Times New Roman" w:hAnsi="Times New Roman"/>
          <w:sz w:val="28"/>
          <w:szCs w:val="28"/>
        </w:rPr>
        <w:t>соответствии</w:t>
      </w:r>
      <w:r>
        <w:rPr>
          <w:rFonts w:eastAsia="Times New Roman" w:cs="Times New Roman" w:ascii="Times New Roman" w:hAnsi="Times New Roman"/>
          <w:spacing w:val="68"/>
          <w:sz w:val="28"/>
          <w:szCs w:val="28"/>
        </w:rPr>
        <w:t xml:space="preserve"> </w:t>
      </w:r>
      <w:r>
        <w:rPr>
          <w:rFonts w:eastAsia="Times New Roman" w:cs="Times New Roman" w:ascii="Times New Roman" w:hAnsi="Times New Roman"/>
          <w:sz w:val="28"/>
          <w:szCs w:val="28"/>
        </w:rPr>
        <w:t>с</w:t>
      </w:r>
      <w:r>
        <w:rPr>
          <w:rFonts w:eastAsia="Times New Roman" w:cs="Times New Roman" w:ascii="Times New Roman" w:hAnsi="Times New Roman"/>
          <w:spacing w:val="66"/>
          <w:sz w:val="28"/>
          <w:szCs w:val="28"/>
        </w:rPr>
        <w:t xml:space="preserve"> </w:t>
      </w:r>
      <w:r>
        <w:rPr>
          <w:rFonts w:eastAsia="Times New Roman" w:cs="Times New Roman" w:ascii="Times New Roman" w:hAnsi="Times New Roman"/>
          <w:sz w:val="28"/>
          <w:szCs w:val="28"/>
        </w:rPr>
        <w:t>Федеральным</w:t>
      </w:r>
      <w:r>
        <w:rPr>
          <w:rFonts w:eastAsia="Times New Roman" w:cs="Times New Roman" w:ascii="Times New Roman" w:hAnsi="Times New Roman"/>
          <w:spacing w:val="66"/>
          <w:sz w:val="28"/>
          <w:szCs w:val="28"/>
        </w:rPr>
        <w:t xml:space="preserve"> </w:t>
      </w:r>
      <w:r>
        <w:rPr>
          <w:rFonts w:eastAsia="Times New Roman" w:cs="Times New Roman" w:ascii="Times New Roman" w:hAnsi="Times New Roman"/>
          <w:sz w:val="28"/>
          <w:szCs w:val="28"/>
        </w:rPr>
        <w:t>законом «О</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 xml:space="preserve">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w:t>
      </w:r>
      <w:r>
        <w:rPr>
          <w:rFonts w:eastAsia="Times New Roman" w:cs="Times New Roman" w:ascii="Times New Roman" w:hAnsi="Times New Roman"/>
          <w:spacing w:val="-2"/>
          <w:sz w:val="28"/>
          <w:szCs w:val="28"/>
        </w:rPr>
        <w:t>убытков.</w:t>
      </w:r>
    </w:p>
    <w:p>
      <w:pPr>
        <w:pStyle w:val="Normal"/>
        <w:widowControl w:val="false"/>
        <w:suppressAutoHyphens w:val="false"/>
        <w:spacing w:lineRule="auto" w:line="240" w:before="61"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numPr>
          <w:ilvl w:val="0"/>
          <w:numId w:val="10"/>
        </w:numPr>
        <w:tabs>
          <w:tab w:val="clear" w:pos="284"/>
          <w:tab w:val="left" w:pos="1418" w:leader="none"/>
        </w:tabs>
        <w:suppressAutoHyphens w:val="false"/>
        <w:spacing w:lineRule="auto" w:line="240" w:before="0" w:after="0"/>
        <w:ind w:firstLine="425" w:left="426" w:right="647"/>
        <w:jc w:val="both"/>
        <w:outlineLvl w:val="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Ключевые</w:t>
      </w:r>
      <w:r>
        <w:rPr>
          <w:rFonts w:eastAsia="Times New Roman" w:cs="Times New Roman" w:ascii="Times New Roman" w:hAnsi="Times New Roman"/>
          <w:b/>
          <w:bCs/>
          <w:spacing w:val="-16"/>
          <w:sz w:val="28"/>
          <w:szCs w:val="28"/>
        </w:rPr>
        <w:t xml:space="preserve"> </w:t>
      </w:r>
      <w:r>
        <w:rPr>
          <w:rFonts w:eastAsia="Times New Roman" w:cs="Times New Roman" w:ascii="Times New Roman" w:hAnsi="Times New Roman"/>
          <w:b/>
          <w:bCs/>
          <w:spacing w:val="-2"/>
          <w:sz w:val="28"/>
          <w:szCs w:val="28"/>
        </w:rPr>
        <w:t>результаты</w:t>
      </w:r>
    </w:p>
    <w:p>
      <w:pPr>
        <w:pStyle w:val="Normal"/>
        <w:widowControl w:val="false"/>
        <w:suppressAutoHyphens w:val="false"/>
        <w:spacing w:lineRule="auto" w:line="240" w:before="45" w:after="0"/>
        <w:ind w:firstLine="425"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достижении</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целей</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ожидаются</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следующие</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pacing w:val="-2"/>
          <w:sz w:val="28"/>
          <w:szCs w:val="28"/>
        </w:rPr>
        <w:t>результаты:</w:t>
      </w:r>
    </w:p>
    <w:p>
      <w:pPr>
        <w:pStyle w:val="Normal"/>
        <w:widowControl w:val="false"/>
        <w:numPr>
          <w:ilvl w:val="0"/>
          <w:numId w:val="13"/>
        </w:numPr>
        <w:tabs>
          <w:tab w:val="clear" w:pos="284"/>
          <w:tab w:val="left" w:pos="1048" w:leader="none"/>
        </w:tabs>
        <w:suppressAutoHyphens w:val="false"/>
        <w:spacing w:lineRule="auto" w:line="240" w:before="44" w:after="0"/>
        <w:ind w:firstLine="425"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обеспечение</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защиты</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прав</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свобод</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субъектов</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персональных</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данных</w:t>
      </w:r>
      <w:r>
        <w:rPr>
          <w:rFonts w:eastAsia="Times New Roman" w:cs="Times New Roman" w:ascii="Times New Roman" w:hAnsi="Times New Roman"/>
          <w:spacing w:val="-5"/>
          <w:sz w:val="28"/>
          <w:szCs w:val="28"/>
        </w:rPr>
        <w:t xml:space="preserve"> </w:t>
      </w:r>
      <w:r>
        <w:rPr>
          <w:rFonts w:eastAsia="Times New Roman" w:cs="Times New Roman" w:ascii="Times New Roman" w:hAnsi="Times New Roman"/>
          <w:sz w:val="28"/>
          <w:szCs w:val="28"/>
        </w:rPr>
        <w:t>при</w:t>
      </w:r>
      <w:r>
        <w:rPr>
          <w:rFonts w:eastAsia="Times New Roman" w:cs="Times New Roman" w:ascii="Times New Roman" w:hAnsi="Times New Roman"/>
          <w:spacing w:val="-4"/>
          <w:sz w:val="28"/>
          <w:szCs w:val="28"/>
        </w:rPr>
        <w:t xml:space="preserve"> </w:t>
      </w:r>
      <w:r>
        <w:rPr>
          <w:rFonts w:eastAsia="Times New Roman" w:cs="Times New Roman" w:ascii="Times New Roman" w:hAnsi="Times New Roman"/>
          <w:sz w:val="28"/>
          <w:szCs w:val="28"/>
        </w:rPr>
        <w:t>обработке его персональных данных Обществом;</w:t>
      </w:r>
    </w:p>
    <w:p>
      <w:pPr>
        <w:pStyle w:val="Normal"/>
        <w:widowControl w:val="false"/>
        <w:numPr>
          <w:ilvl w:val="0"/>
          <w:numId w:val="13"/>
        </w:numPr>
        <w:tabs>
          <w:tab w:val="clear" w:pos="284"/>
          <w:tab w:val="left" w:pos="1049" w:leader="none"/>
        </w:tabs>
        <w:suppressAutoHyphens w:val="false"/>
        <w:spacing w:lineRule="auto" w:line="240" w:before="1" w:after="0"/>
        <w:ind w:firstLine="425"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повышение</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общего</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уровня</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информационной</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безопасности</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Общества</w:t>
      </w:r>
      <w:r>
        <w:rPr>
          <w:rFonts w:eastAsia="Times New Roman" w:cs="Times New Roman" w:ascii="Times New Roman" w:hAnsi="Times New Roman"/>
          <w:spacing w:val="-2"/>
          <w:sz w:val="28"/>
          <w:szCs w:val="28"/>
        </w:rPr>
        <w:t>;</w:t>
      </w:r>
    </w:p>
    <w:p>
      <w:pPr>
        <w:pStyle w:val="Normal"/>
        <w:widowControl w:val="false"/>
        <w:numPr>
          <w:ilvl w:val="0"/>
          <w:numId w:val="13"/>
        </w:numPr>
        <w:tabs>
          <w:tab w:val="clear" w:pos="284"/>
          <w:tab w:val="left" w:pos="1049" w:leader="none"/>
        </w:tabs>
        <w:suppressAutoHyphens w:val="false"/>
        <w:spacing w:lineRule="auto" w:line="240" w:before="44" w:after="0"/>
        <w:ind w:firstLine="425"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минимизация</w:t>
      </w:r>
      <w:r>
        <w:rPr>
          <w:rFonts w:eastAsia="Times New Roman" w:cs="Times New Roman" w:ascii="Times New Roman" w:hAnsi="Times New Roman"/>
          <w:spacing w:val="-13"/>
          <w:sz w:val="28"/>
          <w:szCs w:val="28"/>
        </w:rPr>
        <w:t xml:space="preserve"> </w:t>
      </w:r>
      <w:r>
        <w:rPr>
          <w:rFonts w:eastAsia="Times New Roman" w:cs="Times New Roman" w:ascii="Times New Roman" w:hAnsi="Times New Roman"/>
          <w:sz w:val="28"/>
          <w:szCs w:val="28"/>
        </w:rPr>
        <w:t>юридических</w:t>
      </w:r>
      <w:r>
        <w:rPr>
          <w:rFonts w:eastAsia="Times New Roman" w:cs="Times New Roman" w:ascii="Times New Roman" w:hAnsi="Times New Roman"/>
          <w:spacing w:val="-12"/>
          <w:sz w:val="28"/>
          <w:szCs w:val="28"/>
        </w:rPr>
        <w:t xml:space="preserve"> </w:t>
      </w:r>
      <w:r>
        <w:rPr>
          <w:rFonts w:eastAsia="Times New Roman" w:cs="Times New Roman" w:ascii="Times New Roman" w:hAnsi="Times New Roman"/>
          <w:sz w:val="28"/>
          <w:szCs w:val="28"/>
        </w:rPr>
        <w:t>рисков</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Общества</w:t>
      </w:r>
      <w:r>
        <w:rPr>
          <w:rFonts w:eastAsia="Times New Roman" w:cs="Times New Roman" w:ascii="Times New Roman" w:hAnsi="Times New Roman"/>
          <w:spacing w:val="-2"/>
          <w:sz w:val="28"/>
          <w:szCs w:val="28"/>
        </w:rPr>
        <w:t>.</w:t>
      </w:r>
    </w:p>
    <w:p>
      <w:pPr>
        <w:pStyle w:val="Normal"/>
        <w:widowControl w:val="false"/>
        <w:suppressAutoHyphens w:val="false"/>
        <w:spacing w:lineRule="auto" w:line="240" w:before="105" w:after="0"/>
        <w:ind w:firstLine="425" w:left="426" w:right="64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numPr>
          <w:ilvl w:val="0"/>
          <w:numId w:val="10"/>
        </w:numPr>
        <w:tabs>
          <w:tab w:val="clear" w:pos="284"/>
          <w:tab w:val="left" w:pos="1276" w:leader="none"/>
        </w:tabs>
        <w:suppressAutoHyphens w:val="false"/>
        <w:spacing w:lineRule="auto" w:line="240" w:before="0" w:after="0"/>
        <w:ind w:firstLine="425" w:left="426" w:right="647"/>
        <w:jc w:val="both"/>
        <w:outlineLvl w:val="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 xml:space="preserve"> </w:t>
      </w:r>
      <w:r>
        <w:rPr>
          <w:rFonts w:eastAsia="Times New Roman" w:cs="Times New Roman" w:ascii="Times New Roman" w:hAnsi="Times New Roman"/>
          <w:b/>
          <w:bCs/>
          <w:sz w:val="28"/>
          <w:szCs w:val="28"/>
        </w:rPr>
        <w:t>Связанные политики</w:t>
      </w:r>
    </w:p>
    <w:p>
      <w:pPr>
        <w:pStyle w:val="Normal"/>
        <w:tabs>
          <w:tab w:val="clear" w:pos="284"/>
          <w:tab w:val="left" w:pos="357" w:leader="none"/>
          <w:tab w:val="left" w:pos="709" w:leader="none"/>
          <w:tab w:val="left" w:pos="1418" w:leader="none"/>
        </w:tabs>
        <w:spacing w:lineRule="auto" w:line="240" w:before="0" w:after="0"/>
        <w:ind w:right="647"/>
        <w:jc w:val="both"/>
        <w:rPr>
          <w:rFonts w:ascii="Times New Roman" w:hAnsi="Times New Roman" w:cs="Times New Roman"/>
          <w:bCs/>
          <w:sz w:val="28"/>
          <w:szCs w:val="28"/>
        </w:rPr>
      </w:pPr>
      <w:r>
        <w:rPr>
          <w:rFonts w:eastAsia="Times New Roman" w:cs="Times New Roman" w:ascii="Times New Roman" w:hAnsi="Times New Roman"/>
          <w:sz w:val="28"/>
          <w:szCs w:val="28"/>
        </w:rPr>
        <w:tab/>
        <w:tab/>
        <w:tab/>
        <w:t>Связные</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z w:val="28"/>
          <w:szCs w:val="28"/>
        </w:rPr>
        <w:t>политики</w:t>
      </w:r>
      <w:r>
        <w:rPr>
          <w:rFonts w:eastAsia="Times New Roman" w:cs="Times New Roman" w:ascii="Times New Roman" w:hAnsi="Times New Roman"/>
          <w:spacing w:val="-10"/>
          <w:sz w:val="28"/>
          <w:szCs w:val="28"/>
        </w:rPr>
        <w:t xml:space="preserve"> </w:t>
      </w:r>
      <w:r>
        <w:rPr>
          <w:rFonts w:eastAsia="Times New Roman" w:cs="Times New Roman" w:ascii="Times New Roman" w:hAnsi="Times New Roman"/>
          <w:spacing w:val="-2"/>
          <w:sz w:val="28"/>
          <w:szCs w:val="28"/>
        </w:rPr>
        <w:t>отсутствуют.</w:t>
      </w:r>
    </w:p>
    <w:p>
      <w:pPr>
        <w:sectPr>
          <w:headerReference w:type="default" r:id="rId13"/>
          <w:footerReference w:type="default" r:id="rId14"/>
          <w:type w:val="nextPage"/>
          <w:pgSz w:w="11906" w:h="16838"/>
          <w:pgMar w:left="1134" w:right="709" w:gutter="0" w:header="1134" w:top="1265" w:footer="1020" w:bottom="2153"/>
          <w:pgNumType w:start="2" w:fmt="decimal"/>
          <w:formProt w:val="false"/>
          <w:textDirection w:val="lrTb"/>
          <w:docGrid w:type="default" w:linePitch="299" w:charSpace="4096"/>
        </w:sectPr>
        <w:pStyle w:val="Normal"/>
        <w:tabs>
          <w:tab w:val="clear" w:pos="284"/>
          <w:tab w:val="left" w:pos="357" w:leader="none"/>
          <w:tab w:val="left" w:pos="709" w:leader="none"/>
          <w:tab w:val="left" w:pos="1701" w:leader="none"/>
        </w:tabs>
        <w:spacing w:lineRule="auto" w:line="24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tabs>
          <w:tab w:val="clear" w:pos="284"/>
          <w:tab w:val="left" w:pos="357" w:leader="none"/>
          <w:tab w:val="left" w:pos="709" w:leader="none"/>
          <w:tab w:val="left" w:pos="1701" w:leader="none"/>
        </w:tabs>
        <w:spacing w:lineRule="auto" w:line="24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widowControl w:val="false"/>
        <w:suppressAutoHyphens w:val="false"/>
        <w:spacing w:lineRule="auto" w:line="240" w:before="66" w:after="0"/>
        <w:contextualSpacing/>
        <w:jc w:val="right"/>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Приложение </w:t>
      </w:r>
      <w:r>
        <w:rPr>
          <w:rFonts w:eastAsia="Times New Roman" w:cs="Times New Roman" w:ascii="Times New Roman" w:hAnsi="Times New Roman"/>
          <w:spacing w:val="-10"/>
          <w:sz w:val="26"/>
          <w:szCs w:val="26"/>
        </w:rPr>
        <w:t>1</w:t>
      </w:r>
    </w:p>
    <w:p>
      <w:pPr>
        <w:pStyle w:val="Normal"/>
        <w:widowControl w:val="false"/>
        <w:suppressAutoHyphens w:val="false"/>
        <w:spacing w:before="47" w:after="0"/>
        <w:contextualSpacing/>
        <w:jc w:val="right"/>
        <w:rPr>
          <w:rFonts w:ascii="Times New Roman" w:hAnsi="Times New Roman" w:eastAsia="Times New Roman" w:cs="Times New Roman"/>
          <w:spacing w:val="-9"/>
          <w:sz w:val="26"/>
          <w:szCs w:val="26"/>
        </w:rPr>
      </w:pPr>
      <w:r>
        <w:rPr>
          <w:rFonts w:eastAsia="Times New Roman" w:cs="Times New Roman" w:ascii="Times New Roman" w:hAnsi="Times New Roman"/>
          <w:sz w:val="26"/>
          <w:szCs w:val="26"/>
        </w:rPr>
        <w:t>к</w:t>
      </w:r>
      <w:r>
        <w:rPr>
          <w:rFonts w:eastAsia="Times New Roman" w:cs="Times New Roman" w:ascii="Times New Roman" w:hAnsi="Times New Roman"/>
          <w:spacing w:val="-7"/>
          <w:sz w:val="26"/>
          <w:szCs w:val="26"/>
        </w:rPr>
        <w:t xml:space="preserve"> </w:t>
      </w:r>
      <w:r>
        <w:rPr>
          <w:rFonts w:eastAsia="Times New Roman" w:cs="Times New Roman" w:ascii="Times New Roman" w:hAnsi="Times New Roman"/>
          <w:sz w:val="26"/>
          <w:szCs w:val="26"/>
        </w:rPr>
        <w:t>Политики</w:t>
      </w:r>
      <w:r>
        <w:rPr>
          <w:rFonts w:eastAsia="Times New Roman" w:cs="Times New Roman" w:ascii="Times New Roman" w:hAnsi="Times New Roman"/>
          <w:spacing w:val="-8"/>
          <w:sz w:val="26"/>
          <w:szCs w:val="26"/>
        </w:rPr>
        <w:t xml:space="preserve"> ПАО «Магаданэнерго» </w:t>
      </w:r>
      <w:r>
        <w:rPr>
          <w:rFonts w:eastAsia="Times New Roman" w:cs="Times New Roman" w:ascii="Times New Roman" w:hAnsi="Times New Roman"/>
          <w:sz w:val="26"/>
          <w:szCs w:val="26"/>
        </w:rPr>
        <w:t>в</w:t>
      </w:r>
      <w:r>
        <w:rPr>
          <w:rFonts w:eastAsia="Times New Roman" w:cs="Times New Roman" w:ascii="Times New Roman" w:hAnsi="Times New Roman"/>
          <w:spacing w:val="-8"/>
          <w:sz w:val="26"/>
          <w:szCs w:val="26"/>
        </w:rPr>
        <w:t xml:space="preserve"> </w:t>
      </w:r>
      <w:r>
        <w:rPr>
          <w:rFonts w:eastAsia="Times New Roman" w:cs="Times New Roman" w:ascii="Times New Roman" w:hAnsi="Times New Roman"/>
          <w:sz w:val="26"/>
          <w:szCs w:val="26"/>
        </w:rPr>
        <w:t>отношении</w:t>
      </w:r>
      <w:r>
        <w:rPr>
          <w:rFonts w:eastAsia="Times New Roman" w:cs="Times New Roman" w:ascii="Times New Roman" w:hAnsi="Times New Roman"/>
          <w:spacing w:val="-9"/>
          <w:sz w:val="26"/>
          <w:szCs w:val="26"/>
        </w:rPr>
        <w:t xml:space="preserve"> </w:t>
      </w:r>
    </w:p>
    <w:p>
      <w:pPr>
        <w:pStyle w:val="Normal"/>
        <w:widowControl w:val="false"/>
        <w:suppressAutoHyphens w:val="false"/>
        <w:spacing w:before="47" w:after="0"/>
        <w:contextualSpacing/>
        <w:jc w:val="right"/>
        <w:rPr>
          <w:rFonts w:ascii="Times New Roman" w:hAnsi="Times New Roman" w:eastAsia="Times New Roman" w:cs="Times New Roman"/>
          <w:sz w:val="26"/>
          <w:szCs w:val="26"/>
        </w:rPr>
      </w:pPr>
      <w:r>
        <w:rPr>
          <w:rFonts w:eastAsia="Times New Roman" w:cs="Times New Roman" w:ascii="Times New Roman" w:hAnsi="Times New Roman"/>
          <w:sz w:val="26"/>
          <w:szCs w:val="26"/>
        </w:rPr>
        <w:t>обработки</w:t>
      </w:r>
      <w:r>
        <w:rPr>
          <w:rFonts w:eastAsia="Times New Roman" w:cs="Times New Roman" w:ascii="Times New Roman" w:hAnsi="Times New Roman"/>
          <w:spacing w:val="-9"/>
          <w:sz w:val="26"/>
          <w:szCs w:val="26"/>
        </w:rPr>
        <w:t xml:space="preserve"> </w:t>
      </w:r>
      <w:r>
        <w:rPr>
          <w:rFonts w:eastAsia="Times New Roman" w:cs="Times New Roman" w:ascii="Times New Roman" w:hAnsi="Times New Roman"/>
          <w:sz w:val="26"/>
          <w:szCs w:val="26"/>
        </w:rPr>
        <w:t>персональных данных»</w:t>
      </w:r>
    </w:p>
    <w:p>
      <w:pPr>
        <w:pStyle w:val="Normal"/>
        <w:widowControl w:val="false"/>
        <w:suppressAutoHyphens w:val="false"/>
        <w:spacing w:lineRule="exact" w:line="298" w:before="0" w:after="0"/>
        <w:contextualSpacing/>
        <w:jc w:val="right"/>
        <w:rPr>
          <w:rFonts w:ascii="Times New Roman" w:hAnsi="Times New Roman" w:eastAsia="Times New Roman" w:cs="Times New Roman"/>
          <w:sz w:val="26"/>
          <w:szCs w:val="26"/>
        </w:rPr>
      </w:pPr>
      <w:r>
        <w:rPr>
          <w:rFonts w:eastAsia="Times New Roman" w:cs="Times New Roman" w:ascii="Times New Roman" w:hAnsi="Times New Roman"/>
          <w:sz w:val="26"/>
          <w:szCs w:val="26"/>
        </w:rPr>
        <w:t>от</w:t>
      </w:r>
      <w:r>
        <w:rPr>
          <w:rFonts w:eastAsia="Times New Roman" w:cs="Times New Roman" w:ascii="Times New Roman" w:hAnsi="Times New Roman"/>
          <w:spacing w:val="-7"/>
          <w:sz w:val="26"/>
          <w:szCs w:val="26"/>
        </w:rPr>
        <w:t xml:space="preserve"> </w:t>
      </w:r>
      <w:r>
        <w:rPr>
          <w:rFonts w:eastAsia="Times New Roman" w:cs="Times New Roman" w:ascii="Times New Roman" w:hAnsi="Times New Roman"/>
          <w:spacing w:val="-7"/>
          <w:sz w:val="26"/>
          <w:szCs w:val="26"/>
        </w:rPr>
        <w:t>05</w:t>
      </w:r>
      <w:r>
        <w:rPr>
          <w:rFonts w:eastAsia="Times New Roman" w:cs="Times New Roman" w:ascii="Times New Roman" w:hAnsi="Times New Roman"/>
          <w:sz w:val="26"/>
          <w:szCs w:val="26"/>
        </w:rPr>
        <w:t>.</w:t>
      </w:r>
      <w:r>
        <w:rPr>
          <w:rFonts w:eastAsia="Times New Roman" w:cs="Times New Roman" w:ascii="Times New Roman" w:hAnsi="Times New Roman"/>
          <w:sz w:val="26"/>
          <w:szCs w:val="26"/>
        </w:rPr>
        <w:t>08</w:t>
      </w:r>
      <w:r>
        <w:rPr>
          <w:rFonts w:eastAsia="Times New Roman" w:cs="Times New Roman" w:ascii="Times New Roman" w:hAnsi="Times New Roman"/>
          <w:sz w:val="26"/>
          <w:szCs w:val="26"/>
        </w:rPr>
        <w:t>.2026</w:t>
      </w:r>
      <w:r>
        <w:rPr>
          <w:rFonts w:eastAsia="Times New Roman" w:cs="Times New Roman" w:ascii="Times New Roman" w:hAnsi="Times New Roman"/>
          <w:spacing w:val="-4"/>
          <w:sz w:val="26"/>
          <w:szCs w:val="26"/>
        </w:rPr>
        <w:t xml:space="preserve"> </w:t>
      </w:r>
      <w:r>
        <w:rPr>
          <w:rFonts w:eastAsia="Times New Roman" w:cs="Times New Roman" w:ascii="Times New Roman" w:hAnsi="Times New Roman"/>
          <w:spacing w:val="-5"/>
          <w:sz w:val="26"/>
          <w:szCs w:val="26"/>
        </w:rPr>
        <w:t>г.</w:t>
      </w:r>
    </w:p>
    <w:p>
      <w:pPr>
        <w:pStyle w:val="Normal"/>
        <w:widowControl w:val="false"/>
        <w:suppressAutoHyphens w:val="false"/>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uppressAutoHyphens w:val="false"/>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uppressAutoHyphens w:val="false"/>
        <w:spacing w:lineRule="auto" w:line="240" w:before="259" w:after="0"/>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numPr>
          <w:ilvl w:val="0"/>
          <w:numId w:val="0"/>
        </w:numPr>
        <w:suppressAutoHyphens w:val="false"/>
        <w:spacing w:lineRule="auto" w:line="240" w:before="0" w:after="0"/>
        <w:jc w:val="center"/>
        <w:outlineLvl w:val="1"/>
        <w:rPr>
          <w:rFonts w:ascii="Times New Roman" w:hAnsi="Times New Roman" w:eastAsia="Times New Roman" w:cs="Times New Roman"/>
          <w:b/>
          <w:bCs/>
          <w:sz w:val="26"/>
          <w:szCs w:val="26"/>
        </w:rPr>
      </w:pPr>
      <w:r>
        <w:rPr>
          <w:rFonts w:eastAsia="Times New Roman" w:cs="Times New Roman" w:ascii="Times New Roman" w:hAnsi="Times New Roman"/>
          <w:b/>
          <w:bCs/>
          <w:sz w:val="26"/>
          <w:szCs w:val="26"/>
        </w:rPr>
        <w:t>Сведения</w:t>
      </w:r>
      <w:r>
        <w:rPr>
          <w:rFonts w:eastAsia="Times New Roman" w:cs="Times New Roman" w:ascii="Times New Roman" w:hAnsi="Times New Roman"/>
          <w:b/>
          <w:bCs/>
          <w:spacing w:val="-11"/>
          <w:sz w:val="26"/>
          <w:szCs w:val="26"/>
        </w:rPr>
        <w:t xml:space="preserve"> </w:t>
      </w:r>
      <w:r>
        <w:rPr>
          <w:rFonts w:eastAsia="Times New Roman" w:cs="Times New Roman" w:ascii="Times New Roman" w:hAnsi="Times New Roman"/>
          <w:b/>
          <w:bCs/>
          <w:sz w:val="26"/>
          <w:szCs w:val="26"/>
        </w:rPr>
        <w:t>о</w:t>
      </w:r>
      <w:r>
        <w:rPr>
          <w:rFonts w:eastAsia="Times New Roman" w:cs="Times New Roman" w:ascii="Times New Roman" w:hAnsi="Times New Roman"/>
          <w:b/>
          <w:bCs/>
          <w:spacing w:val="-8"/>
          <w:sz w:val="26"/>
          <w:szCs w:val="26"/>
        </w:rPr>
        <w:t xml:space="preserve"> </w:t>
      </w:r>
      <w:r>
        <w:rPr>
          <w:rFonts w:eastAsia="Times New Roman" w:cs="Times New Roman" w:ascii="Times New Roman" w:hAnsi="Times New Roman"/>
          <w:b/>
          <w:bCs/>
          <w:sz w:val="26"/>
          <w:szCs w:val="26"/>
        </w:rPr>
        <w:t>персональных</w:t>
      </w:r>
      <w:r>
        <w:rPr>
          <w:rFonts w:eastAsia="Times New Roman" w:cs="Times New Roman" w:ascii="Times New Roman" w:hAnsi="Times New Roman"/>
          <w:b/>
          <w:bCs/>
          <w:spacing w:val="-9"/>
          <w:sz w:val="26"/>
          <w:szCs w:val="26"/>
        </w:rPr>
        <w:t xml:space="preserve"> </w:t>
      </w:r>
      <w:r>
        <w:rPr>
          <w:rFonts w:eastAsia="Times New Roman" w:cs="Times New Roman" w:ascii="Times New Roman" w:hAnsi="Times New Roman"/>
          <w:b/>
          <w:bCs/>
          <w:sz w:val="26"/>
          <w:szCs w:val="26"/>
        </w:rPr>
        <w:t>данных,</w:t>
      </w:r>
      <w:r>
        <w:rPr>
          <w:rFonts w:eastAsia="Times New Roman" w:cs="Times New Roman" w:ascii="Times New Roman" w:hAnsi="Times New Roman"/>
          <w:b/>
          <w:bCs/>
          <w:spacing w:val="-10"/>
          <w:sz w:val="26"/>
          <w:szCs w:val="26"/>
        </w:rPr>
        <w:t xml:space="preserve"> </w:t>
      </w:r>
      <w:r>
        <w:rPr>
          <w:rFonts w:eastAsia="Times New Roman" w:cs="Times New Roman" w:ascii="Times New Roman" w:hAnsi="Times New Roman"/>
          <w:b/>
          <w:bCs/>
          <w:sz w:val="26"/>
          <w:szCs w:val="26"/>
        </w:rPr>
        <w:t>обрабатываемых</w:t>
      </w:r>
      <w:r>
        <w:rPr>
          <w:rFonts w:eastAsia="Times New Roman" w:cs="Times New Roman" w:ascii="Times New Roman" w:hAnsi="Times New Roman"/>
          <w:b/>
          <w:bCs/>
          <w:spacing w:val="-4"/>
          <w:sz w:val="26"/>
          <w:szCs w:val="26"/>
        </w:rPr>
        <w:t xml:space="preserve"> </w:t>
      </w:r>
      <w:r>
        <w:rPr>
          <w:rFonts w:eastAsia="Times New Roman" w:cs="Times New Roman" w:ascii="Times New Roman" w:hAnsi="Times New Roman"/>
          <w:b/>
          <w:bCs/>
          <w:sz w:val="26"/>
          <w:szCs w:val="26"/>
        </w:rPr>
        <w:t>в</w:t>
      </w:r>
      <w:r>
        <w:rPr>
          <w:rFonts w:eastAsia="Times New Roman" w:cs="Times New Roman" w:ascii="Times New Roman" w:hAnsi="Times New Roman"/>
          <w:b/>
          <w:bCs/>
          <w:spacing w:val="-10"/>
          <w:sz w:val="26"/>
          <w:szCs w:val="26"/>
        </w:rPr>
        <w:t xml:space="preserve"> П</w:t>
      </w:r>
      <w:r>
        <w:rPr>
          <w:rFonts w:eastAsia="Times New Roman" w:cs="Times New Roman" w:ascii="Times New Roman" w:hAnsi="Times New Roman"/>
          <w:b/>
          <w:bCs/>
          <w:sz w:val="26"/>
          <w:szCs w:val="26"/>
        </w:rPr>
        <w:t>АО</w:t>
      </w:r>
      <w:r>
        <w:rPr>
          <w:rFonts w:eastAsia="Times New Roman" w:cs="Times New Roman" w:ascii="Times New Roman" w:hAnsi="Times New Roman"/>
          <w:b/>
          <w:bCs/>
          <w:spacing w:val="-9"/>
          <w:sz w:val="26"/>
          <w:szCs w:val="26"/>
        </w:rPr>
        <w:t xml:space="preserve"> </w:t>
      </w:r>
      <w:r>
        <w:rPr>
          <w:rFonts w:eastAsia="Times New Roman" w:cs="Times New Roman" w:ascii="Times New Roman" w:hAnsi="Times New Roman"/>
          <w:b/>
          <w:bCs/>
          <w:spacing w:val="-2"/>
          <w:sz w:val="26"/>
          <w:szCs w:val="26"/>
        </w:rPr>
        <w:t>«Магаданэнерго»</w:t>
      </w:r>
    </w:p>
    <w:p>
      <w:pPr>
        <w:pStyle w:val="Normal"/>
        <w:widowControl w:val="false"/>
        <w:suppressAutoHyphens w:val="false"/>
        <w:spacing w:lineRule="auto" w:line="240" w:before="186" w:after="0"/>
        <w:rPr>
          <w:rFonts w:ascii="Times New Roman" w:hAnsi="Times New Roman" w:eastAsia="Times New Roman" w:cs="Times New Roman"/>
          <w:b/>
          <w:sz w:val="20"/>
          <w:szCs w:val="26"/>
        </w:rPr>
      </w:pPr>
      <w:r>
        <w:rPr>
          <w:rFonts w:eastAsia="Times New Roman" w:cs="Times New Roman" w:ascii="Times New Roman" w:hAnsi="Times New Roman"/>
          <w:b/>
          <w:sz w:val="20"/>
          <w:szCs w:val="26"/>
        </w:rPr>
      </w:r>
    </w:p>
    <w:tbl>
      <w:tblPr>
        <w:tblStyle w:val="TableNormal"/>
        <w:tblW w:w="14750" w:type="dxa"/>
        <w:jc w:val="left"/>
        <w:tblInd w:w="11" w:type="dxa"/>
        <w:tblLayout w:type="fixed"/>
        <w:tblCellMar>
          <w:top w:w="0" w:type="dxa"/>
          <w:left w:w="5" w:type="dxa"/>
          <w:bottom w:w="0" w:type="dxa"/>
          <w:right w:w="5" w:type="dxa"/>
        </w:tblCellMar>
        <w:tblLook w:val="01e0" w:noVBand="0" w:noHBand="0" w:lastColumn="1" w:firstColumn="1" w:lastRow="1" w:firstRow="1"/>
      </w:tblPr>
      <w:tblGrid>
        <w:gridCol w:w="6230"/>
        <w:gridCol w:w="28"/>
        <w:gridCol w:w="3211"/>
        <w:gridCol w:w="22"/>
        <w:gridCol w:w="2617"/>
        <w:gridCol w:w="76"/>
        <w:gridCol w:w="2565"/>
      </w:tblGrid>
      <w:tr>
        <w:trPr>
          <w:trHeight w:val="290" w:hRule="atLeast"/>
        </w:trPr>
        <w:tc>
          <w:tcPr>
            <w:tcW w:w="62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jc w:val="left"/>
              <w:rPr>
                <w:rFonts w:ascii="Times New Roman" w:hAnsi="Times New Roman" w:eastAsia="Times New Roman" w:cs="Times New Roman"/>
                <w:b/>
              </w:rPr>
            </w:pPr>
            <w:r>
              <w:rPr>
                <w:rFonts w:eastAsia="Times New Roman" w:cs="Times New Roman" w:ascii="Times New Roman" w:hAnsi="Times New Roman"/>
                <w:b/>
                <w:kern w:val="0"/>
                <w:sz w:val="22"/>
                <w:szCs w:val="22"/>
                <w:lang w:val="en-US" w:eastAsia="en-US" w:bidi="ar-SA"/>
              </w:rPr>
              <w:t>Перечень</w:t>
            </w:r>
            <w:r>
              <w:rPr>
                <w:rFonts w:eastAsia="Times New Roman" w:cs="Times New Roman" w:ascii="Times New Roman" w:hAnsi="Times New Roman"/>
                <w:b/>
                <w:spacing w:val="-10"/>
                <w:kern w:val="0"/>
                <w:sz w:val="22"/>
                <w:szCs w:val="22"/>
                <w:lang w:val="en-US" w:eastAsia="en-US" w:bidi="ar-SA"/>
              </w:rPr>
              <w:t xml:space="preserve"> </w:t>
            </w:r>
            <w:r>
              <w:rPr>
                <w:rFonts w:eastAsia="Times New Roman" w:cs="Times New Roman" w:ascii="Times New Roman" w:hAnsi="Times New Roman"/>
                <w:b/>
                <w:kern w:val="0"/>
                <w:sz w:val="22"/>
                <w:szCs w:val="22"/>
                <w:lang w:val="en-US" w:eastAsia="en-US" w:bidi="ar-SA"/>
              </w:rPr>
              <w:t>обрабатываемых</w:t>
            </w:r>
            <w:r>
              <w:rPr>
                <w:rFonts w:eastAsia="Times New Roman" w:cs="Times New Roman" w:ascii="Times New Roman" w:hAnsi="Times New Roman"/>
                <w:b/>
                <w:spacing w:val="-9"/>
                <w:kern w:val="0"/>
                <w:sz w:val="22"/>
                <w:szCs w:val="22"/>
                <w:lang w:val="en-US" w:eastAsia="en-US" w:bidi="ar-SA"/>
              </w:rPr>
              <w:t xml:space="preserve"> </w:t>
            </w:r>
            <w:r>
              <w:rPr>
                <w:rFonts w:eastAsia="Times New Roman" w:cs="Times New Roman" w:ascii="Times New Roman" w:hAnsi="Times New Roman"/>
                <w:b/>
                <w:spacing w:val="-4"/>
                <w:kern w:val="0"/>
                <w:sz w:val="22"/>
                <w:szCs w:val="22"/>
                <w:lang w:val="en-US" w:eastAsia="en-US" w:bidi="ar-SA"/>
              </w:rPr>
              <w:t>ПДн*</w:t>
            </w:r>
          </w:p>
        </w:tc>
        <w:tc>
          <w:tcPr>
            <w:tcW w:w="321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jc w:val="left"/>
              <w:rPr>
                <w:rFonts w:ascii="Times New Roman" w:hAnsi="Times New Roman" w:eastAsia="Times New Roman" w:cs="Times New Roman"/>
                <w:b/>
              </w:rPr>
            </w:pPr>
            <w:r>
              <w:rPr>
                <w:rFonts w:eastAsia="Times New Roman" w:cs="Times New Roman" w:ascii="Times New Roman" w:hAnsi="Times New Roman"/>
                <w:b/>
                <w:kern w:val="0"/>
                <w:sz w:val="22"/>
                <w:szCs w:val="22"/>
                <w:lang w:val="en-US" w:eastAsia="en-US" w:bidi="ar-SA"/>
              </w:rPr>
              <w:t>Способы</w:t>
            </w:r>
            <w:r>
              <w:rPr>
                <w:rFonts w:eastAsia="Times New Roman" w:cs="Times New Roman" w:ascii="Times New Roman" w:hAnsi="Times New Roman"/>
                <w:b/>
                <w:spacing w:val="-6"/>
                <w:kern w:val="0"/>
                <w:sz w:val="22"/>
                <w:szCs w:val="22"/>
                <w:lang w:val="en-US" w:eastAsia="en-US" w:bidi="ar-SA"/>
              </w:rPr>
              <w:t xml:space="preserve"> </w:t>
            </w:r>
            <w:r>
              <w:rPr>
                <w:rFonts w:eastAsia="Times New Roman" w:cs="Times New Roman" w:ascii="Times New Roman" w:hAnsi="Times New Roman"/>
                <w:b/>
                <w:kern w:val="0"/>
                <w:sz w:val="22"/>
                <w:szCs w:val="22"/>
                <w:lang w:val="en-US" w:eastAsia="en-US" w:bidi="ar-SA"/>
              </w:rPr>
              <w:t>обработки</w:t>
            </w:r>
            <w:r>
              <w:rPr>
                <w:rFonts w:eastAsia="Times New Roman" w:cs="Times New Roman" w:ascii="Times New Roman" w:hAnsi="Times New Roman"/>
                <w:b/>
                <w:spacing w:val="-8"/>
                <w:kern w:val="0"/>
                <w:sz w:val="22"/>
                <w:szCs w:val="22"/>
                <w:lang w:val="en-US" w:eastAsia="en-US" w:bidi="ar-SA"/>
              </w:rPr>
              <w:t xml:space="preserve"> </w:t>
            </w:r>
            <w:r>
              <w:rPr>
                <w:rFonts w:eastAsia="Times New Roman" w:cs="Times New Roman" w:ascii="Times New Roman" w:hAnsi="Times New Roman"/>
                <w:b/>
                <w:spacing w:val="-5"/>
                <w:kern w:val="0"/>
                <w:sz w:val="22"/>
                <w:szCs w:val="22"/>
                <w:lang w:val="en-US" w:eastAsia="en-US" w:bidi="ar-SA"/>
              </w:rPr>
              <w:t>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jc w:val="left"/>
              <w:rPr>
                <w:rFonts w:ascii="Times New Roman" w:hAnsi="Times New Roman" w:eastAsia="Times New Roman" w:cs="Times New Roman"/>
                <w:b/>
              </w:rPr>
            </w:pPr>
            <w:r>
              <w:rPr>
                <w:rFonts w:eastAsia="Times New Roman" w:cs="Times New Roman" w:ascii="Times New Roman" w:hAnsi="Times New Roman"/>
                <w:b/>
                <w:kern w:val="0"/>
                <w:sz w:val="22"/>
                <w:szCs w:val="22"/>
                <w:lang w:val="en-US" w:eastAsia="en-US" w:bidi="ar-SA"/>
              </w:rPr>
              <w:t>Срок</w:t>
            </w:r>
            <w:r>
              <w:rPr>
                <w:rFonts w:eastAsia="Times New Roman" w:cs="Times New Roman" w:ascii="Times New Roman" w:hAnsi="Times New Roman"/>
                <w:b/>
                <w:spacing w:val="-8"/>
                <w:kern w:val="0"/>
                <w:sz w:val="22"/>
                <w:szCs w:val="22"/>
                <w:lang w:val="en-US" w:eastAsia="en-US" w:bidi="ar-SA"/>
              </w:rPr>
              <w:t xml:space="preserve"> </w:t>
            </w:r>
            <w:r>
              <w:rPr>
                <w:rFonts w:eastAsia="Times New Roman" w:cs="Times New Roman" w:ascii="Times New Roman" w:hAnsi="Times New Roman"/>
                <w:b/>
                <w:kern w:val="0"/>
                <w:sz w:val="22"/>
                <w:szCs w:val="22"/>
                <w:lang w:val="en-US" w:eastAsia="en-US" w:bidi="ar-SA"/>
              </w:rPr>
              <w:t>обработки</w:t>
            </w:r>
            <w:r>
              <w:rPr>
                <w:rFonts w:eastAsia="Times New Roman" w:cs="Times New Roman" w:ascii="Times New Roman" w:hAnsi="Times New Roman"/>
                <w:b/>
                <w:spacing w:val="-7"/>
                <w:kern w:val="0"/>
                <w:sz w:val="22"/>
                <w:szCs w:val="22"/>
                <w:lang w:val="en-US" w:eastAsia="en-US" w:bidi="ar-SA"/>
              </w:rPr>
              <w:t xml:space="preserve"> </w:t>
            </w:r>
            <w:r>
              <w:rPr>
                <w:rFonts w:eastAsia="Times New Roman" w:cs="Times New Roman" w:ascii="Times New Roman" w:hAnsi="Times New Roman"/>
                <w:b/>
                <w:spacing w:val="-5"/>
                <w:kern w:val="0"/>
                <w:sz w:val="22"/>
                <w:szCs w:val="22"/>
                <w:lang w:val="en-US" w:eastAsia="en-US" w:bidi="ar-SA"/>
              </w:rPr>
              <w:t>ПДн</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jc w:val="left"/>
              <w:rPr>
                <w:rFonts w:ascii="Times New Roman" w:hAnsi="Times New Roman" w:eastAsia="Times New Roman" w:cs="Times New Roman"/>
                <w:b/>
              </w:rPr>
            </w:pPr>
            <w:r>
              <w:rPr>
                <w:rFonts w:eastAsia="Times New Roman" w:cs="Times New Roman" w:ascii="Times New Roman" w:hAnsi="Times New Roman"/>
                <w:b/>
                <w:kern w:val="0"/>
                <w:sz w:val="22"/>
                <w:szCs w:val="22"/>
                <w:lang w:val="en-US" w:eastAsia="en-US" w:bidi="ar-SA"/>
              </w:rPr>
              <w:t>Срок</w:t>
            </w:r>
            <w:r>
              <w:rPr>
                <w:rFonts w:eastAsia="Times New Roman" w:cs="Times New Roman" w:ascii="Times New Roman" w:hAnsi="Times New Roman"/>
                <w:b/>
                <w:spacing w:val="-6"/>
                <w:kern w:val="0"/>
                <w:sz w:val="22"/>
                <w:szCs w:val="22"/>
                <w:lang w:val="en-US" w:eastAsia="en-US" w:bidi="ar-SA"/>
              </w:rPr>
              <w:t xml:space="preserve"> </w:t>
            </w:r>
            <w:r>
              <w:rPr>
                <w:rFonts w:eastAsia="Times New Roman" w:cs="Times New Roman" w:ascii="Times New Roman" w:hAnsi="Times New Roman"/>
                <w:b/>
                <w:kern w:val="0"/>
                <w:sz w:val="22"/>
                <w:szCs w:val="22"/>
                <w:lang w:val="en-US" w:eastAsia="en-US" w:bidi="ar-SA"/>
              </w:rPr>
              <w:t>хранения</w:t>
            </w:r>
            <w:r>
              <w:rPr>
                <w:rFonts w:eastAsia="Times New Roman" w:cs="Times New Roman" w:ascii="Times New Roman" w:hAnsi="Times New Roman"/>
                <w:b/>
                <w:spacing w:val="-6"/>
                <w:kern w:val="0"/>
                <w:sz w:val="22"/>
                <w:szCs w:val="22"/>
                <w:lang w:val="en-US" w:eastAsia="en-US" w:bidi="ar-SA"/>
              </w:rPr>
              <w:t xml:space="preserve"> </w:t>
            </w:r>
            <w:r>
              <w:rPr>
                <w:rFonts w:eastAsia="Times New Roman" w:cs="Times New Roman" w:ascii="Times New Roman" w:hAnsi="Times New Roman"/>
                <w:b/>
                <w:spacing w:val="-5"/>
                <w:kern w:val="0"/>
                <w:sz w:val="22"/>
                <w:szCs w:val="22"/>
                <w:lang w:val="en-US" w:eastAsia="en-US" w:bidi="ar-SA"/>
              </w:rPr>
              <w:t>ПДн</w:t>
            </w:r>
          </w:p>
        </w:tc>
      </w:tr>
      <w:tr>
        <w:trPr>
          <w:trHeight w:val="582" w:hRule="atLeast"/>
        </w:trPr>
        <w:tc>
          <w:tcPr>
            <w:tcW w:w="1474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ind w:right="33"/>
              <w:jc w:val="center"/>
              <w:rPr>
                <w:rFonts w:ascii="Times New Roman" w:hAnsi="Times New Roman" w:eastAsia="Times New Roman" w:cs="Times New Roman"/>
                <w:b/>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9" w:after="0"/>
              <w:ind w:right="34"/>
              <w:jc w:val="center"/>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Обеспечение соблюдения трудового законодательства Российской Федерации</w:t>
            </w:r>
          </w:p>
        </w:tc>
      </w:tr>
      <w:tr>
        <w:trPr>
          <w:trHeight w:val="290"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Соискатели: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 имя, отчество;</w:t>
            </w:r>
          </w:p>
          <w:p>
            <w:pPr>
              <w:pStyle w:val="TableParagraph"/>
              <w:spacing w:lineRule="auto" w:line="276" w:before="37" w:after="0"/>
              <w:ind w:left="0" w:right="3472"/>
              <w:jc w:val="left"/>
              <w:rPr>
                <w:lang w:val="ru-RU"/>
              </w:rPr>
            </w:pPr>
            <w:r>
              <w:rPr>
                <w:kern w:val="0"/>
                <w:sz w:val="22"/>
                <w:szCs w:val="22"/>
                <w:lang w:val="ru-RU" w:eastAsia="en-US" w:bidi="ar-SA"/>
              </w:rPr>
              <w:t>сведения</w:t>
            </w:r>
            <w:r>
              <w:rPr>
                <w:spacing w:val="-14"/>
                <w:kern w:val="0"/>
                <w:sz w:val="22"/>
                <w:szCs w:val="22"/>
                <w:lang w:val="ru-RU" w:eastAsia="en-US" w:bidi="ar-SA"/>
              </w:rPr>
              <w:t xml:space="preserve"> </w:t>
            </w:r>
            <w:r>
              <w:rPr>
                <w:kern w:val="0"/>
                <w:sz w:val="22"/>
                <w:szCs w:val="22"/>
                <w:lang w:val="ru-RU" w:eastAsia="en-US" w:bidi="ar-SA"/>
              </w:rPr>
              <w:t>об</w:t>
            </w:r>
            <w:r>
              <w:rPr>
                <w:spacing w:val="-14"/>
                <w:kern w:val="0"/>
                <w:sz w:val="22"/>
                <w:szCs w:val="22"/>
                <w:lang w:val="ru-RU" w:eastAsia="en-US" w:bidi="ar-SA"/>
              </w:rPr>
              <w:t xml:space="preserve"> </w:t>
            </w:r>
            <w:r>
              <w:rPr>
                <w:kern w:val="0"/>
                <w:sz w:val="22"/>
                <w:szCs w:val="22"/>
                <w:lang w:val="ru-RU" w:eastAsia="en-US" w:bidi="ar-SA"/>
              </w:rPr>
              <w:t>образовании; контактные телефоны;</w:t>
            </w:r>
          </w:p>
          <w:p>
            <w:pPr>
              <w:pStyle w:val="TableParagraph"/>
              <w:spacing w:before="1" w:after="0"/>
              <w:ind w:left="0"/>
              <w:jc w:val="left"/>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TableParagraph"/>
              <w:spacing w:before="38" w:after="0"/>
              <w:ind w:left="0"/>
              <w:jc w:val="left"/>
              <w:rPr>
                <w:lang w:val="ru-RU"/>
              </w:rPr>
            </w:pPr>
            <w:r>
              <w:rPr>
                <w:kern w:val="0"/>
                <w:sz w:val="22"/>
                <w:szCs w:val="22"/>
                <w:lang w:val="ru-RU" w:eastAsia="en-US" w:bidi="ar-SA"/>
              </w:rPr>
              <w:t>сведения</w:t>
            </w:r>
            <w:r>
              <w:rPr>
                <w:spacing w:val="-5"/>
                <w:kern w:val="0"/>
                <w:sz w:val="22"/>
                <w:szCs w:val="22"/>
                <w:lang w:val="ru-RU" w:eastAsia="en-US" w:bidi="ar-SA"/>
              </w:rPr>
              <w:t xml:space="preserve"> </w:t>
            </w:r>
            <w:r>
              <w:rPr>
                <w:kern w:val="0"/>
                <w:sz w:val="22"/>
                <w:szCs w:val="22"/>
                <w:lang w:val="ru-RU" w:eastAsia="en-US" w:bidi="ar-SA"/>
              </w:rPr>
              <w:t>о</w:t>
            </w:r>
            <w:r>
              <w:rPr>
                <w:spacing w:val="-4"/>
                <w:kern w:val="0"/>
                <w:sz w:val="22"/>
                <w:szCs w:val="22"/>
                <w:lang w:val="ru-RU" w:eastAsia="en-US" w:bidi="ar-SA"/>
              </w:rPr>
              <w:t xml:space="preserve"> </w:t>
            </w:r>
            <w:r>
              <w:rPr>
                <w:kern w:val="0"/>
                <w:sz w:val="22"/>
                <w:szCs w:val="22"/>
                <w:lang w:val="ru-RU" w:eastAsia="en-US" w:bidi="ar-SA"/>
              </w:rPr>
              <w:t>трудовой</w:t>
            </w:r>
            <w:r>
              <w:rPr>
                <w:spacing w:val="-4"/>
                <w:kern w:val="0"/>
                <w:sz w:val="22"/>
                <w:szCs w:val="22"/>
                <w:lang w:val="ru-RU" w:eastAsia="en-US" w:bidi="ar-SA"/>
              </w:rPr>
              <w:t xml:space="preserve"> </w:t>
            </w:r>
            <w:r>
              <w:rPr>
                <w:spacing w:val="-2"/>
                <w:kern w:val="0"/>
                <w:sz w:val="22"/>
                <w:szCs w:val="22"/>
                <w:lang w:val="ru-RU" w:eastAsia="en-US" w:bidi="ar-SA"/>
              </w:rPr>
              <w:t>деятельности;</w:t>
            </w:r>
          </w:p>
          <w:p>
            <w:pPr>
              <w:pStyle w:val="TableParagraph"/>
              <w:spacing w:lineRule="auto" w:line="264" w:before="2" w:after="0"/>
              <w:ind w:left="0"/>
              <w:jc w:val="left"/>
              <w:rPr>
                <w:lang w:val="ru-RU"/>
              </w:rPr>
            </w:pPr>
            <w:r>
              <w:rPr>
                <w:kern w:val="0"/>
                <w:sz w:val="22"/>
                <w:szCs w:val="22"/>
                <w:lang w:val="ru-RU" w:eastAsia="en-US" w:bidi="ar-SA"/>
              </w:rPr>
              <w:t>дополнительные</w:t>
            </w:r>
            <w:r>
              <w:rPr>
                <w:spacing w:val="-7"/>
                <w:kern w:val="0"/>
                <w:sz w:val="22"/>
                <w:szCs w:val="22"/>
                <w:lang w:val="ru-RU" w:eastAsia="en-US" w:bidi="ar-SA"/>
              </w:rPr>
              <w:t xml:space="preserve"> </w:t>
            </w:r>
            <w:r>
              <w:rPr>
                <w:kern w:val="0"/>
                <w:sz w:val="22"/>
                <w:szCs w:val="22"/>
                <w:lang w:val="ru-RU" w:eastAsia="en-US" w:bidi="ar-SA"/>
              </w:rPr>
              <w:t>сведения,</w:t>
            </w:r>
            <w:r>
              <w:rPr>
                <w:spacing w:val="-7"/>
                <w:kern w:val="0"/>
                <w:sz w:val="22"/>
                <w:szCs w:val="22"/>
                <w:lang w:val="ru-RU" w:eastAsia="en-US" w:bidi="ar-SA"/>
              </w:rPr>
              <w:t xml:space="preserve"> </w:t>
            </w:r>
            <w:r>
              <w:rPr>
                <w:kern w:val="0"/>
                <w:sz w:val="22"/>
                <w:szCs w:val="22"/>
                <w:lang w:val="ru-RU" w:eastAsia="en-US" w:bidi="ar-SA"/>
              </w:rPr>
              <w:t>которые</w:t>
            </w:r>
            <w:r>
              <w:rPr>
                <w:spacing w:val="-7"/>
                <w:kern w:val="0"/>
                <w:sz w:val="22"/>
                <w:szCs w:val="22"/>
                <w:lang w:val="ru-RU" w:eastAsia="en-US" w:bidi="ar-SA"/>
              </w:rPr>
              <w:t xml:space="preserve"> </w:t>
            </w:r>
            <w:r>
              <w:rPr>
                <w:kern w:val="0"/>
                <w:sz w:val="22"/>
                <w:szCs w:val="22"/>
                <w:lang w:val="ru-RU" w:eastAsia="en-US" w:bidi="ar-SA"/>
              </w:rPr>
              <w:t>субъект</w:t>
            </w:r>
            <w:r>
              <w:rPr>
                <w:spacing w:val="-7"/>
                <w:kern w:val="0"/>
                <w:sz w:val="22"/>
                <w:szCs w:val="22"/>
                <w:lang w:val="ru-RU" w:eastAsia="en-US" w:bidi="ar-SA"/>
              </w:rPr>
              <w:t xml:space="preserve"> </w:t>
            </w:r>
            <w:r>
              <w:rPr>
                <w:kern w:val="0"/>
                <w:sz w:val="22"/>
                <w:szCs w:val="22"/>
                <w:lang w:val="ru-RU" w:eastAsia="en-US" w:bidi="ar-SA"/>
              </w:rPr>
              <w:t>персональных</w:t>
            </w:r>
            <w:r>
              <w:rPr>
                <w:spacing w:val="-9"/>
                <w:kern w:val="0"/>
                <w:sz w:val="22"/>
                <w:szCs w:val="22"/>
                <w:lang w:val="ru-RU" w:eastAsia="en-US" w:bidi="ar-SA"/>
              </w:rPr>
              <w:t xml:space="preserve"> </w:t>
            </w:r>
            <w:r>
              <w:rPr>
                <w:kern w:val="0"/>
                <w:sz w:val="22"/>
                <w:szCs w:val="22"/>
                <w:lang w:val="ru-RU" w:eastAsia="en-US" w:bidi="ar-SA"/>
              </w:rPr>
              <w:t>дан</w:t>
            </w:r>
            <w:r>
              <w:rPr>
                <w:kern w:val="0"/>
                <w:sz w:val="26"/>
                <w:szCs w:val="22"/>
                <w:lang w:val="ru-RU" w:eastAsia="en-US" w:bidi="ar-SA"/>
              </w:rPr>
              <w:t>-</w:t>
            </w:r>
            <w:r>
              <w:rPr>
                <w:kern w:val="0"/>
                <w:sz w:val="22"/>
                <w:szCs w:val="22"/>
                <w:lang w:val="ru-RU" w:eastAsia="en-US" w:bidi="ar-SA"/>
              </w:rPr>
              <w:t>ных пожелал сообщить о себе;</w:t>
            </w:r>
          </w:p>
          <w:p>
            <w:pPr>
              <w:pStyle w:val="Normal"/>
              <w:widowControl w:val="false"/>
              <w:suppressAutoHyphens w:val="false"/>
              <w:spacing w:lineRule="auto" w:line="240" w:before="29" w:after="0"/>
              <w:jc w:val="left"/>
              <w:rPr>
                <w:rFonts w:ascii="Times New Roman" w:hAnsi="Times New Roman" w:eastAsia="Times New Roman" w:cs="Times New Roman"/>
              </w:rPr>
            </w:pPr>
            <w:r>
              <w:rPr>
                <w:rFonts w:eastAsia="Calibri" w:cs="Times New Roman" w:ascii="Times New Roman" w:hAnsi="Times New Roman"/>
                <w:spacing w:val="-2"/>
                <w:kern w:val="0"/>
                <w:sz w:val="22"/>
                <w:szCs w:val="22"/>
                <w:lang w:val="en-US" w:eastAsia="en-US" w:bidi="ar-SA"/>
              </w:rPr>
              <w:t>возраст</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jc w:val="left"/>
              <w:rPr>
                <w:rFonts w:ascii="Times New Roman" w:hAnsi="Times New Roman" w:eastAsia="Times New Roman" w:cs="Times New Roman"/>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jc w:val="left"/>
              <w:rPr>
                <w:rFonts w:ascii="Times New Roman" w:hAnsi="Times New Roman" w:eastAsia="Times New Roman" w:cs="Times New Roman"/>
              </w:rPr>
            </w:pPr>
            <w:r>
              <w:rPr>
                <w:rFonts w:eastAsia="Calibri" w:cs="Times New Roman" w:ascii="Times New Roman" w:hAnsi="Times New Roman"/>
                <w:kern w:val="0"/>
                <w:sz w:val="22"/>
                <w:szCs w:val="22"/>
                <w:lang w:val="en-US" w:eastAsia="en-US" w:bidi="ar-SA"/>
              </w:rPr>
              <w:t xml:space="preserve">30 </w:t>
            </w:r>
            <w:r>
              <w:rPr>
                <w:rFonts w:eastAsia="Calibri" w:cs="Times New Roman" w:ascii="Times New Roman" w:hAnsi="Times New Roman"/>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jc w:val="left"/>
              <w:rPr>
                <w:rFonts w:ascii="Times New Roman" w:hAnsi="Times New Roman" w:eastAsia="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1684"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left"/>
              <w:rPr>
                <w:rFonts w:ascii="Times New Roman" w:hAnsi="Times New Roman" w:eastAsia="Times New Roman" w:cs="Times New Roman"/>
                <w:sz w:val="2"/>
                <w:szCs w:val="2"/>
              </w:rPr>
            </w:pPr>
            <w:r>
              <w:rPr>
                <w:rFonts w:eastAsia="Times New Roman" w:cs="Times New Roman" w:ascii="Times New Roman" w:hAnsi="Times New Roman"/>
                <w:kern w:val="0"/>
                <w:sz w:val="2"/>
                <w:szCs w:val="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jc w:val="left"/>
              <w:rPr>
                <w:rFonts w:ascii="Times New Roman" w:hAnsi="Times New Roman" w:eastAsia="Times New Roman" w:cs="Times New Roman"/>
              </w:rPr>
            </w:pPr>
            <w:r>
              <w:rPr>
                <w:rFonts w:eastAsia="Times New Roman" w:cs="Times New Roman" w:ascii="Times New Roman" w:hAnsi="Times New Roman"/>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jc w:val="left"/>
              <w:rPr>
                <w:rFonts w:ascii="Times New Roman" w:hAnsi="Times New Roman" w:eastAsia="Times New Roman" w:cs="Times New Roman"/>
              </w:rPr>
            </w:pPr>
            <w:r>
              <w:rPr>
                <w:rFonts w:eastAsia="Calibri" w:cs="Times New Roman" w:ascii="Times New Roman" w:hAnsi="Times New Roman"/>
                <w:kern w:val="0"/>
                <w:sz w:val="22"/>
                <w:szCs w:val="22"/>
                <w:lang w:val="en-US" w:eastAsia="en-US" w:bidi="ar-SA"/>
              </w:rPr>
              <w:t xml:space="preserve">30 </w:t>
            </w:r>
            <w:r>
              <w:rPr>
                <w:rFonts w:eastAsia="Calibri" w:cs="Times New Roman" w:ascii="Times New Roman" w:hAnsi="Times New Roman"/>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jc w:val="left"/>
              <w:rPr>
                <w:rFonts w:ascii="Times New Roman" w:hAnsi="Times New Roman" w:eastAsia="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1163"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Работники:</w:t>
            </w:r>
          </w:p>
          <w:p>
            <w:pPr>
              <w:pStyle w:val="TableParagraph"/>
              <w:spacing w:before="26"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8"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 табельный номер;</w:t>
            </w:r>
          </w:p>
          <w:p>
            <w:pPr>
              <w:pStyle w:val="TableParagraph"/>
              <w:spacing w:before="0" w:after="0"/>
              <w:ind w:left="0" w:right="5318"/>
              <w:jc w:val="left"/>
              <w:rPr>
                <w:lang w:val="ru-RU"/>
              </w:rPr>
            </w:pPr>
            <w:r>
              <w:rPr>
                <w:spacing w:val="-4"/>
                <w:kern w:val="0"/>
                <w:sz w:val="22"/>
                <w:szCs w:val="22"/>
                <w:lang w:val="ru-RU" w:eastAsia="en-US" w:bidi="ar-SA"/>
              </w:rPr>
              <w:t>ИНН;</w:t>
            </w:r>
          </w:p>
          <w:p>
            <w:pPr>
              <w:pStyle w:val="TableParagraph"/>
              <w:spacing w:before="37" w:after="0"/>
              <w:ind w:left="0" w:right="5318"/>
              <w:jc w:val="left"/>
              <w:rPr>
                <w:lang w:val="ru-RU"/>
              </w:rPr>
            </w:pPr>
            <w:r>
              <w:rPr>
                <w:spacing w:val="-2"/>
                <w:kern w:val="0"/>
                <w:sz w:val="22"/>
                <w:szCs w:val="22"/>
                <w:lang w:val="ru-RU" w:eastAsia="en-US" w:bidi="ar-SA"/>
              </w:rPr>
              <w:t>СНИЛС;</w:t>
            </w:r>
          </w:p>
          <w:p>
            <w:pPr>
              <w:pStyle w:val="TableParagraph"/>
              <w:spacing w:before="40" w:after="0"/>
              <w:ind w:left="0"/>
              <w:jc w:val="left"/>
              <w:rPr>
                <w:lang w:val="ru-RU"/>
              </w:rPr>
            </w:pPr>
            <w:r>
              <w:rPr>
                <w:kern w:val="0"/>
                <w:sz w:val="22"/>
                <w:szCs w:val="22"/>
                <w:lang w:val="ru-RU" w:eastAsia="en-US" w:bidi="ar-SA"/>
              </w:rPr>
              <w:t>характер,</w:t>
            </w:r>
            <w:r>
              <w:rPr>
                <w:spacing w:val="-3"/>
                <w:kern w:val="0"/>
                <w:sz w:val="22"/>
                <w:szCs w:val="22"/>
                <w:lang w:val="ru-RU" w:eastAsia="en-US" w:bidi="ar-SA"/>
              </w:rPr>
              <w:t xml:space="preserve"> </w:t>
            </w:r>
            <w:r>
              <w:rPr>
                <w:kern w:val="0"/>
                <w:sz w:val="22"/>
                <w:szCs w:val="22"/>
                <w:lang w:val="ru-RU" w:eastAsia="en-US" w:bidi="ar-SA"/>
              </w:rPr>
              <w:t>вид</w:t>
            </w:r>
            <w:r>
              <w:rPr>
                <w:spacing w:val="-2"/>
                <w:kern w:val="0"/>
                <w:sz w:val="22"/>
                <w:szCs w:val="22"/>
                <w:lang w:val="ru-RU" w:eastAsia="en-US" w:bidi="ar-SA"/>
              </w:rPr>
              <w:t xml:space="preserve"> работы;</w:t>
            </w:r>
          </w:p>
          <w:p>
            <w:pPr>
              <w:pStyle w:val="TableParagraph"/>
              <w:spacing w:lineRule="auto" w:line="276" w:before="37" w:after="0"/>
              <w:ind w:left="0" w:right="2854"/>
              <w:jc w:val="left"/>
              <w:rPr>
                <w:lang w:val="ru-RU"/>
              </w:rPr>
            </w:pPr>
            <w:r>
              <w:rPr>
                <w:kern w:val="0"/>
                <w:sz w:val="22"/>
                <w:szCs w:val="22"/>
                <w:lang w:val="ru-RU" w:eastAsia="en-US" w:bidi="ar-SA"/>
              </w:rPr>
              <w:t>реквизиты</w:t>
            </w:r>
            <w:r>
              <w:rPr>
                <w:spacing w:val="-14"/>
                <w:kern w:val="0"/>
                <w:sz w:val="22"/>
                <w:szCs w:val="22"/>
                <w:lang w:val="ru-RU" w:eastAsia="en-US" w:bidi="ar-SA"/>
              </w:rPr>
              <w:t xml:space="preserve"> </w:t>
            </w:r>
            <w:r>
              <w:rPr>
                <w:kern w:val="0"/>
                <w:sz w:val="22"/>
                <w:szCs w:val="22"/>
                <w:lang w:val="ru-RU" w:eastAsia="en-US" w:bidi="ar-SA"/>
              </w:rPr>
              <w:t>трудового</w:t>
            </w:r>
            <w:r>
              <w:rPr>
                <w:spacing w:val="-14"/>
                <w:kern w:val="0"/>
                <w:sz w:val="22"/>
                <w:szCs w:val="22"/>
                <w:lang w:val="ru-RU" w:eastAsia="en-US" w:bidi="ar-SA"/>
              </w:rPr>
              <w:t xml:space="preserve"> </w:t>
            </w:r>
            <w:r>
              <w:rPr>
                <w:kern w:val="0"/>
                <w:sz w:val="22"/>
                <w:szCs w:val="22"/>
                <w:lang w:val="ru-RU" w:eastAsia="en-US" w:bidi="ar-SA"/>
              </w:rPr>
              <w:t xml:space="preserve">договора; </w:t>
            </w:r>
            <w:r>
              <w:rPr>
                <w:spacing w:val="-4"/>
                <w:kern w:val="0"/>
                <w:sz w:val="22"/>
                <w:szCs w:val="22"/>
                <w:lang w:val="ru-RU" w:eastAsia="en-US" w:bidi="ar-SA"/>
              </w:rPr>
              <w:t>пол;</w:t>
            </w:r>
          </w:p>
          <w:p>
            <w:pPr>
              <w:pStyle w:val="TableParagraph"/>
              <w:spacing w:lineRule="auto" w:line="276" w:before="0" w:after="0"/>
              <w:ind w:left="0" w:right="4559"/>
              <w:jc w:val="left"/>
              <w:rPr>
                <w:lang w:val="ru-RU"/>
              </w:rPr>
            </w:pPr>
            <w:r>
              <w:rPr>
                <w:kern w:val="0"/>
                <w:sz w:val="22"/>
                <w:szCs w:val="22"/>
                <w:lang w:val="ru-RU" w:eastAsia="en-US" w:bidi="ar-SA"/>
              </w:rPr>
              <w:t>дата рождения; место</w:t>
            </w:r>
            <w:r>
              <w:rPr>
                <w:spacing w:val="-14"/>
                <w:kern w:val="0"/>
                <w:sz w:val="22"/>
                <w:szCs w:val="22"/>
                <w:lang w:val="ru-RU" w:eastAsia="en-US" w:bidi="ar-SA"/>
              </w:rPr>
              <w:t xml:space="preserve"> </w:t>
            </w:r>
            <w:r>
              <w:rPr>
                <w:kern w:val="0"/>
                <w:sz w:val="22"/>
                <w:szCs w:val="22"/>
                <w:lang w:val="ru-RU" w:eastAsia="en-US" w:bidi="ar-SA"/>
              </w:rPr>
              <w:t xml:space="preserve">рождения; </w:t>
            </w:r>
            <w:r>
              <w:rPr>
                <w:spacing w:val="-2"/>
                <w:kern w:val="0"/>
                <w:sz w:val="22"/>
                <w:szCs w:val="22"/>
                <w:lang w:val="ru-RU" w:eastAsia="en-US" w:bidi="ar-SA"/>
              </w:rPr>
              <w:t>гражданство;</w:t>
            </w:r>
          </w:p>
          <w:p>
            <w:pPr>
              <w:pStyle w:val="TableParagraph"/>
              <w:spacing w:before="0" w:after="0"/>
              <w:ind w:left="0"/>
              <w:jc w:val="left"/>
              <w:rPr>
                <w:lang w:val="ru-RU"/>
              </w:rPr>
            </w:pPr>
            <w:r>
              <w:rPr>
                <w:kern w:val="0"/>
                <w:sz w:val="22"/>
                <w:szCs w:val="22"/>
                <w:lang w:val="ru-RU" w:eastAsia="en-US" w:bidi="ar-SA"/>
              </w:rPr>
              <w:t>сведения</w:t>
            </w:r>
            <w:r>
              <w:rPr>
                <w:spacing w:val="-4"/>
                <w:kern w:val="0"/>
                <w:sz w:val="22"/>
                <w:szCs w:val="22"/>
                <w:lang w:val="ru-RU" w:eastAsia="en-US" w:bidi="ar-SA"/>
              </w:rPr>
              <w:t xml:space="preserve"> </w:t>
            </w:r>
            <w:r>
              <w:rPr>
                <w:kern w:val="0"/>
                <w:sz w:val="22"/>
                <w:szCs w:val="22"/>
                <w:lang w:val="ru-RU" w:eastAsia="en-US" w:bidi="ar-SA"/>
              </w:rPr>
              <w:t>об</w:t>
            </w:r>
            <w:r>
              <w:rPr>
                <w:spacing w:val="-3"/>
                <w:kern w:val="0"/>
                <w:sz w:val="22"/>
                <w:szCs w:val="22"/>
                <w:lang w:val="ru-RU" w:eastAsia="en-US" w:bidi="ar-SA"/>
              </w:rPr>
              <w:t xml:space="preserve"> </w:t>
            </w:r>
            <w:r>
              <w:rPr>
                <w:spacing w:val="-2"/>
                <w:kern w:val="0"/>
                <w:sz w:val="22"/>
                <w:szCs w:val="22"/>
                <w:lang w:val="ru-RU" w:eastAsia="en-US" w:bidi="ar-SA"/>
              </w:rPr>
              <w:t>образовании;</w:t>
            </w:r>
          </w:p>
          <w:p>
            <w:pPr>
              <w:pStyle w:val="Normal"/>
              <w:widowControl w:val="false"/>
              <w:suppressAutoHyphens w:val="false"/>
              <w:spacing w:lineRule="auto" w:line="240" w:before="31"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год</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окончания</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образовательного,</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научного</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учреждения;</w:t>
            </w:r>
          </w:p>
          <w:p>
            <w:pPr>
              <w:pStyle w:val="Normal"/>
              <w:widowControl w:val="false"/>
              <w:suppressAutoHyphens w:val="false"/>
              <w:spacing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направление</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подготовки</w:t>
            </w:r>
            <w:r>
              <w:rPr>
                <w:rFonts w:eastAsia="Times New Roman" w:cs="Times New Roman" w:ascii="Times New Roman" w:hAnsi="Times New Roman"/>
                <w:spacing w:val="-8"/>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или</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специальность</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по</w:t>
            </w:r>
            <w:r>
              <w:rPr>
                <w:rFonts w:eastAsia="Times New Roman" w:cs="Times New Roman" w:ascii="Times New Roman" w:hAnsi="Times New Roman"/>
                <w:spacing w:val="-8"/>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документу</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 xml:space="preserve">об </w:t>
            </w:r>
            <w:r>
              <w:rPr>
                <w:rFonts w:eastAsia="Times New Roman" w:cs="Times New Roman" w:ascii="Times New Roman" w:hAnsi="Times New Roman"/>
                <w:spacing w:val="-2"/>
                <w:kern w:val="0"/>
                <w:sz w:val="22"/>
                <w:szCs w:val="22"/>
                <w:lang w:val="ru-RU" w:eastAsia="en-US" w:bidi="ar-SA"/>
              </w:rPr>
              <w:t>образовании;</w:t>
            </w:r>
          </w:p>
          <w:p>
            <w:pPr>
              <w:pStyle w:val="Normal"/>
              <w:widowControl w:val="false"/>
              <w:suppressAutoHyphens w:val="false"/>
              <w:spacing w:before="0"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10"/>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послевузовском</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профессиональном</w:t>
            </w:r>
            <w:r>
              <w:rPr>
                <w:rFonts w:eastAsia="Times New Roman" w:cs="Times New Roman" w:ascii="Times New Roman" w:hAnsi="Times New Roman"/>
                <w:spacing w:val="-10"/>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 xml:space="preserve">образовании; </w:t>
            </w:r>
            <w:r>
              <w:rPr>
                <w:rFonts w:eastAsia="Times New Roman" w:cs="Times New Roman" w:ascii="Times New Roman" w:hAnsi="Times New Roman"/>
                <w:spacing w:val="-2"/>
                <w:kern w:val="0"/>
                <w:sz w:val="22"/>
                <w:szCs w:val="22"/>
                <w:lang w:val="ru-RU" w:eastAsia="en-US" w:bidi="ar-SA"/>
              </w:rPr>
              <w:t>профессия;</w:t>
            </w:r>
          </w:p>
          <w:p>
            <w:pPr>
              <w:pStyle w:val="Normal"/>
              <w:widowControl w:val="false"/>
              <w:suppressAutoHyphens w:val="false"/>
              <w:spacing w:lineRule="auto" w:line="240" w:before="1"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стаж</w:t>
            </w:r>
            <w:r>
              <w:rPr>
                <w:rFonts w:eastAsia="Times New Roman" w:cs="Times New Roman" w:ascii="Times New Roman" w:hAnsi="Times New Roman"/>
                <w:spacing w:val="1"/>
                <w:kern w:val="0"/>
                <w:sz w:val="22"/>
                <w:szCs w:val="22"/>
                <w:lang w:val="ru-RU" w:eastAsia="en-US" w:bidi="ar-SA"/>
              </w:rPr>
              <w:t xml:space="preserve"> </w:t>
            </w:r>
            <w:r>
              <w:rPr>
                <w:rFonts w:eastAsia="Times New Roman" w:cs="Times New Roman" w:ascii="Times New Roman" w:hAnsi="Times New Roman"/>
                <w:spacing w:val="-2"/>
                <w:kern w:val="0"/>
                <w:sz w:val="22"/>
                <w:szCs w:val="22"/>
                <w:lang w:val="ru-RU" w:eastAsia="en-US" w:bidi="ar-SA"/>
              </w:rPr>
              <w:t>работы;</w:t>
            </w:r>
          </w:p>
          <w:p>
            <w:pPr>
              <w:pStyle w:val="Normal"/>
              <w:widowControl w:val="false"/>
              <w:suppressAutoHyphens w:val="false"/>
              <w:spacing w:before="37" w:after="0"/>
              <w:ind w:right="307"/>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 документа, удостоверяющего личность;</w:t>
            </w:r>
          </w:p>
          <w:p>
            <w:pPr>
              <w:pStyle w:val="Normal"/>
              <w:widowControl w:val="false"/>
              <w:suppressAutoHyphens w:val="false"/>
              <w:spacing w:lineRule="auto" w:line="276" w:before="0" w:after="0"/>
              <w:ind w:right="1175"/>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регистрации;</w:t>
            </w:r>
          </w:p>
          <w:p>
            <w:pPr>
              <w:pStyle w:val="Normal"/>
              <w:widowControl w:val="false"/>
              <w:suppressAutoHyphens w:val="false"/>
              <w:spacing w:before="0" w:after="0"/>
              <w:ind w:right="1861"/>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места жительства;</w:t>
            </w:r>
          </w:p>
          <w:p>
            <w:pPr>
              <w:pStyle w:val="Normal"/>
              <w:widowControl w:val="false"/>
              <w:suppressAutoHyphens w:val="false"/>
              <w:spacing w:before="0" w:after="0"/>
              <w:ind w:right="1861"/>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дата</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регистрации</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по</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месту</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жительства;</w:t>
            </w:r>
          </w:p>
          <w:p>
            <w:pPr>
              <w:pStyle w:val="Normal"/>
              <w:widowControl w:val="false"/>
              <w:suppressAutoHyphens w:val="false"/>
              <w:spacing w:before="0" w:after="0"/>
              <w:ind w:right="1861"/>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контактные телефоны;</w:t>
            </w:r>
          </w:p>
          <w:p>
            <w:pPr>
              <w:pStyle w:val="Normal"/>
              <w:widowControl w:val="false"/>
              <w:suppressAutoHyphens w:val="false"/>
              <w:spacing w:lineRule="exact" w:line="252" w:before="0"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воинском</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spacing w:val="-2"/>
                <w:kern w:val="0"/>
                <w:sz w:val="22"/>
                <w:szCs w:val="22"/>
                <w:lang w:val="ru-RU" w:eastAsia="en-US" w:bidi="ar-SA"/>
              </w:rPr>
              <w:t>учете;</w:t>
            </w:r>
          </w:p>
          <w:p>
            <w:pPr>
              <w:pStyle w:val="Normal"/>
              <w:widowControl w:val="false"/>
              <w:suppressAutoHyphens w:val="false"/>
              <w:spacing w:before="35" w:after="0"/>
              <w:ind w:right="1861"/>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w:t>
            </w:r>
            <w:r>
              <w:rPr>
                <w:rFonts w:eastAsia="Times New Roman" w:cs="Times New Roman" w:ascii="Times New Roman" w:hAnsi="Times New Roman"/>
                <w:spacing w:val="-1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водительского</w:t>
            </w:r>
            <w:r>
              <w:rPr>
                <w:rFonts w:eastAsia="Times New Roman" w:cs="Times New Roman" w:ascii="Times New Roman" w:hAnsi="Times New Roman"/>
                <w:spacing w:val="-1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удостоверения;</w:t>
            </w:r>
          </w:p>
          <w:p>
            <w:pPr>
              <w:pStyle w:val="Normal"/>
              <w:widowControl w:val="false"/>
              <w:suppressAutoHyphens w:val="false"/>
              <w:spacing w:before="35" w:after="0"/>
              <w:ind w:right="1861"/>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 приеме на работу;</w:t>
            </w:r>
          </w:p>
          <w:p>
            <w:pPr>
              <w:pStyle w:val="Normal"/>
              <w:widowControl w:val="false"/>
              <w:suppressAutoHyphens w:val="false"/>
              <w:spacing w:before="0" w:after="0"/>
              <w:ind w:right="1861"/>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7"/>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переводах</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на</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другую</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работу;</w:t>
            </w:r>
          </w:p>
          <w:p>
            <w:pPr>
              <w:pStyle w:val="Normal"/>
              <w:widowControl w:val="false"/>
              <w:suppressAutoHyphens w:val="false"/>
              <w:spacing w:before="0" w:after="0"/>
              <w:ind w:right="1861"/>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место работы;</w:t>
            </w:r>
          </w:p>
          <w:p>
            <w:pPr>
              <w:pStyle w:val="Normal"/>
              <w:widowControl w:val="false"/>
              <w:suppressAutoHyphens w:val="false"/>
              <w:spacing w:lineRule="auto" w:line="276" w:before="0" w:after="0"/>
              <w:ind w:right="3472"/>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структурное</w:t>
            </w:r>
            <w:r>
              <w:rPr>
                <w:rFonts w:eastAsia="Times New Roman" w:cs="Times New Roman" w:ascii="Times New Roman" w:hAnsi="Times New Roman"/>
                <w:spacing w:val="-1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 xml:space="preserve">подразделение; </w:t>
            </w:r>
            <w:r>
              <w:rPr>
                <w:rFonts w:eastAsia="Times New Roman" w:cs="Times New Roman" w:ascii="Times New Roman" w:hAnsi="Times New Roman"/>
                <w:spacing w:val="-2"/>
                <w:kern w:val="0"/>
                <w:sz w:val="22"/>
                <w:szCs w:val="22"/>
                <w:lang w:val="ru-RU" w:eastAsia="en-US" w:bidi="ar-SA"/>
              </w:rPr>
              <w:t>должность;</w:t>
            </w:r>
          </w:p>
          <w:p>
            <w:pPr>
              <w:pStyle w:val="Normal"/>
              <w:widowControl w:val="false"/>
              <w:suppressAutoHyphens w:val="false"/>
              <w:spacing w:before="0" w:after="0"/>
              <w:ind w:right="4769"/>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дата приема; дата</w:t>
            </w:r>
            <w:r>
              <w:rPr>
                <w:rFonts w:eastAsia="Times New Roman" w:cs="Times New Roman" w:ascii="Times New Roman" w:hAnsi="Times New Roman"/>
                <w:spacing w:val="-1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перевода;</w:t>
            </w:r>
          </w:p>
          <w:p>
            <w:pPr>
              <w:pStyle w:val="Normal"/>
              <w:widowControl w:val="false"/>
              <w:suppressAutoHyphens w:val="false"/>
              <w:spacing w:lineRule="auto" w:line="276" w:before="0" w:after="0"/>
              <w:ind w:right="4512"/>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размер оклада; размер</w:t>
            </w:r>
            <w:r>
              <w:rPr>
                <w:rFonts w:eastAsia="Times New Roman" w:cs="Times New Roman" w:ascii="Times New Roman" w:hAnsi="Times New Roman"/>
                <w:spacing w:val="-1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надбавки;</w:t>
            </w:r>
          </w:p>
          <w:p>
            <w:pPr>
              <w:pStyle w:val="Normal"/>
              <w:widowControl w:val="false"/>
              <w:suppressAutoHyphens w:val="false"/>
              <w:spacing w:lineRule="exact" w:line="249" w:before="0"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повышении</w:t>
            </w:r>
            <w:r>
              <w:rPr>
                <w:rFonts w:eastAsia="Times New Roman" w:cs="Times New Roman" w:ascii="Times New Roman" w:hAnsi="Times New Roman"/>
                <w:spacing w:val="-4"/>
                <w:kern w:val="0"/>
                <w:sz w:val="22"/>
                <w:szCs w:val="22"/>
                <w:lang w:val="ru-RU" w:eastAsia="en-US" w:bidi="ar-SA"/>
              </w:rPr>
              <w:t xml:space="preserve"> </w:t>
            </w:r>
            <w:r>
              <w:rPr>
                <w:rFonts w:eastAsia="Times New Roman" w:cs="Times New Roman" w:ascii="Times New Roman" w:hAnsi="Times New Roman"/>
                <w:spacing w:val="-2"/>
                <w:kern w:val="0"/>
                <w:sz w:val="22"/>
                <w:szCs w:val="22"/>
                <w:lang w:val="ru-RU" w:eastAsia="en-US" w:bidi="ar-SA"/>
              </w:rPr>
              <w:t>квалификации;</w:t>
            </w:r>
          </w:p>
          <w:p>
            <w:pPr>
              <w:pStyle w:val="Normal"/>
              <w:widowControl w:val="false"/>
              <w:suppressAutoHyphens w:val="false"/>
              <w:spacing w:lineRule="auto" w:line="240" w:before="31"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профессиональной</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spacing w:val="-2"/>
                <w:kern w:val="0"/>
                <w:sz w:val="22"/>
                <w:szCs w:val="22"/>
                <w:lang w:val="ru-RU" w:eastAsia="en-US" w:bidi="ar-SA"/>
              </w:rPr>
              <w:t>переподготовке;</w:t>
            </w:r>
          </w:p>
          <w:p>
            <w:pPr>
              <w:pStyle w:val="Normal"/>
              <w:widowControl w:val="false"/>
              <w:suppressAutoHyphens w:val="false"/>
              <w:spacing w:before="38" w:after="0"/>
              <w:ind w:right="687"/>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8"/>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7"/>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наградах</w:t>
            </w:r>
            <w:r>
              <w:rPr>
                <w:rFonts w:eastAsia="Times New Roman" w:cs="Times New Roman" w:ascii="Times New Roman" w:hAnsi="Times New Roman"/>
                <w:spacing w:val="-10"/>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(поощрениях),</w:t>
            </w:r>
            <w:r>
              <w:rPr>
                <w:rFonts w:eastAsia="Times New Roman" w:cs="Times New Roman" w:ascii="Times New Roman" w:hAnsi="Times New Roman"/>
                <w:spacing w:val="-7"/>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почетных</w:t>
            </w:r>
            <w:r>
              <w:rPr>
                <w:rFonts w:eastAsia="Times New Roman" w:cs="Times New Roman" w:ascii="Times New Roman" w:hAnsi="Times New Roman"/>
                <w:spacing w:val="-7"/>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званиях; данные об отпусках;</w:t>
            </w:r>
          </w:p>
          <w:p>
            <w:pPr>
              <w:pStyle w:val="Normal"/>
              <w:widowControl w:val="false"/>
              <w:suppressAutoHyphens w:val="false"/>
              <w:spacing w:before="1" w:after="0"/>
              <w:ind w:right="27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социальных</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льготах,</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на</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которые</w:t>
            </w:r>
            <w:r>
              <w:rPr>
                <w:rFonts w:eastAsia="Times New Roman" w:cs="Times New Roman" w:ascii="Times New Roman" w:hAnsi="Times New Roman"/>
                <w:spacing w:val="-7"/>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работник</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имеет право в соответствии с законодательством;</w:t>
            </w:r>
          </w:p>
          <w:p>
            <w:pPr>
              <w:pStyle w:val="Normal"/>
              <w:widowControl w:val="false"/>
              <w:suppressAutoHyphens w:val="false"/>
              <w:spacing w:lineRule="exact" w:line="252" w:before="0"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об</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spacing w:val="-2"/>
                <w:kern w:val="0"/>
                <w:sz w:val="22"/>
                <w:szCs w:val="22"/>
                <w:lang w:val="ru-RU" w:eastAsia="en-US" w:bidi="ar-SA"/>
              </w:rPr>
              <w:t>увольнении;</w:t>
            </w:r>
          </w:p>
          <w:p>
            <w:pPr>
              <w:pStyle w:val="Normal"/>
              <w:widowControl w:val="false"/>
              <w:suppressAutoHyphens w:val="false"/>
              <w:spacing w:before="38" w:after="0"/>
              <w:ind w:right="27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основание</w:t>
            </w:r>
            <w:r>
              <w:rPr>
                <w:rFonts w:eastAsia="Times New Roman" w:cs="Times New Roman" w:ascii="Times New Roman" w:hAnsi="Times New Roman"/>
                <w:spacing w:val="-8"/>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прекращения</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трудового</w:t>
            </w:r>
            <w:r>
              <w:rPr>
                <w:rFonts w:eastAsia="Times New Roman" w:cs="Times New Roman" w:ascii="Times New Roman" w:hAnsi="Times New Roman"/>
                <w:spacing w:val="-11"/>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договора</w:t>
            </w:r>
            <w:r>
              <w:rPr>
                <w:rFonts w:eastAsia="Times New Roman" w:cs="Times New Roman" w:ascii="Times New Roman" w:hAnsi="Times New Roman"/>
                <w:spacing w:val="-8"/>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(увольнения);</w:t>
            </w:r>
          </w:p>
          <w:p>
            <w:pPr>
              <w:pStyle w:val="Normal"/>
              <w:widowControl w:val="false"/>
              <w:suppressAutoHyphens w:val="false"/>
              <w:spacing w:before="38" w:after="0"/>
              <w:ind w:right="27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дата увольнения;</w:t>
            </w:r>
          </w:p>
          <w:p>
            <w:pPr>
              <w:pStyle w:val="Normal"/>
              <w:widowControl w:val="false"/>
              <w:suppressAutoHyphens w:val="false"/>
              <w:spacing w:lineRule="auto" w:line="240" w:before="1"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 xml:space="preserve">о </w:t>
            </w:r>
            <w:r>
              <w:rPr>
                <w:rFonts w:eastAsia="Times New Roman" w:cs="Times New Roman" w:ascii="Times New Roman" w:hAnsi="Times New Roman"/>
                <w:spacing w:val="-2"/>
                <w:kern w:val="0"/>
                <w:sz w:val="22"/>
                <w:szCs w:val="22"/>
                <w:lang w:val="ru-RU" w:eastAsia="en-US" w:bidi="ar-SA"/>
              </w:rPr>
              <w:t>командировках;</w:t>
            </w:r>
          </w:p>
          <w:p>
            <w:pPr>
              <w:pStyle w:val="Normal"/>
              <w:widowControl w:val="false"/>
              <w:suppressAutoHyphens w:val="false"/>
              <w:spacing w:lineRule="auto" w:line="240" w:before="31"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информация</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явках/неявках</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на</w:t>
            </w:r>
            <w:r>
              <w:rPr>
                <w:rFonts w:eastAsia="Times New Roman" w:cs="Times New Roman" w:ascii="Times New Roman" w:hAnsi="Times New Roman"/>
                <w:spacing w:val="-10"/>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работу;</w:t>
            </w:r>
          </w:p>
          <w:p>
            <w:pPr>
              <w:pStyle w:val="Normal"/>
              <w:widowControl w:val="false"/>
              <w:suppressAutoHyphens w:val="false"/>
              <w:spacing w:lineRule="auto" w:line="240" w:before="31"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об отработанном времени;</w:t>
            </w:r>
          </w:p>
          <w:p>
            <w:pPr>
              <w:pStyle w:val="Normal"/>
              <w:widowControl w:val="false"/>
              <w:suppressAutoHyphens w:val="false"/>
              <w:spacing w:before="3" w:after="0"/>
              <w:ind w:right="1861"/>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реквизиты</w:t>
            </w:r>
            <w:r>
              <w:rPr>
                <w:rFonts w:eastAsia="Times New Roman" w:cs="Times New Roman" w:ascii="Times New Roman" w:hAnsi="Times New Roman"/>
                <w:spacing w:val="-1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листка</w:t>
            </w:r>
            <w:r>
              <w:rPr>
                <w:rFonts w:eastAsia="Times New Roman" w:cs="Times New Roman" w:ascii="Times New Roman" w:hAnsi="Times New Roman"/>
                <w:spacing w:val="-1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нетрудоспособности;</w:t>
            </w:r>
          </w:p>
          <w:p>
            <w:pPr>
              <w:pStyle w:val="Normal"/>
              <w:widowControl w:val="false"/>
              <w:suppressAutoHyphens w:val="false"/>
              <w:spacing w:before="3" w:after="0"/>
              <w:ind w:right="1861"/>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период нетрудоспособности;</w:t>
            </w:r>
          </w:p>
          <w:p>
            <w:pPr>
              <w:pStyle w:val="Normal"/>
              <w:widowControl w:val="false"/>
              <w:suppressAutoHyphens w:val="false"/>
              <w:spacing w:lineRule="exact" w:line="252" w:before="0"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2"/>
                <w:kern w:val="0"/>
                <w:sz w:val="22"/>
                <w:szCs w:val="22"/>
                <w:lang w:val="ru-RU" w:eastAsia="en-US" w:bidi="ar-SA"/>
              </w:rPr>
              <w:t xml:space="preserve"> взысканиях;</w:t>
            </w:r>
          </w:p>
          <w:p>
            <w:pPr>
              <w:pStyle w:val="Normal"/>
              <w:widowControl w:val="false"/>
              <w:suppressAutoHyphens w:val="false"/>
              <w:spacing w:lineRule="auto" w:line="240" w:before="38"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трудовой</w:t>
            </w:r>
            <w:r>
              <w:rPr>
                <w:rFonts w:eastAsia="Times New Roman" w:cs="Times New Roman" w:ascii="Times New Roman" w:hAnsi="Times New Roman"/>
                <w:spacing w:val="-4"/>
                <w:kern w:val="0"/>
                <w:sz w:val="22"/>
                <w:szCs w:val="22"/>
                <w:lang w:val="ru-RU" w:eastAsia="en-US" w:bidi="ar-SA"/>
              </w:rPr>
              <w:t xml:space="preserve"> </w:t>
            </w:r>
            <w:r>
              <w:rPr>
                <w:rFonts w:eastAsia="Times New Roman" w:cs="Times New Roman" w:ascii="Times New Roman" w:hAnsi="Times New Roman"/>
                <w:spacing w:val="-2"/>
                <w:kern w:val="0"/>
                <w:sz w:val="22"/>
                <w:szCs w:val="22"/>
                <w:lang w:val="ru-RU" w:eastAsia="en-US" w:bidi="ar-SA"/>
              </w:rPr>
              <w:t>книжки;</w:t>
            </w:r>
          </w:p>
          <w:p>
            <w:pPr>
              <w:pStyle w:val="Normal"/>
              <w:widowControl w:val="false"/>
              <w:suppressAutoHyphens w:val="false"/>
              <w:spacing w:before="40"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полиса</w:t>
            </w:r>
            <w:r>
              <w:rPr>
                <w:rFonts w:eastAsia="Times New Roman" w:cs="Times New Roman" w:ascii="Times New Roman" w:hAnsi="Times New Roman"/>
                <w:spacing w:val="-11"/>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обязательного</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медицинского</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страхования;</w:t>
            </w:r>
          </w:p>
          <w:p>
            <w:pPr>
              <w:pStyle w:val="Normal"/>
              <w:widowControl w:val="false"/>
              <w:suppressAutoHyphens w:val="false"/>
              <w:spacing w:before="40"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реквизиты приказов;</w:t>
            </w:r>
          </w:p>
          <w:p>
            <w:pPr>
              <w:pStyle w:val="Normal"/>
              <w:widowControl w:val="false"/>
              <w:suppressAutoHyphens w:val="false"/>
              <w:spacing w:lineRule="exact" w:line="252" w:before="0"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содержащиеся</w:t>
            </w:r>
            <w:r>
              <w:rPr>
                <w:rFonts w:eastAsia="Times New Roman" w:cs="Times New Roman" w:ascii="Times New Roman" w:hAnsi="Times New Roman"/>
                <w:spacing w:val="-7"/>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в</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spacing w:val="-2"/>
                <w:kern w:val="0"/>
                <w:sz w:val="22"/>
                <w:szCs w:val="22"/>
                <w:lang w:val="ru-RU" w:eastAsia="en-US" w:bidi="ar-SA"/>
              </w:rPr>
              <w:t>приказах;</w:t>
            </w:r>
          </w:p>
          <w:p>
            <w:pPr>
              <w:pStyle w:val="Normal"/>
              <w:widowControl w:val="false"/>
              <w:suppressAutoHyphens w:val="false"/>
              <w:spacing w:lineRule="auto" w:line="264" w:before="0"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указанные</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в</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свидетельстве</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государственной</w:t>
            </w:r>
            <w:r>
              <w:rPr>
                <w:rFonts w:eastAsia="Times New Roman" w:cs="Times New Roman" w:ascii="Times New Roman" w:hAnsi="Times New Roman"/>
                <w:spacing w:val="-7"/>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регис</w:t>
            </w:r>
            <w:r>
              <w:rPr>
                <w:rFonts w:eastAsia="Times New Roman" w:cs="Times New Roman" w:ascii="Times New Roman" w:hAnsi="Times New Roman"/>
                <w:kern w:val="0"/>
                <w:sz w:val="26"/>
                <w:szCs w:val="22"/>
                <w:lang w:val="ru-RU" w:eastAsia="en-US" w:bidi="ar-SA"/>
              </w:rPr>
              <w:t>-</w:t>
            </w:r>
            <w:r>
              <w:rPr>
                <w:rFonts w:eastAsia="Times New Roman" w:cs="Times New Roman" w:ascii="Times New Roman" w:hAnsi="Times New Roman"/>
                <w:kern w:val="0"/>
                <w:sz w:val="22"/>
                <w:szCs w:val="22"/>
                <w:lang w:val="ru-RU" w:eastAsia="en-US" w:bidi="ar-SA"/>
              </w:rPr>
              <w:t>трации акта гражданского состояния;</w:t>
            </w:r>
          </w:p>
          <w:p>
            <w:pPr>
              <w:pStyle w:val="Normal"/>
              <w:widowControl w:val="false"/>
              <w:suppressAutoHyphens w:val="false"/>
              <w:spacing w:before="14" w:after="0"/>
              <w:ind w:right="4245"/>
              <w:jc w:val="both"/>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1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1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доходах; сведения</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2"/>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налогах; сведения</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2"/>
                <w:kern w:val="0"/>
                <w:sz w:val="22"/>
                <w:szCs w:val="22"/>
                <w:lang w:val="ru-RU" w:eastAsia="en-US" w:bidi="ar-SA"/>
              </w:rPr>
              <w:t xml:space="preserve"> вычетах;</w:t>
            </w:r>
          </w:p>
          <w:p>
            <w:pPr>
              <w:pStyle w:val="Normal"/>
              <w:widowControl w:val="false"/>
              <w:suppressAutoHyphens w:val="false"/>
              <w:spacing w:lineRule="exact" w:line="251" w:before="0" w:after="0"/>
              <w:jc w:val="both"/>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реквизиты</w:t>
            </w:r>
            <w:r>
              <w:rPr>
                <w:rFonts w:eastAsia="Times New Roman" w:cs="Times New Roman" w:ascii="Times New Roman" w:hAnsi="Times New Roman"/>
                <w:spacing w:val="-7"/>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банковского</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spacing w:val="-2"/>
                <w:kern w:val="0"/>
                <w:sz w:val="22"/>
                <w:szCs w:val="22"/>
                <w:lang w:val="ru-RU" w:eastAsia="en-US" w:bidi="ar-SA"/>
              </w:rPr>
              <w:t>счета;</w:t>
            </w:r>
          </w:p>
          <w:p>
            <w:pPr>
              <w:pStyle w:val="Normal"/>
              <w:widowControl w:val="false"/>
              <w:suppressAutoHyphens w:val="false"/>
              <w:spacing w:lineRule="auto" w:line="252" w:before="39" w:after="0"/>
              <w:ind w:right="266"/>
              <w:jc w:val="both"/>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иные</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предусмотренные</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требованиями</w:t>
            </w:r>
            <w:r>
              <w:rPr>
                <w:rFonts w:eastAsia="Times New Roman" w:cs="Times New Roman" w:ascii="Times New Roman" w:hAnsi="Times New Roman"/>
                <w:spacing w:val="-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федеральных законов,</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определяющих</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случаи</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и</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особенности</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обработки</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пер</w:t>
            </w:r>
            <w:r>
              <w:rPr>
                <w:rFonts w:eastAsia="Times New Roman" w:cs="Times New Roman" w:ascii="Times New Roman" w:hAnsi="Times New Roman"/>
                <w:kern w:val="0"/>
                <w:sz w:val="26"/>
                <w:szCs w:val="22"/>
                <w:lang w:val="ru-RU" w:eastAsia="en-US" w:bidi="ar-SA"/>
              </w:rPr>
              <w:t>-</w:t>
            </w:r>
            <w:r>
              <w:rPr>
                <w:rFonts w:eastAsia="Times New Roman" w:cs="Times New Roman" w:ascii="Times New Roman" w:hAnsi="Times New Roman"/>
                <w:kern w:val="0"/>
                <w:sz w:val="22"/>
                <w:szCs w:val="22"/>
                <w:lang w:val="ru-RU" w:eastAsia="en-US" w:bidi="ar-SA"/>
              </w:rPr>
              <w:t>сональных данных</w:t>
            </w:r>
          </w:p>
          <w:p>
            <w:pPr>
              <w:pStyle w:val="Normal"/>
              <w:widowControl w:val="false"/>
              <w:suppressAutoHyphens w:val="false"/>
              <w:spacing w:lineRule="auto" w:line="240" w:before="13" w:after="0"/>
              <w:jc w:val="left"/>
              <w:rPr>
                <w:rFonts w:ascii="Times New Roman" w:hAnsi="Times New Roman" w:eastAsia="Times New Roman" w:cs="Times New Roman"/>
                <w:b/>
                <w:lang w:val="ru-RU"/>
              </w:rPr>
            </w:pPr>
            <w:r>
              <w:rPr>
                <w:rFonts w:eastAsia="Times New Roman" w:cs="Times New Roman" w:ascii="Times New Roman" w:hAnsi="Times New Roman"/>
                <w:b/>
                <w:kern w:val="0"/>
                <w:sz w:val="22"/>
                <w:szCs w:val="22"/>
                <w:lang w:val="ru-RU" w:eastAsia="en-US" w:bidi="ar-SA"/>
              </w:rPr>
            </w:r>
          </w:p>
          <w:p>
            <w:pPr>
              <w:pStyle w:val="Normal"/>
              <w:widowControl w:val="false"/>
              <w:suppressAutoHyphens w:val="false"/>
              <w:spacing w:lineRule="auto" w:line="240" w:before="0" w:after="0"/>
              <w:jc w:val="left"/>
              <w:rPr>
                <w:rFonts w:ascii="Times New Roman" w:hAnsi="Times New Roman" w:eastAsia="Times New Roman" w:cs="Times New Roman"/>
                <w:lang w:val="ru-RU"/>
              </w:rPr>
            </w:pPr>
            <w:r>
              <w:rPr>
                <w:rFonts w:eastAsia="Times New Roman" w:cs="Times New Roman" w:ascii="Times New Roman" w:hAnsi="Times New Roman"/>
                <w:spacing w:val="-2"/>
                <w:kern w:val="0"/>
                <w:sz w:val="22"/>
                <w:szCs w:val="22"/>
                <w:u w:val="single"/>
                <w:lang w:val="ru-RU" w:eastAsia="en-US" w:bidi="ar-SA"/>
              </w:rPr>
              <w:t>специальные:</w:t>
            </w:r>
          </w:p>
          <w:p>
            <w:pPr>
              <w:pStyle w:val="Normal"/>
              <w:widowControl w:val="false"/>
              <w:suppressAutoHyphens w:val="false"/>
              <w:spacing w:lineRule="auto" w:line="276" w:before="38" w:after="0"/>
              <w:ind w:right="2854"/>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причина</w:t>
            </w:r>
            <w:r>
              <w:rPr>
                <w:rFonts w:eastAsia="Times New Roman" w:cs="Times New Roman" w:ascii="Times New Roman" w:hAnsi="Times New Roman"/>
                <w:spacing w:val="-1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нетрудоспособности;</w:t>
            </w:r>
          </w:p>
          <w:p>
            <w:pPr>
              <w:pStyle w:val="Normal"/>
              <w:widowControl w:val="false"/>
              <w:suppressAutoHyphens w:val="false"/>
              <w:spacing w:lineRule="auto" w:line="276" w:before="38" w:after="0"/>
              <w:ind w:right="2854"/>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об инвалидности;</w:t>
            </w:r>
          </w:p>
          <w:p>
            <w:pPr>
              <w:pStyle w:val="Normal"/>
              <w:widowControl w:val="false"/>
              <w:suppressAutoHyphens w:val="false"/>
              <w:spacing w:lineRule="auto" w:line="240" w:before="31" w:after="0"/>
              <w:jc w:val="both"/>
              <w:rPr>
                <w:rFonts w:ascii="Times New Roman" w:hAnsi="Times New Roman" w:eastAsia="Times New Roman" w:cs="Times New Roman"/>
              </w:rPr>
            </w:pPr>
            <w:r>
              <w:rPr>
                <w:rFonts w:eastAsia="Times New Roman" w:cs="Times New Roman" w:ascii="Times New Roman" w:hAnsi="Times New Roman"/>
                <w:kern w:val="0"/>
                <w:sz w:val="22"/>
                <w:szCs w:val="22"/>
                <w:lang w:val="en-US" w:eastAsia="en-US" w:bidi="ar-SA"/>
              </w:rPr>
              <w:t>сведения</w:t>
            </w:r>
            <w:r>
              <w:rPr>
                <w:rFonts w:eastAsia="Times New Roman" w:cs="Times New Roman" w:ascii="Times New Roman" w:hAnsi="Times New Roman"/>
                <w:spacing w:val="-3"/>
                <w:kern w:val="0"/>
                <w:sz w:val="22"/>
                <w:szCs w:val="22"/>
                <w:lang w:val="en-US" w:eastAsia="en-US" w:bidi="ar-SA"/>
              </w:rPr>
              <w:t xml:space="preserve"> </w:t>
            </w:r>
            <w:r>
              <w:rPr>
                <w:rFonts w:eastAsia="Times New Roman" w:cs="Times New Roman" w:ascii="Times New Roman" w:hAnsi="Times New Roman"/>
                <w:kern w:val="0"/>
                <w:sz w:val="22"/>
                <w:szCs w:val="22"/>
                <w:lang w:val="en-US" w:eastAsia="en-US" w:bidi="ar-SA"/>
              </w:rPr>
              <w:t>о</w:t>
            </w:r>
            <w:r>
              <w:rPr>
                <w:rFonts w:eastAsia="Times New Roman" w:cs="Times New Roman" w:ascii="Times New Roman" w:hAnsi="Times New Roman"/>
                <w:spacing w:val="-2"/>
                <w:kern w:val="0"/>
                <w:sz w:val="22"/>
                <w:szCs w:val="22"/>
                <w:lang w:val="en-US" w:eastAsia="en-US" w:bidi="ar-SA"/>
              </w:rPr>
              <w:t xml:space="preserve"> судимости</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3"/>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Normal"/>
              <w:widowControl w:val="false"/>
              <w:suppressAutoHyphens w:val="false"/>
              <w:spacing w:lineRule="atLeast" w:line="290" w:before="0" w:after="0"/>
              <w:ind w:right="157"/>
              <w:jc w:val="left"/>
              <w:rPr>
                <w:rFonts w:ascii="Times New Roman" w:hAnsi="Times New Roman" w:eastAsia="Times New Roman" w:cs="Times New Roman"/>
                <w:lang w:val="ru-RU"/>
              </w:rPr>
            </w:pP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 xml:space="preserve">персональных данных - срок действия </w:t>
            </w:r>
            <w:r>
              <w:rPr>
                <w:rFonts w:eastAsia="Calibri" w:cs="Times New Roman" w:ascii="Times New Roman" w:hAnsi="Times New Roman"/>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1164"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left"/>
              <w:rPr>
                <w:rFonts w:ascii="Times New Roman" w:hAnsi="Times New Roman" w:eastAsia="Times New Roman" w:cs="Times New Roman"/>
                <w:sz w:val="2"/>
                <w:szCs w:val="2"/>
              </w:rPr>
            </w:pPr>
            <w:r>
              <w:rPr>
                <w:rFonts w:eastAsia="Times New Roman" w:cs="Times New Roman" w:ascii="Times New Roman" w:hAnsi="Times New Roman"/>
                <w:kern w:val="0"/>
                <w:sz w:val="2"/>
                <w:szCs w:val="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rPr>
            </w:pPr>
            <w:r>
              <w:rPr>
                <w:rFonts w:eastAsia="Times New Roman" w:cs="Times New Roman" w:ascii="Times New Roman" w:hAnsi="Times New Roman"/>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Normal"/>
              <w:widowControl w:val="false"/>
              <w:suppressAutoHyphens w:val="false"/>
              <w:spacing w:lineRule="atLeast" w:line="290" w:before="1" w:after="0"/>
              <w:ind w:right="157"/>
              <w:jc w:val="left"/>
              <w:rPr>
                <w:rFonts w:ascii="Times New Roman" w:hAnsi="Times New Roman" w:eastAsia="Times New Roman" w:cs="Times New Roman"/>
                <w:lang w:val="ru-RU"/>
              </w:rPr>
            </w:pP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 xml:space="preserve">персональных данных - срок действия </w:t>
            </w:r>
            <w:r>
              <w:rPr>
                <w:rFonts w:eastAsia="Calibri" w:cs="Times New Roman" w:ascii="Times New Roman" w:hAnsi="Times New Roman"/>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Студенты:</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40"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exact" w:line="253" w:before="0" w:after="0"/>
              <w:ind w:left="0"/>
              <w:jc w:val="left"/>
              <w:rPr>
                <w:lang w:val="ru-RU"/>
              </w:rPr>
            </w:pPr>
            <w:r>
              <w:rPr>
                <w:spacing w:val="-2"/>
                <w:kern w:val="0"/>
                <w:sz w:val="22"/>
                <w:szCs w:val="22"/>
                <w:lang w:val="ru-RU" w:eastAsia="en-US" w:bidi="ar-SA"/>
              </w:rPr>
              <w:t>СНИЛС;</w:t>
            </w:r>
          </w:p>
          <w:p>
            <w:pPr>
              <w:pStyle w:val="TableParagraph"/>
              <w:spacing w:before="37" w:after="0"/>
              <w:ind w:left="0"/>
              <w:jc w:val="both"/>
              <w:rPr>
                <w:lang w:val="ru-RU"/>
              </w:rPr>
            </w:pPr>
            <w:r>
              <w:rPr>
                <w:kern w:val="0"/>
                <w:sz w:val="22"/>
                <w:szCs w:val="22"/>
                <w:lang w:val="ru-RU" w:eastAsia="en-US" w:bidi="ar-SA"/>
              </w:rPr>
              <w:t xml:space="preserve">год </w:t>
            </w:r>
            <w:r>
              <w:rPr>
                <w:spacing w:val="-2"/>
                <w:kern w:val="0"/>
                <w:sz w:val="22"/>
                <w:szCs w:val="22"/>
                <w:lang w:val="ru-RU" w:eastAsia="en-US" w:bidi="ar-SA"/>
              </w:rPr>
              <w:t>рождения;</w:t>
            </w:r>
          </w:p>
          <w:p>
            <w:pPr>
              <w:pStyle w:val="TableParagraph"/>
              <w:spacing w:before="40" w:after="0"/>
              <w:ind w:left="0"/>
              <w:jc w:val="both"/>
              <w:rPr>
                <w:lang w:val="ru-RU"/>
              </w:rPr>
            </w:pPr>
            <w:r>
              <w:rPr>
                <w:kern w:val="0"/>
                <w:sz w:val="22"/>
                <w:szCs w:val="22"/>
                <w:lang w:val="ru-RU" w:eastAsia="en-US" w:bidi="ar-SA"/>
              </w:rPr>
              <w:t>сведения</w:t>
            </w:r>
            <w:r>
              <w:rPr>
                <w:spacing w:val="-4"/>
                <w:kern w:val="0"/>
                <w:sz w:val="22"/>
                <w:szCs w:val="22"/>
                <w:lang w:val="ru-RU" w:eastAsia="en-US" w:bidi="ar-SA"/>
              </w:rPr>
              <w:t xml:space="preserve"> </w:t>
            </w:r>
            <w:r>
              <w:rPr>
                <w:kern w:val="0"/>
                <w:sz w:val="22"/>
                <w:szCs w:val="22"/>
                <w:lang w:val="ru-RU" w:eastAsia="en-US" w:bidi="ar-SA"/>
              </w:rPr>
              <w:t>об</w:t>
            </w:r>
            <w:r>
              <w:rPr>
                <w:spacing w:val="-3"/>
                <w:kern w:val="0"/>
                <w:sz w:val="22"/>
                <w:szCs w:val="22"/>
                <w:lang w:val="ru-RU" w:eastAsia="en-US" w:bidi="ar-SA"/>
              </w:rPr>
              <w:t xml:space="preserve"> </w:t>
            </w:r>
            <w:r>
              <w:rPr>
                <w:spacing w:val="-2"/>
                <w:kern w:val="0"/>
                <w:sz w:val="22"/>
                <w:szCs w:val="22"/>
                <w:lang w:val="ru-RU" w:eastAsia="en-US" w:bidi="ar-SA"/>
              </w:rPr>
              <w:t>образовании;</w:t>
            </w:r>
          </w:p>
          <w:p>
            <w:pPr>
              <w:pStyle w:val="TableParagraph"/>
              <w:spacing w:lineRule="auto" w:line="252" w:before="37" w:after="0"/>
              <w:ind w:left="0" w:right="266"/>
              <w:jc w:val="both"/>
              <w:rPr>
                <w:lang w:val="ru-RU"/>
              </w:rPr>
            </w:pPr>
            <w:r>
              <w:rPr>
                <w:kern w:val="0"/>
                <w:sz w:val="22"/>
                <w:szCs w:val="22"/>
                <w:lang w:val="ru-RU" w:eastAsia="en-US" w:bidi="ar-SA"/>
              </w:rPr>
              <w:t>иные</w:t>
            </w:r>
            <w:r>
              <w:rPr>
                <w:spacing w:val="-3"/>
                <w:kern w:val="0"/>
                <w:sz w:val="22"/>
                <w:szCs w:val="22"/>
                <w:lang w:val="ru-RU" w:eastAsia="en-US" w:bidi="ar-SA"/>
              </w:rPr>
              <w:t xml:space="preserve"> </w:t>
            </w:r>
            <w:r>
              <w:rPr>
                <w:kern w:val="0"/>
                <w:sz w:val="22"/>
                <w:szCs w:val="22"/>
                <w:lang w:val="ru-RU" w:eastAsia="en-US" w:bidi="ar-SA"/>
              </w:rPr>
              <w:t>сведения,</w:t>
            </w:r>
            <w:r>
              <w:rPr>
                <w:spacing w:val="-3"/>
                <w:kern w:val="0"/>
                <w:sz w:val="22"/>
                <w:szCs w:val="22"/>
                <w:lang w:val="ru-RU" w:eastAsia="en-US" w:bidi="ar-SA"/>
              </w:rPr>
              <w:t xml:space="preserve"> </w:t>
            </w:r>
            <w:r>
              <w:rPr>
                <w:kern w:val="0"/>
                <w:sz w:val="22"/>
                <w:szCs w:val="22"/>
                <w:lang w:val="ru-RU" w:eastAsia="en-US" w:bidi="ar-SA"/>
              </w:rPr>
              <w:t>предусмотренные</w:t>
            </w:r>
            <w:r>
              <w:rPr>
                <w:spacing w:val="-3"/>
                <w:kern w:val="0"/>
                <w:sz w:val="22"/>
                <w:szCs w:val="22"/>
                <w:lang w:val="ru-RU" w:eastAsia="en-US" w:bidi="ar-SA"/>
              </w:rPr>
              <w:t xml:space="preserve"> </w:t>
            </w:r>
            <w:r>
              <w:rPr>
                <w:kern w:val="0"/>
                <w:sz w:val="22"/>
                <w:szCs w:val="22"/>
                <w:lang w:val="ru-RU" w:eastAsia="en-US" w:bidi="ar-SA"/>
              </w:rPr>
              <w:t>требованиями</w:t>
            </w:r>
            <w:r>
              <w:rPr>
                <w:spacing w:val="-4"/>
                <w:kern w:val="0"/>
                <w:sz w:val="22"/>
                <w:szCs w:val="22"/>
                <w:lang w:val="ru-RU" w:eastAsia="en-US" w:bidi="ar-SA"/>
              </w:rPr>
              <w:t xml:space="preserve"> </w:t>
            </w:r>
            <w:r>
              <w:rPr>
                <w:kern w:val="0"/>
                <w:sz w:val="22"/>
                <w:szCs w:val="22"/>
                <w:lang w:val="ru-RU" w:eastAsia="en-US" w:bidi="ar-SA"/>
              </w:rPr>
              <w:t>федеральных законов,</w:t>
            </w:r>
            <w:r>
              <w:rPr>
                <w:spacing w:val="-5"/>
                <w:kern w:val="0"/>
                <w:sz w:val="22"/>
                <w:szCs w:val="22"/>
                <w:lang w:val="ru-RU" w:eastAsia="en-US" w:bidi="ar-SA"/>
              </w:rPr>
              <w:t xml:space="preserve"> </w:t>
            </w:r>
            <w:r>
              <w:rPr>
                <w:kern w:val="0"/>
                <w:sz w:val="22"/>
                <w:szCs w:val="22"/>
                <w:lang w:val="ru-RU" w:eastAsia="en-US" w:bidi="ar-SA"/>
              </w:rPr>
              <w:t>определяющих</w:t>
            </w:r>
            <w:r>
              <w:rPr>
                <w:spacing w:val="-5"/>
                <w:kern w:val="0"/>
                <w:sz w:val="22"/>
                <w:szCs w:val="22"/>
                <w:lang w:val="ru-RU" w:eastAsia="en-US" w:bidi="ar-SA"/>
              </w:rPr>
              <w:t xml:space="preserve"> </w:t>
            </w:r>
            <w:r>
              <w:rPr>
                <w:kern w:val="0"/>
                <w:sz w:val="22"/>
                <w:szCs w:val="22"/>
                <w:lang w:val="ru-RU" w:eastAsia="en-US" w:bidi="ar-SA"/>
              </w:rPr>
              <w:t>случаи</w:t>
            </w:r>
            <w:r>
              <w:rPr>
                <w:spacing w:val="-5"/>
                <w:kern w:val="0"/>
                <w:sz w:val="22"/>
                <w:szCs w:val="22"/>
                <w:lang w:val="ru-RU" w:eastAsia="en-US" w:bidi="ar-SA"/>
              </w:rPr>
              <w:t xml:space="preserve"> </w:t>
            </w:r>
            <w:r>
              <w:rPr>
                <w:kern w:val="0"/>
                <w:sz w:val="22"/>
                <w:szCs w:val="22"/>
                <w:lang w:val="ru-RU" w:eastAsia="en-US" w:bidi="ar-SA"/>
              </w:rPr>
              <w:t>и</w:t>
            </w:r>
            <w:r>
              <w:rPr>
                <w:spacing w:val="-6"/>
                <w:kern w:val="0"/>
                <w:sz w:val="22"/>
                <w:szCs w:val="22"/>
                <w:lang w:val="ru-RU" w:eastAsia="en-US" w:bidi="ar-SA"/>
              </w:rPr>
              <w:t xml:space="preserve"> </w:t>
            </w:r>
            <w:r>
              <w:rPr>
                <w:kern w:val="0"/>
                <w:sz w:val="22"/>
                <w:szCs w:val="22"/>
                <w:lang w:val="ru-RU" w:eastAsia="en-US" w:bidi="ar-SA"/>
              </w:rPr>
              <w:t>особенности</w:t>
            </w:r>
            <w:r>
              <w:rPr>
                <w:spacing w:val="-6"/>
                <w:kern w:val="0"/>
                <w:sz w:val="22"/>
                <w:szCs w:val="22"/>
                <w:lang w:val="ru-RU" w:eastAsia="en-US" w:bidi="ar-SA"/>
              </w:rPr>
              <w:t xml:space="preserve"> </w:t>
            </w:r>
            <w:r>
              <w:rPr>
                <w:kern w:val="0"/>
                <w:sz w:val="22"/>
                <w:szCs w:val="22"/>
                <w:lang w:val="ru-RU" w:eastAsia="en-US" w:bidi="ar-SA"/>
              </w:rPr>
              <w:t>обработки</w:t>
            </w:r>
            <w:r>
              <w:rPr>
                <w:spacing w:val="-5"/>
                <w:kern w:val="0"/>
                <w:sz w:val="22"/>
                <w:szCs w:val="22"/>
                <w:lang w:val="ru-RU" w:eastAsia="en-US" w:bidi="ar-SA"/>
              </w:rPr>
              <w:t xml:space="preserve"> </w:t>
            </w:r>
            <w:r>
              <w:rPr>
                <w:kern w:val="0"/>
                <w:sz w:val="22"/>
                <w:szCs w:val="22"/>
                <w:lang w:val="ru-RU" w:eastAsia="en-US" w:bidi="ar-SA"/>
              </w:rPr>
              <w:t>пер</w:t>
            </w:r>
            <w:r>
              <w:rPr>
                <w:kern w:val="0"/>
                <w:sz w:val="26"/>
                <w:szCs w:val="22"/>
                <w:lang w:val="ru-RU" w:eastAsia="en-US" w:bidi="ar-SA"/>
              </w:rPr>
              <w:t>-</w:t>
            </w:r>
            <w:r>
              <w:rPr>
                <w:kern w:val="0"/>
                <w:sz w:val="22"/>
                <w:szCs w:val="22"/>
                <w:lang w:val="ru-RU" w:eastAsia="en-US" w:bidi="ar-SA"/>
              </w:rPr>
              <w:t>сональных данных;</w:t>
            </w:r>
          </w:p>
          <w:p>
            <w:pPr>
              <w:pStyle w:val="TableParagraph"/>
              <w:spacing w:before="26"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40" w:after="0"/>
              <w:ind w:left="0"/>
              <w:jc w:val="left"/>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реквизиты</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банковского</w:t>
            </w:r>
            <w:r>
              <w:rPr>
                <w:rFonts w:eastAsia="Calibri" w:cs="Times New Roman" w:ascii="Times New Roman" w:hAnsi="Times New Roman"/>
                <w:spacing w:val="-9"/>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счета;</w:t>
            </w:r>
          </w:p>
          <w:p>
            <w:pPr>
              <w:pStyle w:val="Normal"/>
              <w:widowControl w:val="false"/>
              <w:suppressAutoHyphens w:val="false"/>
              <w:spacing w:lineRule="exact" w:line="265" w:before="0" w:after="0"/>
              <w:jc w:val="left"/>
              <w:rPr>
                <w:rFonts w:ascii="Times New Roman" w:hAnsi="Times New Roman" w:eastAsia="Times New Roman" w:cs="Times New Roman"/>
                <w:sz w:val="26"/>
                <w:lang w:val="ru-RU"/>
              </w:rPr>
            </w:pPr>
            <w:r>
              <w:rPr>
                <w:rFonts w:eastAsia="Times New Roman" w:cs="Times New Roman" w:ascii="Times New Roman" w:hAnsi="Times New Roman"/>
                <w:kern w:val="0"/>
                <w:sz w:val="22"/>
                <w:szCs w:val="22"/>
                <w:lang w:val="ru-RU" w:eastAsia="en-US" w:bidi="ar-SA"/>
              </w:rPr>
              <w:t>иные</w:t>
            </w:r>
            <w:r>
              <w:rPr>
                <w:rFonts w:eastAsia="Times New Roman" w:cs="Times New Roman" w:ascii="Times New Roman" w:hAnsi="Times New Roman"/>
                <w:spacing w:val="-7"/>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необходимые</w:t>
            </w:r>
            <w:r>
              <w:rPr>
                <w:rFonts w:eastAsia="Times New Roman" w:cs="Times New Roman" w:ascii="Times New Roman" w:hAnsi="Times New Roman"/>
                <w:spacing w:val="-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в</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соответствии</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w:t>
            </w:r>
            <w:r>
              <w:rPr>
                <w:rFonts w:eastAsia="Times New Roman" w:cs="Times New Roman" w:ascii="Times New Roman" w:hAnsi="Times New Roman"/>
                <w:spacing w:val="-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Трудовым</w:t>
            </w:r>
            <w:r>
              <w:rPr>
                <w:rFonts w:eastAsia="Times New Roman" w:cs="Times New Roman" w:ascii="Times New Roman" w:hAnsi="Times New Roman"/>
                <w:spacing w:val="-5"/>
                <w:kern w:val="0"/>
                <w:sz w:val="22"/>
                <w:szCs w:val="22"/>
                <w:lang w:val="ru-RU" w:eastAsia="en-US" w:bidi="ar-SA"/>
              </w:rPr>
              <w:t xml:space="preserve"> ко</w:t>
            </w:r>
            <w:r>
              <w:rPr>
                <w:rFonts w:eastAsia="Times New Roman" w:cs="Times New Roman" w:ascii="Times New Roman" w:hAnsi="Times New Roman"/>
                <w:spacing w:val="-5"/>
                <w:kern w:val="0"/>
                <w:sz w:val="26"/>
                <w:szCs w:val="22"/>
                <w:lang w:val="ru-RU" w:eastAsia="en-US" w:bidi="ar-SA"/>
              </w:rPr>
              <w:t>-</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kern w:val="0"/>
                <w:sz w:val="22"/>
                <w:szCs w:val="22"/>
                <w:lang w:val="en-US" w:eastAsia="en-US" w:bidi="ar-SA"/>
              </w:rPr>
              <w:t>дексом</w:t>
            </w:r>
            <w:r>
              <w:rPr>
                <w:rFonts w:eastAsia="Times New Roman" w:cs="Times New Roman" w:ascii="Times New Roman" w:hAnsi="Times New Roman"/>
                <w:spacing w:val="-6"/>
                <w:kern w:val="0"/>
                <w:sz w:val="22"/>
                <w:szCs w:val="22"/>
                <w:lang w:val="en-US" w:eastAsia="en-US" w:bidi="ar-SA"/>
              </w:rPr>
              <w:t xml:space="preserve"> </w:t>
            </w:r>
            <w:r>
              <w:rPr>
                <w:rFonts w:eastAsia="Times New Roman" w:cs="Times New Roman" w:ascii="Times New Roman" w:hAnsi="Times New Roman"/>
                <w:kern w:val="0"/>
                <w:sz w:val="22"/>
                <w:szCs w:val="22"/>
                <w:lang w:val="en-US" w:eastAsia="en-US" w:bidi="ar-SA"/>
              </w:rPr>
              <w:t>Российской</w:t>
            </w:r>
            <w:r>
              <w:rPr>
                <w:rFonts w:eastAsia="Times New Roman" w:cs="Times New Roman" w:ascii="Times New Roman" w:hAnsi="Times New Roman"/>
                <w:spacing w:val="-7"/>
                <w:kern w:val="0"/>
                <w:sz w:val="22"/>
                <w:szCs w:val="22"/>
                <w:lang w:val="en-US" w:eastAsia="en-US" w:bidi="ar-SA"/>
              </w:rPr>
              <w:t xml:space="preserve"> </w:t>
            </w:r>
            <w:r>
              <w:rPr>
                <w:rFonts w:eastAsia="Times New Roman" w:cs="Times New Roman" w:ascii="Times New Roman" w:hAnsi="Times New Roman"/>
                <w:spacing w:val="-2"/>
                <w:kern w:val="0"/>
                <w:sz w:val="22"/>
                <w:szCs w:val="22"/>
                <w:lang w:val="en-US" w:eastAsia="en-US" w:bidi="ar-SA"/>
              </w:rPr>
              <w:t>Федерации</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37"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персональных</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Calibri" w:cs="Times New Roman" w:ascii="Times New Roman" w:hAnsi="Times New Roman"/>
                <w:kern w:val="0"/>
                <w:sz w:val="22"/>
                <w:szCs w:val="22"/>
                <w:lang w:val="ru-RU" w:eastAsia="en-US" w:bidi="ar-SA"/>
              </w:rPr>
              <w:t>данных</w:t>
            </w:r>
            <w:r>
              <w:rPr>
                <w:rFonts w:eastAsia="Calibri" w:cs="Times New Roman" w:ascii="Times New Roman" w:hAnsi="Times New Roman"/>
                <w:spacing w:val="-12"/>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w:t>
            </w:r>
            <w:r>
              <w:rPr>
                <w:rFonts w:eastAsia="Calibri" w:cs="Times New Roman" w:ascii="Times New Roman" w:hAnsi="Times New Roman"/>
                <w:spacing w:val="-1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срок</w:t>
            </w:r>
            <w:r>
              <w:rPr>
                <w:rFonts w:eastAsia="Calibri" w:cs="Times New Roman" w:ascii="Times New Roman" w:hAnsi="Times New Roman"/>
                <w:spacing w:val="-12"/>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 xml:space="preserve">действия </w:t>
            </w:r>
            <w:r>
              <w:rPr>
                <w:rFonts w:eastAsia="Calibri" w:cs="Times New Roman" w:ascii="Times New Roman" w:hAnsi="Times New Roman"/>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spacing w:val="-2"/>
              </w:rPr>
            </w:pPr>
            <w:r>
              <w:rPr>
                <w:rFonts w:eastAsia="Times New Roman"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 xml:space="preserve">персональных данных - срок действия </w:t>
            </w:r>
            <w:r>
              <w:rPr>
                <w:rFonts w:eastAsia="Calibri" w:cs="Times New Roman" w:ascii="Times New Roman" w:hAnsi="Times New Roman"/>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Родственники</w:t>
            </w:r>
            <w:r>
              <w:rPr>
                <w:i/>
                <w:spacing w:val="-8"/>
                <w:kern w:val="0"/>
                <w:sz w:val="22"/>
                <w:szCs w:val="22"/>
                <w:lang w:val="ru-RU" w:eastAsia="en-US" w:bidi="ar-SA"/>
              </w:rPr>
              <w:t xml:space="preserve"> </w:t>
            </w:r>
            <w:r>
              <w:rPr>
                <w:i/>
                <w:spacing w:val="-2"/>
                <w:kern w:val="0"/>
                <w:sz w:val="22"/>
                <w:szCs w:val="22"/>
                <w:lang w:val="ru-RU" w:eastAsia="en-US" w:bidi="ar-SA"/>
              </w:rPr>
              <w:t>работников:</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before="40" w:after="0"/>
              <w:ind w:left="0"/>
              <w:jc w:val="left"/>
              <w:rPr>
                <w:lang w:val="ru-RU"/>
              </w:rPr>
            </w:pPr>
            <w:r>
              <w:rPr>
                <w:kern w:val="0"/>
                <w:sz w:val="22"/>
                <w:szCs w:val="22"/>
                <w:lang w:val="ru-RU" w:eastAsia="en-US" w:bidi="ar-SA"/>
              </w:rPr>
              <w:t>фамилия,</w:t>
            </w:r>
            <w:r>
              <w:rPr>
                <w:spacing w:val="-4"/>
                <w:kern w:val="0"/>
                <w:sz w:val="22"/>
                <w:szCs w:val="22"/>
                <w:lang w:val="ru-RU" w:eastAsia="en-US" w:bidi="ar-SA"/>
              </w:rPr>
              <w:t xml:space="preserve"> </w:t>
            </w:r>
            <w:r>
              <w:rPr>
                <w:kern w:val="0"/>
                <w:sz w:val="22"/>
                <w:szCs w:val="22"/>
                <w:lang w:val="ru-RU" w:eastAsia="en-US" w:bidi="ar-SA"/>
              </w:rPr>
              <w:t>имя,</w:t>
            </w:r>
            <w:r>
              <w:rPr>
                <w:spacing w:val="-4"/>
                <w:kern w:val="0"/>
                <w:sz w:val="22"/>
                <w:szCs w:val="22"/>
                <w:lang w:val="ru-RU" w:eastAsia="en-US" w:bidi="ar-SA"/>
              </w:rPr>
              <w:t xml:space="preserve"> </w:t>
            </w:r>
            <w:r>
              <w:rPr>
                <w:spacing w:val="-2"/>
                <w:kern w:val="0"/>
                <w:sz w:val="22"/>
                <w:szCs w:val="22"/>
                <w:lang w:val="ru-RU" w:eastAsia="en-US" w:bidi="ar-SA"/>
              </w:rPr>
              <w:t>отчество;</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регистрации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месту</w:t>
            </w:r>
            <w:r>
              <w:rPr>
                <w:rFonts w:eastAsia="Calibri" w:cs="Times New Roman" w:ascii="Times New Roman" w:hAnsi="Times New Roman"/>
                <w:spacing w:val="-9"/>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жительства;</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дата рождения ребенка</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37"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персональных</w:t>
            </w:r>
          </w:p>
          <w:p>
            <w:pPr>
              <w:pStyle w:val="TableParagraph"/>
              <w:spacing w:before="1" w:after="0"/>
              <w:ind w:left="104"/>
              <w:jc w:val="left"/>
              <w:rPr>
                <w:lang w:val="ru-RU"/>
              </w:rPr>
            </w:pPr>
            <w:r>
              <w:rPr>
                <w:kern w:val="0"/>
                <w:sz w:val="22"/>
                <w:szCs w:val="22"/>
                <w:lang w:val="ru-RU" w:eastAsia="en-US" w:bidi="ar-SA"/>
              </w:rPr>
              <w:t>данных</w:t>
            </w:r>
            <w:r>
              <w:rPr>
                <w:spacing w:val="-12"/>
                <w:kern w:val="0"/>
                <w:sz w:val="22"/>
                <w:szCs w:val="22"/>
                <w:lang w:val="ru-RU" w:eastAsia="en-US" w:bidi="ar-SA"/>
              </w:rPr>
              <w:t xml:space="preserve"> </w:t>
            </w:r>
            <w:r>
              <w:rPr>
                <w:kern w:val="0"/>
                <w:sz w:val="22"/>
                <w:szCs w:val="22"/>
                <w:lang w:val="ru-RU" w:eastAsia="en-US" w:bidi="ar-SA"/>
              </w:rPr>
              <w:t>-</w:t>
            </w:r>
            <w:r>
              <w:rPr>
                <w:spacing w:val="-13"/>
                <w:kern w:val="0"/>
                <w:sz w:val="22"/>
                <w:szCs w:val="22"/>
                <w:lang w:val="ru-RU" w:eastAsia="en-US" w:bidi="ar-SA"/>
              </w:rPr>
              <w:t xml:space="preserve"> </w:t>
            </w:r>
            <w:r>
              <w:rPr>
                <w:kern w:val="0"/>
                <w:sz w:val="22"/>
                <w:szCs w:val="22"/>
                <w:lang w:val="ru-RU" w:eastAsia="en-US" w:bidi="ar-SA"/>
              </w:rPr>
              <w:t>срок</w:t>
            </w:r>
            <w:r>
              <w:rPr>
                <w:spacing w:val="-12"/>
                <w:kern w:val="0"/>
                <w:sz w:val="22"/>
                <w:szCs w:val="22"/>
                <w:lang w:val="ru-RU" w:eastAsia="en-US" w:bidi="ar-SA"/>
              </w:rPr>
              <w:t xml:space="preserve"> </w:t>
            </w:r>
            <w:r>
              <w:rPr>
                <w:kern w:val="0"/>
                <w:sz w:val="22"/>
                <w:szCs w:val="22"/>
                <w:lang w:val="ru-RU" w:eastAsia="en-US" w:bidi="ar-SA"/>
              </w:rPr>
              <w:t xml:space="preserve">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9"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Уволенные</w:t>
            </w:r>
            <w:r>
              <w:rPr>
                <w:i/>
                <w:spacing w:val="-6"/>
                <w:kern w:val="0"/>
                <w:sz w:val="22"/>
                <w:szCs w:val="22"/>
                <w:lang w:val="ru-RU" w:eastAsia="en-US" w:bidi="ar-SA"/>
              </w:rPr>
              <w:t xml:space="preserve"> </w:t>
            </w:r>
            <w:r>
              <w:rPr>
                <w:i/>
                <w:spacing w:val="-2"/>
                <w:kern w:val="0"/>
                <w:sz w:val="22"/>
                <w:szCs w:val="22"/>
                <w:lang w:val="ru-RU" w:eastAsia="en-US" w:bidi="ar-SA"/>
              </w:rPr>
              <w:t>работники:</w:t>
            </w:r>
          </w:p>
          <w:p>
            <w:pPr>
              <w:pStyle w:val="TableParagraph"/>
              <w:spacing w:before="26"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8"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exact" w:line="252" w:before="0" w:after="0"/>
              <w:ind w:left="0"/>
              <w:jc w:val="left"/>
              <w:rPr>
                <w:kern w:val="0"/>
                <w:sz w:val="22"/>
                <w:szCs w:val="22"/>
                <w:lang w:val="en-US" w:eastAsia="en-US" w:bidi="ar-SA"/>
              </w:rPr>
            </w:pPr>
            <w:r>
              <w:rPr>
                <w:spacing w:val="-2"/>
                <w:kern w:val="0"/>
                <w:sz w:val="22"/>
                <w:szCs w:val="22"/>
                <w:lang w:val="en-US" w:eastAsia="en-US" w:bidi="ar-SA"/>
              </w:rPr>
              <w:t>СНИЛС;</w:t>
            </w:r>
          </w:p>
          <w:p>
            <w:pPr>
              <w:pStyle w:val="TableParagraph"/>
              <w:spacing w:before="37" w:after="0"/>
              <w:ind w:left="0"/>
              <w:jc w:val="left"/>
              <w:rPr>
                <w:kern w:val="0"/>
                <w:sz w:val="22"/>
                <w:szCs w:val="22"/>
                <w:lang w:val="en-US" w:eastAsia="en-US" w:bidi="ar-SA"/>
              </w:rPr>
            </w:pPr>
            <w:r>
              <w:rPr>
                <w:spacing w:val="-4"/>
                <w:kern w:val="0"/>
                <w:sz w:val="22"/>
                <w:szCs w:val="22"/>
                <w:lang w:val="en-US" w:eastAsia="en-US" w:bidi="ar-SA"/>
              </w:rPr>
              <w:t>пол;</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дата</w:t>
            </w:r>
            <w:r>
              <w:rPr>
                <w:rFonts w:eastAsia="Calibri" w:cs="Times New Roman" w:ascii="Times New Roman" w:hAnsi="Times New Roman"/>
                <w:spacing w:val="-2"/>
                <w:kern w:val="0"/>
                <w:sz w:val="22"/>
                <w:szCs w:val="22"/>
                <w:lang w:val="en-US" w:eastAsia="en-US" w:bidi="ar-SA"/>
              </w:rPr>
              <w:t xml:space="preserve"> рождения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1 </w:t>
            </w:r>
            <w:r>
              <w:rPr>
                <w:spacing w:val="-5"/>
                <w:kern w:val="0"/>
                <w:sz w:val="22"/>
                <w:szCs w:val="22"/>
                <w:lang w:val="en-US" w:eastAsia="en-US" w:bidi="ar-SA"/>
              </w:rPr>
              <w:t>год</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1 </w:t>
            </w:r>
            <w:r>
              <w:rPr>
                <w:spacing w:val="-5"/>
                <w:kern w:val="0"/>
                <w:sz w:val="22"/>
                <w:szCs w:val="22"/>
                <w:lang w:val="en-US" w:eastAsia="en-US" w:bidi="ar-SA"/>
              </w:rPr>
              <w:t>год</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ind w:right="33"/>
              <w:jc w:val="center"/>
              <w:rPr>
                <w:rFonts w:ascii="Times New Roman" w:hAnsi="Times New Roman" w:eastAsia="Times New Roman" w:cs="Times New Roman"/>
                <w:b/>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соблюдения налогового законодательства Российской Федерации</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1" w:after="0"/>
              <w:ind w:left="0"/>
              <w:jc w:val="left"/>
              <w:rPr>
                <w:i/>
                <w:i/>
                <w:lang w:val="ru-RU"/>
              </w:rPr>
            </w:pPr>
            <w:r>
              <w:rPr>
                <w:i/>
                <w:spacing w:val="-2"/>
                <w:kern w:val="0"/>
                <w:sz w:val="22"/>
                <w:szCs w:val="22"/>
                <w:lang w:val="ru-RU" w:eastAsia="en-US" w:bidi="ar-SA"/>
              </w:rPr>
              <w:t>Работники:</w:t>
            </w:r>
          </w:p>
          <w:p>
            <w:pPr>
              <w:pStyle w:val="TableParagraph"/>
              <w:spacing w:before="26"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8"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exact" w:line="252" w:before="0" w:after="0"/>
              <w:ind w:left="0"/>
              <w:jc w:val="left"/>
              <w:rPr>
                <w:lang w:val="ru-RU"/>
              </w:rPr>
            </w:pPr>
            <w:r>
              <w:rPr>
                <w:spacing w:val="-2"/>
                <w:kern w:val="0"/>
                <w:sz w:val="22"/>
                <w:szCs w:val="22"/>
                <w:lang w:val="ru-RU" w:eastAsia="en-US" w:bidi="ar-SA"/>
              </w:rPr>
              <w:t>СНИЛС;</w:t>
            </w:r>
          </w:p>
          <w:p>
            <w:pPr>
              <w:pStyle w:val="TableParagraph"/>
              <w:spacing w:before="40" w:after="0"/>
              <w:ind w:left="0"/>
              <w:jc w:val="left"/>
              <w:rPr>
                <w:lang w:val="ru-RU"/>
              </w:rPr>
            </w:pPr>
            <w:r>
              <w:rPr>
                <w:spacing w:val="-4"/>
                <w:kern w:val="0"/>
                <w:sz w:val="22"/>
                <w:szCs w:val="22"/>
                <w:lang w:val="ru-RU" w:eastAsia="en-US" w:bidi="ar-SA"/>
              </w:rPr>
              <w:t>пол;</w:t>
            </w:r>
          </w:p>
          <w:p>
            <w:pPr>
              <w:pStyle w:val="TableParagraph"/>
              <w:spacing w:lineRule="auto" w:line="276" w:before="37" w:after="0"/>
              <w:ind w:left="0" w:right="4697"/>
              <w:jc w:val="left"/>
              <w:rPr>
                <w:lang w:val="ru-RU"/>
              </w:rPr>
            </w:pPr>
            <w:r>
              <w:rPr>
                <w:kern w:val="0"/>
                <w:sz w:val="22"/>
                <w:szCs w:val="22"/>
                <w:lang w:val="ru-RU" w:eastAsia="en-US" w:bidi="ar-SA"/>
              </w:rPr>
              <w:t>дата</w:t>
            </w:r>
            <w:r>
              <w:rPr>
                <w:spacing w:val="-14"/>
                <w:kern w:val="0"/>
                <w:sz w:val="22"/>
                <w:szCs w:val="22"/>
                <w:lang w:val="ru-RU" w:eastAsia="en-US" w:bidi="ar-SA"/>
              </w:rPr>
              <w:t xml:space="preserve"> </w:t>
            </w:r>
            <w:r>
              <w:rPr>
                <w:kern w:val="0"/>
                <w:sz w:val="22"/>
                <w:szCs w:val="22"/>
                <w:lang w:val="ru-RU" w:eastAsia="en-US" w:bidi="ar-SA"/>
              </w:rPr>
              <w:t xml:space="preserve">рождения; </w:t>
            </w:r>
            <w:r>
              <w:rPr>
                <w:spacing w:val="-2"/>
                <w:kern w:val="0"/>
                <w:sz w:val="22"/>
                <w:szCs w:val="22"/>
                <w:lang w:val="ru-RU" w:eastAsia="en-US" w:bidi="ar-SA"/>
              </w:rPr>
              <w:t>гражданство;</w:t>
            </w:r>
          </w:p>
          <w:p>
            <w:pPr>
              <w:pStyle w:val="TableParagraph"/>
              <w:spacing w:lineRule="exact" w:line="252" w:before="0" w:after="0"/>
              <w:ind w:left="0"/>
              <w:jc w:val="left"/>
              <w:rPr>
                <w:lang w:val="ru-RU"/>
              </w:rPr>
            </w:pPr>
            <w:r>
              <w:rPr>
                <w:kern w:val="0"/>
                <w:sz w:val="22"/>
                <w:szCs w:val="22"/>
                <w:lang w:val="ru-RU" w:eastAsia="en-US" w:bidi="ar-SA"/>
              </w:rPr>
              <w:t>стаж</w:t>
            </w:r>
            <w:r>
              <w:rPr>
                <w:spacing w:val="1"/>
                <w:kern w:val="0"/>
                <w:sz w:val="22"/>
                <w:szCs w:val="22"/>
                <w:lang w:val="ru-RU" w:eastAsia="en-US" w:bidi="ar-SA"/>
              </w:rPr>
              <w:t xml:space="preserve"> </w:t>
            </w:r>
            <w:r>
              <w:rPr>
                <w:spacing w:val="-2"/>
                <w:kern w:val="0"/>
                <w:sz w:val="22"/>
                <w:szCs w:val="22"/>
                <w:lang w:val="ru-RU" w:eastAsia="en-US" w:bidi="ar-SA"/>
              </w:rPr>
              <w:t>работы;</w:t>
            </w:r>
          </w:p>
          <w:p>
            <w:pPr>
              <w:pStyle w:val="TableParagraph"/>
              <w:spacing w:lineRule="auto" w:line="276" w:before="38" w:after="0"/>
              <w:ind w:left="0" w:right="307"/>
              <w:jc w:val="left"/>
              <w:rPr>
                <w:lang w:val="ru-RU"/>
              </w:rPr>
            </w:pPr>
            <w:r>
              <w:rPr>
                <w:kern w:val="0"/>
                <w:sz w:val="22"/>
                <w:szCs w:val="22"/>
                <w:lang w:val="ru-RU" w:eastAsia="en-US" w:bidi="ar-SA"/>
              </w:rPr>
              <w:t>данные документа, удостоверяющего личность;</w:t>
            </w:r>
          </w:p>
          <w:p>
            <w:pPr>
              <w:pStyle w:val="TableParagraph"/>
              <w:spacing w:lineRule="auto" w:line="276" w:before="1" w:after="0"/>
              <w:ind w:left="0" w:right="1175"/>
              <w:jc w:val="left"/>
              <w:rPr>
                <w:lang w:val="ru-RU"/>
              </w:rPr>
            </w:pPr>
            <w:r>
              <w:rPr>
                <w:kern w:val="0"/>
                <w:sz w:val="22"/>
                <w:szCs w:val="22"/>
                <w:lang w:val="ru-RU" w:eastAsia="en-US" w:bidi="ar-SA"/>
              </w:rPr>
              <w:t>сведения о приеме на работу;</w:t>
            </w:r>
          </w:p>
          <w:p>
            <w:pPr>
              <w:pStyle w:val="TableParagraph"/>
              <w:spacing w:lineRule="auto" w:line="276" w:before="0" w:after="0"/>
              <w:ind w:left="0" w:right="1861"/>
              <w:jc w:val="left"/>
              <w:rPr>
                <w:lang w:val="ru-RU"/>
              </w:rPr>
            </w:pPr>
            <w:r>
              <w:rPr>
                <w:kern w:val="0"/>
                <w:sz w:val="22"/>
                <w:szCs w:val="22"/>
                <w:lang w:val="ru-RU" w:eastAsia="en-US" w:bidi="ar-SA"/>
              </w:rPr>
              <w:t>сведения</w:t>
            </w:r>
            <w:r>
              <w:rPr>
                <w:spacing w:val="-7"/>
                <w:kern w:val="0"/>
                <w:sz w:val="22"/>
                <w:szCs w:val="22"/>
                <w:lang w:val="ru-RU" w:eastAsia="en-US" w:bidi="ar-SA"/>
              </w:rPr>
              <w:t xml:space="preserve"> </w:t>
            </w:r>
            <w:r>
              <w:rPr>
                <w:kern w:val="0"/>
                <w:sz w:val="22"/>
                <w:szCs w:val="22"/>
                <w:lang w:val="ru-RU" w:eastAsia="en-US" w:bidi="ar-SA"/>
              </w:rPr>
              <w:t>о</w:t>
            </w:r>
            <w:r>
              <w:rPr>
                <w:spacing w:val="-6"/>
                <w:kern w:val="0"/>
                <w:sz w:val="22"/>
                <w:szCs w:val="22"/>
                <w:lang w:val="ru-RU" w:eastAsia="en-US" w:bidi="ar-SA"/>
              </w:rPr>
              <w:t xml:space="preserve"> </w:t>
            </w:r>
            <w:r>
              <w:rPr>
                <w:kern w:val="0"/>
                <w:sz w:val="22"/>
                <w:szCs w:val="22"/>
                <w:lang w:val="ru-RU" w:eastAsia="en-US" w:bidi="ar-SA"/>
              </w:rPr>
              <w:t>переводах</w:t>
            </w:r>
            <w:r>
              <w:rPr>
                <w:spacing w:val="-9"/>
                <w:kern w:val="0"/>
                <w:sz w:val="22"/>
                <w:szCs w:val="22"/>
                <w:lang w:val="ru-RU" w:eastAsia="en-US" w:bidi="ar-SA"/>
              </w:rPr>
              <w:t xml:space="preserve"> </w:t>
            </w:r>
            <w:r>
              <w:rPr>
                <w:kern w:val="0"/>
                <w:sz w:val="22"/>
                <w:szCs w:val="22"/>
                <w:lang w:val="ru-RU" w:eastAsia="en-US" w:bidi="ar-SA"/>
              </w:rPr>
              <w:t>на</w:t>
            </w:r>
            <w:r>
              <w:rPr>
                <w:spacing w:val="-9"/>
                <w:kern w:val="0"/>
                <w:sz w:val="22"/>
                <w:szCs w:val="22"/>
                <w:lang w:val="ru-RU" w:eastAsia="en-US" w:bidi="ar-SA"/>
              </w:rPr>
              <w:t xml:space="preserve"> </w:t>
            </w:r>
            <w:r>
              <w:rPr>
                <w:kern w:val="0"/>
                <w:sz w:val="22"/>
                <w:szCs w:val="22"/>
                <w:lang w:val="ru-RU" w:eastAsia="en-US" w:bidi="ar-SA"/>
              </w:rPr>
              <w:t>другую</w:t>
            </w:r>
            <w:r>
              <w:rPr>
                <w:spacing w:val="-6"/>
                <w:kern w:val="0"/>
                <w:sz w:val="22"/>
                <w:szCs w:val="22"/>
                <w:lang w:val="ru-RU" w:eastAsia="en-US" w:bidi="ar-SA"/>
              </w:rPr>
              <w:t xml:space="preserve"> </w:t>
            </w:r>
            <w:r>
              <w:rPr>
                <w:kern w:val="0"/>
                <w:sz w:val="22"/>
                <w:szCs w:val="22"/>
                <w:lang w:val="ru-RU" w:eastAsia="en-US" w:bidi="ar-SA"/>
              </w:rPr>
              <w:t>работу;</w:t>
            </w:r>
          </w:p>
          <w:p>
            <w:pPr>
              <w:pStyle w:val="TableParagraph"/>
              <w:spacing w:lineRule="auto" w:line="276" w:before="0" w:after="0"/>
              <w:ind w:left="0" w:right="1861"/>
              <w:jc w:val="left"/>
              <w:rPr>
                <w:lang w:val="ru-RU"/>
              </w:rPr>
            </w:pPr>
            <w:r>
              <w:rPr>
                <w:kern w:val="0"/>
                <w:sz w:val="22"/>
                <w:szCs w:val="22"/>
                <w:lang w:val="ru-RU" w:eastAsia="en-US" w:bidi="ar-SA"/>
              </w:rPr>
              <w:t>сведения об увольнении;</w:t>
            </w:r>
          </w:p>
          <w:p>
            <w:pPr>
              <w:pStyle w:val="TableParagraph"/>
              <w:spacing w:lineRule="exact" w:line="249" w:before="0" w:after="0"/>
              <w:ind w:left="0"/>
              <w:jc w:val="left"/>
              <w:rPr>
                <w:lang w:val="ru-RU"/>
              </w:rPr>
            </w:pPr>
            <w:r>
              <w:rPr>
                <w:kern w:val="0"/>
                <w:sz w:val="22"/>
                <w:szCs w:val="22"/>
                <w:lang w:val="ru-RU" w:eastAsia="en-US" w:bidi="ar-SA"/>
              </w:rPr>
              <w:t xml:space="preserve">дата </w:t>
            </w:r>
            <w:r>
              <w:rPr>
                <w:spacing w:val="-2"/>
                <w:kern w:val="0"/>
                <w:sz w:val="22"/>
                <w:szCs w:val="22"/>
                <w:lang w:val="ru-RU" w:eastAsia="en-US" w:bidi="ar-SA"/>
              </w:rPr>
              <w:t>увольнения;</w:t>
            </w:r>
          </w:p>
          <w:p>
            <w:pPr>
              <w:pStyle w:val="TableParagraph"/>
              <w:spacing w:lineRule="auto" w:line="276" w:before="37" w:after="0"/>
              <w:ind w:left="0" w:right="4185"/>
              <w:jc w:val="both"/>
              <w:rPr>
                <w:lang w:val="ru-RU"/>
              </w:rPr>
            </w:pPr>
            <w:r>
              <w:rPr>
                <w:kern w:val="0"/>
                <w:sz w:val="22"/>
                <w:szCs w:val="22"/>
                <w:lang w:val="ru-RU" w:eastAsia="en-US" w:bidi="ar-SA"/>
              </w:rPr>
              <w:t>реквизиты</w:t>
            </w:r>
            <w:r>
              <w:rPr>
                <w:spacing w:val="-14"/>
                <w:kern w:val="0"/>
                <w:sz w:val="22"/>
                <w:szCs w:val="22"/>
                <w:lang w:val="ru-RU" w:eastAsia="en-US" w:bidi="ar-SA"/>
              </w:rPr>
              <w:t xml:space="preserve"> </w:t>
            </w:r>
            <w:r>
              <w:rPr>
                <w:kern w:val="0"/>
                <w:sz w:val="22"/>
                <w:szCs w:val="22"/>
                <w:lang w:val="ru-RU" w:eastAsia="en-US" w:bidi="ar-SA"/>
              </w:rPr>
              <w:t>приказов; сведения о доходах; сведения о налогах;</w:t>
            </w:r>
          </w:p>
          <w:p>
            <w:pPr>
              <w:pStyle w:val="TableParagraph"/>
              <w:spacing w:before="0" w:after="0"/>
              <w:ind w:left="0"/>
              <w:jc w:val="both"/>
              <w:rPr>
                <w:lang w:val="ru-RU"/>
              </w:rPr>
            </w:pPr>
            <w:r>
              <w:rPr>
                <w:kern w:val="0"/>
                <w:sz w:val="22"/>
                <w:szCs w:val="22"/>
                <w:lang w:val="ru-RU" w:eastAsia="en-US" w:bidi="ar-SA"/>
              </w:rPr>
              <w:t>сведения</w:t>
            </w:r>
            <w:r>
              <w:rPr>
                <w:spacing w:val="-5"/>
                <w:kern w:val="0"/>
                <w:sz w:val="22"/>
                <w:szCs w:val="22"/>
                <w:lang w:val="ru-RU" w:eastAsia="en-US" w:bidi="ar-SA"/>
              </w:rPr>
              <w:t xml:space="preserve"> </w:t>
            </w:r>
            <w:r>
              <w:rPr>
                <w:kern w:val="0"/>
                <w:sz w:val="22"/>
                <w:szCs w:val="22"/>
                <w:lang w:val="ru-RU" w:eastAsia="en-US" w:bidi="ar-SA"/>
              </w:rPr>
              <w:t>о</w:t>
            </w:r>
            <w:r>
              <w:rPr>
                <w:spacing w:val="-4"/>
                <w:kern w:val="0"/>
                <w:sz w:val="22"/>
                <w:szCs w:val="22"/>
                <w:lang w:val="ru-RU" w:eastAsia="en-US" w:bidi="ar-SA"/>
              </w:rPr>
              <w:t xml:space="preserve"> </w:t>
            </w:r>
            <w:r>
              <w:rPr>
                <w:kern w:val="0"/>
                <w:sz w:val="22"/>
                <w:szCs w:val="22"/>
                <w:lang w:val="ru-RU" w:eastAsia="en-US" w:bidi="ar-SA"/>
              </w:rPr>
              <w:t>страховых</w:t>
            </w:r>
            <w:r>
              <w:rPr>
                <w:spacing w:val="-3"/>
                <w:kern w:val="0"/>
                <w:sz w:val="22"/>
                <w:szCs w:val="22"/>
                <w:lang w:val="ru-RU" w:eastAsia="en-US" w:bidi="ar-SA"/>
              </w:rPr>
              <w:t xml:space="preserve"> </w:t>
            </w:r>
            <w:r>
              <w:rPr>
                <w:spacing w:val="-2"/>
                <w:kern w:val="0"/>
                <w:sz w:val="22"/>
                <w:szCs w:val="22"/>
                <w:lang w:val="ru-RU" w:eastAsia="en-US" w:bidi="ar-SA"/>
              </w:rPr>
              <w:t>взносах;</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2"/>
                <w:kern w:val="0"/>
                <w:sz w:val="22"/>
                <w:szCs w:val="22"/>
                <w:lang w:val="ru-RU" w:eastAsia="en-US" w:bidi="ar-SA"/>
              </w:rPr>
              <w:t xml:space="preserve"> вычетах;</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shd w:color="auto" w:fill="auto" w:val="clear"/>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1" w:after="0"/>
              <w:ind w:left="0"/>
              <w:jc w:val="left"/>
              <w:rPr>
                <w:i/>
                <w:i/>
                <w:lang w:val="ru-RU"/>
              </w:rPr>
            </w:pPr>
            <w:r>
              <w:rPr>
                <w:i/>
                <w:spacing w:val="-2"/>
                <w:kern w:val="0"/>
                <w:sz w:val="22"/>
                <w:szCs w:val="22"/>
                <w:lang w:val="ru-RU" w:eastAsia="en-US" w:bidi="ar-SA"/>
              </w:rPr>
              <w:t>Студенты:</w:t>
            </w:r>
          </w:p>
          <w:p>
            <w:pPr>
              <w:pStyle w:val="TableParagraph"/>
              <w:spacing w:before="26"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shd w:color="auto" w:fill="auto" w:val="clear"/>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3"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37"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персональных</w:t>
            </w:r>
          </w:p>
          <w:p>
            <w:pPr>
              <w:pStyle w:val="TableParagraph"/>
              <w:spacing w:before="1" w:after="0"/>
              <w:ind w:left="104"/>
              <w:jc w:val="left"/>
              <w:rPr>
                <w:lang w:val="ru-RU"/>
              </w:rPr>
            </w:pPr>
            <w:r>
              <w:rPr>
                <w:kern w:val="0"/>
                <w:sz w:val="22"/>
                <w:szCs w:val="22"/>
                <w:lang w:val="ru-RU" w:eastAsia="en-US" w:bidi="ar-SA"/>
              </w:rPr>
              <w:t>данных</w:t>
            </w:r>
            <w:r>
              <w:rPr>
                <w:spacing w:val="-12"/>
                <w:kern w:val="0"/>
                <w:sz w:val="22"/>
                <w:szCs w:val="22"/>
                <w:lang w:val="ru-RU" w:eastAsia="en-US" w:bidi="ar-SA"/>
              </w:rPr>
              <w:t xml:space="preserve"> </w:t>
            </w:r>
            <w:r>
              <w:rPr>
                <w:kern w:val="0"/>
                <w:sz w:val="22"/>
                <w:szCs w:val="22"/>
                <w:lang w:val="ru-RU" w:eastAsia="en-US" w:bidi="ar-SA"/>
              </w:rPr>
              <w:t>-</w:t>
            </w:r>
            <w:r>
              <w:rPr>
                <w:spacing w:val="-13"/>
                <w:kern w:val="0"/>
                <w:sz w:val="22"/>
                <w:szCs w:val="22"/>
                <w:lang w:val="ru-RU" w:eastAsia="en-US" w:bidi="ar-SA"/>
              </w:rPr>
              <w:t xml:space="preserve"> </w:t>
            </w:r>
            <w:r>
              <w:rPr>
                <w:kern w:val="0"/>
                <w:sz w:val="22"/>
                <w:szCs w:val="22"/>
                <w:lang w:val="ru-RU" w:eastAsia="en-US" w:bidi="ar-SA"/>
              </w:rPr>
              <w:t>срок</w:t>
            </w:r>
            <w:r>
              <w:rPr>
                <w:spacing w:val="-12"/>
                <w:kern w:val="0"/>
                <w:sz w:val="22"/>
                <w:szCs w:val="22"/>
                <w:lang w:val="ru-RU" w:eastAsia="en-US" w:bidi="ar-SA"/>
              </w:rPr>
              <w:t xml:space="preserve"> </w:t>
            </w:r>
            <w:r>
              <w:rPr>
                <w:kern w:val="0"/>
                <w:sz w:val="22"/>
                <w:szCs w:val="22"/>
                <w:lang w:val="ru-RU" w:eastAsia="en-US" w:bidi="ar-SA"/>
              </w:rPr>
              <w:t xml:space="preserve">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cs="Times New Roman"/>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соблюдения пенсионного законодательства Российской Федерации</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before="2" w:after="0"/>
              <w:ind w:left="0"/>
              <w:jc w:val="left"/>
              <w:rPr>
                <w:lang w:val="ru-RU"/>
              </w:rPr>
            </w:pPr>
            <w:r>
              <w:rPr>
                <w:spacing w:val="-2"/>
                <w:kern w:val="0"/>
                <w:sz w:val="22"/>
                <w:szCs w:val="22"/>
                <w:lang w:val="ru-RU" w:eastAsia="en-US" w:bidi="ar-SA"/>
              </w:rPr>
              <w:t>СНИЛС;</w:t>
            </w:r>
          </w:p>
          <w:p>
            <w:pPr>
              <w:pStyle w:val="TableParagraph"/>
              <w:spacing w:before="38" w:after="0"/>
              <w:ind w:left="0"/>
              <w:jc w:val="left"/>
              <w:rPr>
                <w:lang w:val="ru-RU"/>
              </w:rPr>
            </w:pPr>
            <w:r>
              <w:rPr>
                <w:spacing w:val="-4"/>
                <w:kern w:val="0"/>
                <w:sz w:val="22"/>
                <w:szCs w:val="22"/>
                <w:lang w:val="ru-RU" w:eastAsia="en-US" w:bidi="ar-SA"/>
              </w:rPr>
              <w:t>пол;</w:t>
            </w:r>
          </w:p>
          <w:p>
            <w:pPr>
              <w:pStyle w:val="TableParagraph"/>
              <w:spacing w:lineRule="auto" w:line="276" w:before="37" w:after="0"/>
              <w:ind w:left="0" w:right="4697"/>
              <w:jc w:val="left"/>
              <w:rPr>
                <w:lang w:val="ru-RU"/>
              </w:rPr>
            </w:pPr>
            <w:r>
              <w:rPr>
                <w:kern w:val="0"/>
                <w:sz w:val="22"/>
                <w:szCs w:val="22"/>
                <w:lang w:val="ru-RU" w:eastAsia="en-US" w:bidi="ar-SA"/>
              </w:rPr>
              <w:t>дата</w:t>
            </w:r>
            <w:r>
              <w:rPr>
                <w:spacing w:val="-14"/>
                <w:kern w:val="0"/>
                <w:sz w:val="22"/>
                <w:szCs w:val="22"/>
                <w:lang w:val="ru-RU" w:eastAsia="en-US" w:bidi="ar-SA"/>
              </w:rPr>
              <w:t xml:space="preserve"> </w:t>
            </w:r>
            <w:r>
              <w:rPr>
                <w:kern w:val="0"/>
                <w:sz w:val="22"/>
                <w:szCs w:val="22"/>
                <w:lang w:val="ru-RU" w:eastAsia="en-US" w:bidi="ar-SA"/>
              </w:rPr>
              <w:t xml:space="preserve">рождения; </w:t>
            </w:r>
            <w:r>
              <w:rPr>
                <w:spacing w:val="-2"/>
                <w:kern w:val="0"/>
                <w:sz w:val="22"/>
                <w:szCs w:val="22"/>
                <w:lang w:val="ru-RU" w:eastAsia="en-US" w:bidi="ar-SA"/>
              </w:rPr>
              <w:t>гражданство;</w:t>
            </w:r>
          </w:p>
          <w:p>
            <w:pPr>
              <w:pStyle w:val="TableParagraph"/>
              <w:spacing w:lineRule="exact" w:line="252" w:before="0" w:after="0"/>
              <w:ind w:left="0"/>
              <w:jc w:val="left"/>
              <w:rPr>
                <w:lang w:val="ru-RU"/>
              </w:rPr>
            </w:pPr>
            <w:r>
              <w:rPr>
                <w:kern w:val="0"/>
                <w:sz w:val="22"/>
                <w:szCs w:val="22"/>
                <w:lang w:val="ru-RU" w:eastAsia="en-US" w:bidi="ar-SA"/>
              </w:rPr>
              <w:t>стаж</w:t>
            </w:r>
            <w:r>
              <w:rPr>
                <w:spacing w:val="1"/>
                <w:kern w:val="0"/>
                <w:sz w:val="22"/>
                <w:szCs w:val="22"/>
                <w:lang w:val="ru-RU" w:eastAsia="en-US" w:bidi="ar-SA"/>
              </w:rPr>
              <w:t xml:space="preserve"> </w:t>
            </w:r>
            <w:r>
              <w:rPr>
                <w:spacing w:val="-2"/>
                <w:kern w:val="0"/>
                <w:sz w:val="22"/>
                <w:szCs w:val="22"/>
                <w:lang w:val="ru-RU" w:eastAsia="en-US" w:bidi="ar-SA"/>
              </w:rPr>
              <w:t>работы;</w:t>
            </w:r>
          </w:p>
          <w:p>
            <w:pPr>
              <w:pStyle w:val="TableParagraph"/>
              <w:spacing w:lineRule="auto" w:line="276" w:before="40" w:after="0"/>
              <w:ind w:left="0" w:right="307"/>
              <w:jc w:val="left"/>
              <w:rPr>
                <w:lang w:val="ru-RU"/>
              </w:rPr>
            </w:pPr>
            <w:r>
              <w:rPr>
                <w:kern w:val="0"/>
                <w:sz w:val="22"/>
                <w:szCs w:val="22"/>
                <w:lang w:val="ru-RU" w:eastAsia="en-US" w:bidi="ar-SA"/>
              </w:rPr>
              <w:t>данные документа, удостоверяющего личность;</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2"/>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приеме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на</w:t>
            </w:r>
            <w:r>
              <w:rPr>
                <w:rFonts w:eastAsia="Calibri" w:cs="Times New Roman" w:ascii="Times New Roman" w:hAnsi="Times New Roman"/>
                <w:spacing w:val="-2"/>
                <w:kern w:val="0"/>
                <w:sz w:val="22"/>
                <w:szCs w:val="22"/>
                <w:lang w:val="ru-RU" w:eastAsia="en-US" w:bidi="ar-SA"/>
              </w:rPr>
              <w:t xml:space="preserve"> работу;</w:t>
            </w:r>
          </w:p>
          <w:p>
            <w:pPr>
              <w:pStyle w:val="Normal"/>
              <w:widowControl w:val="false"/>
              <w:suppressAutoHyphens w:val="false"/>
              <w:spacing w:before="3" w:after="0"/>
              <w:ind w:right="1861"/>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7"/>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переводах</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на</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другую</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работу;</w:t>
            </w:r>
          </w:p>
          <w:p>
            <w:pPr>
              <w:pStyle w:val="Normal"/>
              <w:widowControl w:val="false"/>
              <w:suppressAutoHyphens w:val="false"/>
              <w:spacing w:before="3" w:after="0"/>
              <w:ind w:right="1861"/>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об увольнении;</w:t>
            </w:r>
          </w:p>
          <w:p>
            <w:pPr>
              <w:pStyle w:val="Normal"/>
              <w:widowControl w:val="false"/>
              <w:suppressAutoHyphens w:val="false"/>
              <w:spacing w:lineRule="exact" w:line="252" w:before="0"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 xml:space="preserve">дата </w:t>
            </w:r>
            <w:r>
              <w:rPr>
                <w:rFonts w:eastAsia="Times New Roman" w:cs="Times New Roman" w:ascii="Times New Roman" w:hAnsi="Times New Roman"/>
                <w:spacing w:val="-2"/>
                <w:kern w:val="0"/>
                <w:sz w:val="22"/>
                <w:szCs w:val="22"/>
                <w:lang w:val="ru-RU" w:eastAsia="en-US" w:bidi="ar-SA"/>
              </w:rPr>
              <w:t>увольнения;</w:t>
            </w:r>
          </w:p>
          <w:p>
            <w:pPr>
              <w:pStyle w:val="Normal"/>
              <w:widowControl w:val="false"/>
              <w:suppressAutoHyphens w:val="false"/>
              <w:spacing w:lineRule="auto" w:line="276" w:before="38" w:after="0"/>
              <w:ind w:right="4183"/>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реквизиты</w:t>
            </w:r>
            <w:r>
              <w:rPr>
                <w:rFonts w:eastAsia="Times New Roman" w:cs="Times New Roman" w:ascii="Times New Roman" w:hAnsi="Times New Roman"/>
                <w:spacing w:val="-1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приказов; сведения о доходах;</w:t>
            </w:r>
          </w:p>
          <w:p>
            <w:pPr>
              <w:pStyle w:val="Normal"/>
              <w:widowControl w:val="false"/>
              <w:suppressAutoHyphens w:val="false"/>
              <w:spacing w:lineRule="exact" w:line="249" w:before="0" w:after="0"/>
              <w:jc w:val="both"/>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страховых</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spacing w:val="-2"/>
                <w:kern w:val="0"/>
                <w:sz w:val="22"/>
                <w:szCs w:val="22"/>
                <w:lang w:val="ru-RU" w:eastAsia="en-US" w:bidi="ar-SA"/>
              </w:rPr>
              <w:t>взносах;</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kern w:val="0"/>
                <w:sz w:val="22"/>
                <w:szCs w:val="22"/>
                <w:lang w:val="ru-RU" w:eastAsia="en-US" w:bidi="ar-SA"/>
              </w:rPr>
              <w:t>иные</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предусмотренные</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требованиями</w:t>
            </w:r>
            <w:r>
              <w:rPr>
                <w:rFonts w:eastAsia="Times New Roman" w:cs="Times New Roman" w:ascii="Times New Roman" w:hAnsi="Times New Roman"/>
                <w:spacing w:val="-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федеральных законов,</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определяющих</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случаи</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и</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особенности</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обработки</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пер</w:t>
            </w:r>
            <w:r>
              <w:rPr>
                <w:rFonts w:eastAsia="Times New Roman" w:cs="Times New Roman" w:ascii="Times New Roman" w:hAnsi="Times New Roman"/>
                <w:kern w:val="0"/>
                <w:sz w:val="26"/>
                <w:szCs w:val="22"/>
                <w:lang w:val="ru-RU" w:eastAsia="en-US" w:bidi="ar-SA"/>
              </w:rPr>
              <w:t>-</w:t>
            </w:r>
            <w:r>
              <w:rPr>
                <w:rFonts w:eastAsia="Times New Roman"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highlight w:val="green"/>
              </w:rPr>
            </w:pPr>
            <w:r>
              <w:rPr>
                <w:rFonts w:eastAsia="Times New Roman" w:cs="Times New Roman" w:ascii="Times New Roman" w:hAnsi="Times New Roman"/>
                <w:i/>
                <w:kern w:val="0"/>
                <w:sz w:val="22"/>
                <w:szCs w:val="22"/>
                <w:highlight w:val="green"/>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cs="Times New Roman"/>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соблюдения законодательства о государственной социальной помощи Российской Федерации;</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40"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exact" w:line="252" w:before="0" w:after="0"/>
              <w:ind w:left="0"/>
              <w:jc w:val="left"/>
              <w:rPr>
                <w:lang w:val="ru-RU"/>
              </w:rPr>
            </w:pPr>
            <w:r>
              <w:rPr>
                <w:spacing w:val="-2"/>
                <w:kern w:val="0"/>
                <w:sz w:val="22"/>
                <w:szCs w:val="22"/>
                <w:lang w:val="ru-RU" w:eastAsia="en-US" w:bidi="ar-SA"/>
              </w:rPr>
              <w:t>СНИЛС;</w:t>
            </w:r>
          </w:p>
          <w:p>
            <w:pPr>
              <w:pStyle w:val="TableParagraph"/>
              <w:spacing w:before="37" w:after="0"/>
              <w:ind w:left="0"/>
              <w:jc w:val="left"/>
              <w:rPr>
                <w:lang w:val="ru-RU"/>
              </w:rPr>
            </w:pPr>
            <w:r>
              <w:rPr>
                <w:spacing w:val="-4"/>
                <w:kern w:val="0"/>
                <w:sz w:val="22"/>
                <w:szCs w:val="22"/>
                <w:lang w:val="ru-RU" w:eastAsia="en-US" w:bidi="ar-SA"/>
              </w:rPr>
              <w:t>пол;</w:t>
            </w:r>
          </w:p>
          <w:p>
            <w:pPr>
              <w:pStyle w:val="TableParagraph"/>
              <w:spacing w:lineRule="auto" w:line="276" w:before="40" w:after="0"/>
              <w:ind w:left="0" w:right="4697"/>
              <w:jc w:val="left"/>
              <w:rPr>
                <w:lang w:val="ru-RU"/>
              </w:rPr>
            </w:pPr>
            <w:r>
              <w:rPr>
                <w:kern w:val="0"/>
                <w:sz w:val="22"/>
                <w:szCs w:val="22"/>
                <w:lang w:val="ru-RU" w:eastAsia="en-US" w:bidi="ar-SA"/>
              </w:rPr>
              <w:t>дата</w:t>
            </w:r>
            <w:r>
              <w:rPr>
                <w:spacing w:val="-14"/>
                <w:kern w:val="0"/>
                <w:sz w:val="22"/>
                <w:szCs w:val="22"/>
                <w:lang w:val="ru-RU" w:eastAsia="en-US" w:bidi="ar-SA"/>
              </w:rPr>
              <w:t xml:space="preserve"> </w:t>
            </w:r>
            <w:r>
              <w:rPr>
                <w:kern w:val="0"/>
                <w:sz w:val="22"/>
                <w:szCs w:val="22"/>
                <w:lang w:val="ru-RU" w:eastAsia="en-US" w:bidi="ar-SA"/>
              </w:rPr>
              <w:t xml:space="preserve">рождения; </w:t>
            </w:r>
            <w:r>
              <w:rPr>
                <w:spacing w:val="-2"/>
                <w:kern w:val="0"/>
                <w:sz w:val="22"/>
                <w:szCs w:val="22"/>
                <w:lang w:val="ru-RU" w:eastAsia="en-US" w:bidi="ar-SA"/>
              </w:rPr>
              <w:t>гражданство;</w:t>
            </w:r>
          </w:p>
          <w:p>
            <w:pPr>
              <w:pStyle w:val="TableParagraph"/>
              <w:spacing w:lineRule="exact" w:line="252" w:before="0" w:after="0"/>
              <w:ind w:left="0"/>
              <w:jc w:val="left"/>
              <w:rPr>
                <w:lang w:val="ru-RU"/>
              </w:rPr>
            </w:pPr>
            <w:r>
              <w:rPr>
                <w:kern w:val="0"/>
                <w:sz w:val="22"/>
                <w:szCs w:val="22"/>
                <w:lang w:val="ru-RU" w:eastAsia="en-US" w:bidi="ar-SA"/>
              </w:rPr>
              <w:t>стаж</w:t>
            </w:r>
            <w:r>
              <w:rPr>
                <w:spacing w:val="1"/>
                <w:kern w:val="0"/>
                <w:sz w:val="22"/>
                <w:szCs w:val="22"/>
                <w:lang w:val="ru-RU" w:eastAsia="en-US" w:bidi="ar-SA"/>
              </w:rPr>
              <w:t xml:space="preserve"> </w:t>
            </w:r>
            <w:r>
              <w:rPr>
                <w:spacing w:val="-2"/>
                <w:kern w:val="0"/>
                <w:sz w:val="22"/>
                <w:szCs w:val="22"/>
                <w:lang w:val="ru-RU" w:eastAsia="en-US" w:bidi="ar-SA"/>
              </w:rPr>
              <w:t>работы;</w:t>
            </w:r>
          </w:p>
          <w:p>
            <w:pPr>
              <w:pStyle w:val="TableParagraph"/>
              <w:spacing w:lineRule="auto" w:line="276" w:before="37"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lineRule="auto" w:line="276" w:before="37" w:after="0"/>
              <w:ind w:left="0" w:right="1175"/>
              <w:jc w:val="left"/>
              <w:rPr>
                <w:lang w:val="ru-RU"/>
              </w:rPr>
            </w:pPr>
            <w:r>
              <w:rPr>
                <w:kern w:val="0"/>
                <w:sz w:val="22"/>
                <w:szCs w:val="22"/>
                <w:lang w:val="ru-RU" w:eastAsia="en-US" w:bidi="ar-SA"/>
              </w:rPr>
              <w:t>сведения о приеме на работу;</w:t>
            </w:r>
          </w:p>
          <w:p>
            <w:pPr>
              <w:pStyle w:val="TableParagraph"/>
              <w:spacing w:lineRule="auto" w:line="276" w:before="2" w:after="0"/>
              <w:ind w:left="0" w:right="1861"/>
              <w:jc w:val="left"/>
              <w:rPr>
                <w:lang w:val="ru-RU"/>
              </w:rPr>
            </w:pPr>
            <w:r>
              <w:rPr>
                <w:kern w:val="0"/>
                <w:sz w:val="22"/>
                <w:szCs w:val="22"/>
                <w:lang w:val="ru-RU" w:eastAsia="en-US" w:bidi="ar-SA"/>
              </w:rPr>
              <w:t>сведения</w:t>
            </w:r>
            <w:r>
              <w:rPr>
                <w:spacing w:val="-7"/>
                <w:kern w:val="0"/>
                <w:sz w:val="22"/>
                <w:szCs w:val="22"/>
                <w:lang w:val="ru-RU" w:eastAsia="en-US" w:bidi="ar-SA"/>
              </w:rPr>
              <w:t xml:space="preserve"> </w:t>
            </w:r>
            <w:r>
              <w:rPr>
                <w:kern w:val="0"/>
                <w:sz w:val="22"/>
                <w:szCs w:val="22"/>
                <w:lang w:val="ru-RU" w:eastAsia="en-US" w:bidi="ar-SA"/>
              </w:rPr>
              <w:t>о</w:t>
            </w:r>
            <w:r>
              <w:rPr>
                <w:spacing w:val="-6"/>
                <w:kern w:val="0"/>
                <w:sz w:val="22"/>
                <w:szCs w:val="22"/>
                <w:lang w:val="ru-RU" w:eastAsia="en-US" w:bidi="ar-SA"/>
              </w:rPr>
              <w:t xml:space="preserve"> </w:t>
            </w:r>
            <w:r>
              <w:rPr>
                <w:kern w:val="0"/>
                <w:sz w:val="22"/>
                <w:szCs w:val="22"/>
                <w:lang w:val="ru-RU" w:eastAsia="en-US" w:bidi="ar-SA"/>
              </w:rPr>
              <w:t>переводах</w:t>
            </w:r>
            <w:r>
              <w:rPr>
                <w:spacing w:val="-9"/>
                <w:kern w:val="0"/>
                <w:sz w:val="22"/>
                <w:szCs w:val="22"/>
                <w:lang w:val="ru-RU" w:eastAsia="en-US" w:bidi="ar-SA"/>
              </w:rPr>
              <w:t xml:space="preserve"> </w:t>
            </w:r>
            <w:r>
              <w:rPr>
                <w:kern w:val="0"/>
                <w:sz w:val="22"/>
                <w:szCs w:val="22"/>
                <w:lang w:val="ru-RU" w:eastAsia="en-US" w:bidi="ar-SA"/>
              </w:rPr>
              <w:t>на</w:t>
            </w:r>
            <w:r>
              <w:rPr>
                <w:spacing w:val="-9"/>
                <w:kern w:val="0"/>
                <w:sz w:val="22"/>
                <w:szCs w:val="22"/>
                <w:lang w:val="ru-RU" w:eastAsia="en-US" w:bidi="ar-SA"/>
              </w:rPr>
              <w:t xml:space="preserve"> </w:t>
            </w:r>
            <w:r>
              <w:rPr>
                <w:kern w:val="0"/>
                <w:sz w:val="22"/>
                <w:szCs w:val="22"/>
                <w:lang w:val="ru-RU" w:eastAsia="en-US" w:bidi="ar-SA"/>
              </w:rPr>
              <w:t>другую</w:t>
            </w:r>
            <w:r>
              <w:rPr>
                <w:spacing w:val="-6"/>
                <w:kern w:val="0"/>
                <w:sz w:val="22"/>
                <w:szCs w:val="22"/>
                <w:lang w:val="ru-RU" w:eastAsia="en-US" w:bidi="ar-SA"/>
              </w:rPr>
              <w:t xml:space="preserve"> </w:t>
            </w:r>
            <w:r>
              <w:rPr>
                <w:kern w:val="0"/>
                <w:sz w:val="22"/>
                <w:szCs w:val="22"/>
                <w:lang w:val="ru-RU" w:eastAsia="en-US" w:bidi="ar-SA"/>
              </w:rPr>
              <w:t>работу;</w:t>
            </w:r>
          </w:p>
          <w:p>
            <w:pPr>
              <w:pStyle w:val="TableParagraph"/>
              <w:spacing w:lineRule="auto" w:line="276" w:before="2" w:after="0"/>
              <w:ind w:left="0" w:right="1861"/>
              <w:jc w:val="left"/>
              <w:rPr>
                <w:lang w:val="ru-RU"/>
              </w:rPr>
            </w:pPr>
            <w:r>
              <w:rPr>
                <w:kern w:val="0"/>
                <w:sz w:val="22"/>
                <w:szCs w:val="22"/>
                <w:lang w:val="ru-RU" w:eastAsia="en-US" w:bidi="ar-SA"/>
              </w:rPr>
              <w:t>сведения об увольнении;</w:t>
            </w:r>
          </w:p>
          <w:p>
            <w:pPr>
              <w:pStyle w:val="TableParagraph"/>
              <w:spacing w:lineRule="exact" w:line="253" w:before="0" w:after="0"/>
              <w:ind w:left="0"/>
              <w:jc w:val="left"/>
              <w:rPr>
                <w:lang w:val="ru-RU"/>
              </w:rPr>
            </w:pPr>
            <w:r>
              <w:rPr>
                <w:kern w:val="0"/>
                <w:sz w:val="22"/>
                <w:szCs w:val="22"/>
                <w:lang w:val="ru-RU" w:eastAsia="en-US" w:bidi="ar-SA"/>
              </w:rPr>
              <w:t xml:space="preserve">дата </w:t>
            </w:r>
            <w:r>
              <w:rPr>
                <w:spacing w:val="-2"/>
                <w:kern w:val="0"/>
                <w:sz w:val="22"/>
                <w:szCs w:val="22"/>
                <w:lang w:val="ru-RU" w:eastAsia="en-US" w:bidi="ar-SA"/>
              </w:rPr>
              <w:t>увольнения;</w:t>
            </w:r>
          </w:p>
          <w:p>
            <w:pPr>
              <w:pStyle w:val="TableParagraph"/>
              <w:spacing w:lineRule="auto" w:line="276" w:before="37" w:after="0"/>
              <w:ind w:left="0" w:right="4183"/>
              <w:jc w:val="left"/>
              <w:rPr>
                <w:lang w:val="ru-RU"/>
              </w:rPr>
            </w:pPr>
            <w:r>
              <w:rPr>
                <w:kern w:val="0"/>
                <w:sz w:val="22"/>
                <w:szCs w:val="22"/>
                <w:lang w:val="ru-RU" w:eastAsia="en-US" w:bidi="ar-SA"/>
              </w:rPr>
              <w:t>реквизиты</w:t>
            </w:r>
            <w:r>
              <w:rPr>
                <w:spacing w:val="-14"/>
                <w:kern w:val="0"/>
                <w:sz w:val="22"/>
                <w:szCs w:val="22"/>
                <w:lang w:val="ru-RU" w:eastAsia="en-US" w:bidi="ar-SA"/>
              </w:rPr>
              <w:t xml:space="preserve"> </w:t>
            </w:r>
            <w:r>
              <w:rPr>
                <w:kern w:val="0"/>
                <w:sz w:val="22"/>
                <w:szCs w:val="22"/>
                <w:lang w:val="ru-RU" w:eastAsia="en-US" w:bidi="ar-SA"/>
              </w:rPr>
              <w:t>приказов; сведения о доходах;</w:t>
            </w:r>
          </w:p>
          <w:p>
            <w:pPr>
              <w:pStyle w:val="TableParagraph"/>
              <w:spacing w:before="1" w:after="0"/>
              <w:ind w:left="0"/>
              <w:jc w:val="both"/>
              <w:rPr>
                <w:lang w:val="ru-RU"/>
              </w:rPr>
            </w:pPr>
            <w:r>
              <w:rPr>
                <w:kern w:val="0"/>
                <w:sz w:val="22"/>
                <w:szCs w:val="22"/>
                <w:lang w:val="ru-RU" w:eastAsia="en-US" w:bidi="ar-SA"/>
              </w:rPr>
              <w:t>сведения</w:t>
            </w:r>
            <w:r>
              <w:rPr>
                <w:spacing w:val="-5"/>
                <w:kern w:val="0"/>
                <w:sz w:val="22"/>
                <w:szCs w:val="22"/>
                <w:lang w:val="ru-RU" w:eastAsia="en-US" w:bidi="ar-SA"/>
              </w:rPr>
              <w:t xml:space="preserve"> </w:t>
            </w:r>
            <w:r>
              <w:rPr>
                <w:kern w:val="0"/>
                <w:sz w:val="22"/>
                <w:szCs w:val="22"/>
                <w:lang w:val="ru-RU" w:eastAsia="en-US" w:bidi="ar-SA"/>
              </w:rPr>
              <w:t>о</w:t>
            </w:r>
            <w:r>
              <w:rPr>
                <w:spacing w:val="-4"/>
                <w:kern w:val="0"/>
                <w:sz w:val="22"/>
                <w:szCs w:val="22"/>
                <w:lang w:val="ru-RU" w:eastAsia="en-US" w:bidi="ar-SA"/>
              </w:rPr>
              <w:t xml:space="preserve"> </w:t>
            </w:r>
            <w:r>
              <w:rPr>
                <w:kern w:val="0"/>
                <w:sz w:val="22"/>
                <w:szCs w:val="22"/>
                <w:lang w:val="ru-RU" w:eastAsia="en-US" w:bidi="ar-SA"/>
              </w:rPr>
              <w:t>страховых</w:t>
            </w:r>
            <w:r>
              <w:rPr>
                <w:spacing w:val="-3"/>
                <w:kern w:val="0"/>
                <w:sz w:val="22"/>
                <w:szCs w:val="22"/>
                <w:lang w:val="ru-RU" w:eastAsia="en-US" w:bidi="ar-SA"/>
              </w:rPr>
              <w:t xml:space="preserve"> </w:t>
            </w:r>
            <w:r>
              <w:rPr>
                <w:spacing w:val="-2"/>
                <w:kern w:val="0"/>
                <w:sz w:val="22"/>
                <w:szCs w:val="22"/>
                <w:lang w:val="ru-RU" w:eastAsia="en-US" w:bidi="ar-SA"/>
              </w:rPr>
              <w:t>взносах;</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37"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персональных</w:t>
            </w:r>
          </w:p>
          <w:p>
            <w:pPr>
              <w:pStyle w:val="TableParagraph"/>
              <w:spacing w:before="1" w:after="0"/>
              <w:ind w:left="104"/>
              <w:jc w:val="left"/>
              <w:rPr>
                <w:lang w:val="ru-RU"/>
              </w:rPr>
            </w:pPr>
            <w:r>
              <w:rPr>
                <w:kern w:val="0"/>
                <w:sz w:val="22"/>
                <w:szCs w:val="22"/>
                <w:lang w:val="ru-RU" w:eastAsia="en-US" w:bidi="ar-SA"/>
              </w:rPr>
              <w:t>данных</w:t>
            </w:r>
            <w:r>
              <w:rPr>
                <w:spacing w:val="-12"/>
                <w:kern w:val="0"/>
                <w:sz w:val="22"/>
                <w:szCs w:val="22"/>
                <w:lang w:val="ru-RU" w:eastAsia="en-US" w:bidi="ar-SA"/>
              </w:rPr>
              <w:t xml:space="preserve"> </w:t>
            </w:r>
            <w:r>
              <w:rPr>
                <w:kern w:val="0"/>
                <w:sz w:val="22"/>
                <w:szCs w:val="22"/>
                <w:lang w:val="ru-RU" w:eastAsia="en-US" w:bidi="ar-SA"/>
              </w:rPr>
              <w:t>-</w:t>
            </w:r>
            <w:r>
              <w:rPr>
                <w:spacing w:val="-13"/>
                <w:kern w:val="0"/>
                <w:sz w:val="22"/>
                <w:szCs w:val="22"/>
                <w:lang w:val="ru-RU" w:eastAsia="en-US" w:bidi="ar-SA"/>
              </w:rPr>
              <w:t xml:space="preserve"> </w:t>
            </w:r>
            <w:r>
              <w:rPr>
                <w:kern w:val="0"/>
                <w:sz w:val="22"/>
                <w:szCs w:val="22"/>
                <w:lang w:val="ru-RU" w:eastAsia="en-US" w:bidi="ar-SA"/>
              </w:rPr>
              <w:t>срок</w:t>
            </w:r>
            <w:r>
              <w:rPr>
                <w:spacing w:val="-12"/>
                <w:kern w:val="0"/>
                <w:sz w:val="22"/>
                <w:szCs w:val="22"/>
                <w:lang w:val="ru-RU" w:eastAsia="en-US" w:bidi="ar-SA"/>
              </w:rPr>
              <w:t xml:space="preserve"> </w:t>
            </w:r>
            <w:r>
              <w:rPr>
                <w:kern w:val="0"/>
                <w:sz w:val="22"/>
                <w:szCs w:val="22"/>
                <w:lang w:val="ru-RU" w:eastAsia="en-US" w:bidi="ar-SA"/>
              </w:rPr>
              <w:t xml:space="preserve">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cs="Times New Roman"/>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соблюдения страхового законодательства Российской Федерации</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Работники:</w:t>
            </w:r>
          </w:p>
          <w:p>
            <w:pPr>
              <w:pStyle w:val="TableParagraph"/>
              <w:spacing w:before="26"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8"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exact" w:line="252" w:before="0" w:after="0"/>
              <w:ind w:left="0"/>
              <w:jc w:val="left"/>
              <w:rPr>
                <w:lang w:val="ru-RU"/>
              </w:rPr>
            </w:pPr>
            <w:r>
              <w:rPr>
                <w:spacing w:val="-2"/>
                <w:kern w:val="0"/>
                <w:sz w:val="22"/>
                <w:szCs w:val="22"/>
                <w:lang w:val="ru-RU" w:eastAsia="en-US" w:bidi="ar-SA"/>
              </w:rPr>
              <w:t>СНИЛС;</w:t>
            </w:r>
          </w:p>
          <w:p>
            <w:pPr>
              <w:pStyle w:val="TableParagraph"/>
              <w:spacing w:lineRule="auto" w:line="276" w:before="40" w:after="0"/>
              <w:ind w:left="0" w:right="4698"/>
              <w:jc w:val="both"/>
              <w:rPr>
                <w:lang w:val="ru-RU"/>
              </w:rPr>
            </w:pPr>
            <w:r>
              <w:rPr>
                <w:kern w:val="0"/>
                <w:sz w:val="22"/>
                <w:szCs w:val="22"/>
                <w:lang w:val="ru-RU" w:eastAsia="en-US" w:bidi="ar-SA"/>
              </w:rPr>
              <w:t>дата</w:t>
            </w:r>
            <w:r>
              <w:rPr>
                <w:spacing w:val="-14"/>
                <w:kern w:val="0"/>
                <w:sz w:val="22"/>
                <w:szCs w:val="22"/>
                <w:lang w:val="ru-RU" w:eastAsia="en-US" w:bidi="ar-SA"/>
              </w:rPr>
              <w:t xml:space="preserve"> </w:t>
            </w:r>
            <w:r>
              <w:rPr>
                <w:kern w:val="0"/>
                <w:sz w:val="22"/>
                <w:szCs w:val="22"/>
                <w:lang w:val="ru-RU" w:eastAsia="en-US" w:bidi="ar-SA"/>
              </w:rPr>
              <w:t xml:space="preserve">рождения; </w:t>
            </w:r>
            <w:r>
              <w:rPr>
                <w:spacing w:val="-2"/>
                <w:kern w:val="0"/>
                <w:sz w:val="22"/>
                <w:szCs w:val="22"/>
                <w:lang w:val="ru-RU" w:eastAsia="en-US" w:bidi="ar-SA"/>
              </w:rPr>
              <w:t>гражданство;</w:t>
            </w:r>
          </w:p>
          <w:p>
            <w:pPr>
              <w:pStyle w:val="TableParagraph"/>
              <w:spacing w:lineRule="exact" w:line="252" w:before="0" w:after="0"/>
              <w:ind w:left="0"/>
              <w:jc w:val="both"/>
              <w:rPr>
                <w:lang w:val="ru-RU"/>
              </w:rPr>
            </w:pPr>
            <w:r>
              <w:rPr>
                <w:kern w:val="0"/>
                <w:sz w:val="22"/>
                <w:szCs w:val="22"/>
                <w:lang w:val="ru-RU" w:eastAsia="en-US" w:bidi="ar-SA"/>
              </w:rPr>
              <w:t>данные</w:t>
            </w:r>
            <w:r>
              <w:rPr>
                <w:spacing w:val="-8"/>
                <w:kern w:val="0"/>
                <w:sz w:val="22"/>
                <w:szCs w:val="22"/>
                <w:lang w:val="ru-RU" w:eastAsia="en-US" w:bidi="ar-SA"/>
              </w:rPr>
              <w:t xml:space="preserve"> </w:t>
            </w:r>
            <w:r>
              <w:rPr>
                <w:kern w:val="0"/>
                <w:sz w:val="22"/>
                <w:szCs w:val="22"/>
                <w:lang w:val="ru-RU" w:eastAsia="en-US" w:bidi="ar-SA"/>
              </w:rPr>
              <w:t>документа,</w:t>
            </w:r>
            <w:r>
              <w:rPr>
                <w:spacing w:val="-6"/>
                <w:kern w:val="0"/>
                <w:sz w:val="22"/>
                <w:szCs w:val="22"/>
                <w:lang w:val="ru-RU" w:eastAsia="en-US" w:bidi="ar-SA"/>
              </w:rPr>
              <w:t xml:space="preserve"> </w:t>
            </w:r>
            <w:r>
              <w:rPr>
                <w:kern w:val="0"/>
                <w:sz w:val="22"/>
                <w:szCs w:val="22"/>
                <w:lang w:val="ru-RU" w:eastAsia="en-US" w:bidi="ar-SA"/>
              </w:rPr>
              <w:t>удостоверяющего</w:t>
            </w:r>
            <w:r>
              <w:rPr>
                <w:spacing w:val="-6"/>
                <w:kern w:val="0"/>
                <w:sz w:val="22"/>
                <w:szCs w:val="22"/>
                <w:lang w:val="ru-RU" w:eastAsia="en-US" w:bidi="ar-SA"/>
              </w:rPr>
              <w:t xml:space="preserve"> </w:t>
            </w:r>
            <w:r>
              <w:rPr>
                <w:spacing w:val="-2"/>
                <w:kern w:val="0"/>
                <w:sz w:val="22"/>
                <w:szCs w:val="22"/>
                <w:lang w:val="ru-RU" w:eastAsia="en-US" w:bidi="ar-SA"/>
              </w:rPr>
              <w:t>личность;</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ind w:right="33"/>
              <w:jc w:val="center"/>
              <w:rPr>
                <w:rFonts w:ascii="Times New Roman" w:hAnsi="Times New Roman" w:eastAsia="Times New Roman" w:cs="Times New Roman"/>
                <w:b/>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соблюдения законодательства Российской Федерации об обороне</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40" w:after="0"/>
              <w:ind w:left="0" w:right="3589"/>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 дата рождения;</w:t>
            </w:r>
          </w:p>
          <w:p>
            <w:pPr>
              <w:pStyle w:val="TableParagraph"/>
              <w:spacing w:lineRule="auto" w:line="276" w:before="0" w:after="0"/>
              <w:ind w:left="0" w:right="4559"/>
              <w:jc w:val="left"/>
              <w:rPr>
                <w:lang w:val="ru-RU"/>
              </w:rPr>
            </w:pPr>
            <w:r>
              <w:rPr>
                <w:kern w:val="0"/>
                <w:sz w:val="22"/>
                <w:szCs w:val="22"/>
                <w:lang w:val="ru-RU" w:eastAsia="en-US" w:bidi="ar-SA"/>
              </w:rPr>
              <w:t>место</w:t>
            </w:r>
            <w:r>
              <w:rPr>
                <w:spacing w:val="-14"/>
                <w:kern w:val="0"/>
                <w:sz w:val="22"/>
                <w:szCs w:val="22"/>
                <w:lang w:val="ru-RU" w:eastAsia="en-US" w:bidi="ar-SA"/>
              </w:rPr>
              <w:t xml:space="preserve"> </w:t>
            </w:r>
            <w:r>
              <w:rPr>
                <w:kern w:val="0"/>
                <w:sz w:val="22"/>
                <w:szCs w:val="22"/>
                <w:lang w:val="ru-RU" w:eastAsia="en-US" w:bidi="ar-SA"/>
              </w:rPr>
              <w:t xml:space="preserve">рождения; </w:t>
            </w:r>
            <w:r>
              <w:rPr>
                <w:spacing w:val="-2"/>
                <w:kern w:val="0"/>
                <w:sz w:val="22"/>
                <w:szCs w:val="22"/>
                <w:lang w:val="ru-RU" w:eastAsia="en-US" w:bidi="ar-SA"/>
              </w:rPr>
              <w:t>гражданство;</w:t>
            </w:r>
          </w:p>
          <w:p>
            <w:pPr>
              <w:pStyle w:val="TableParagraph"/>
              <w:spacing w:lineRule="auto" w:line="276" w:before="1"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lineRule="auto" w:line="276" w:before="1" w:after="0"/>
              <w:ind w:left="0" w:right="1175"/>
              <w:jc w:val="left"/>
              <w:rPr>
                <w:lang w:val="ru-RU"/>
              </w:rPr>
            </w:pPr>
            <w:r>
              <w:rPr>
                <w:kern w:val="0"/>
                <w:sz w:val="22"/>
                <w:szCs w:val="22"/>
                <w:lang w:val="ru-RU" w:eastAsia="en-US" w:bidi="ar-SA"/>
              </w:rPr>
              <w:t>сведения о воинском учете;</w:t>
            </w:r>
          </w:p>
          <w:p>
            <w:pPr>
              <w:pStyle w:val="TableParagraph"/>
              <w:spacing w:lineRule="auto" w:line="252" w:before="0" w:after="0"/>
              <w:ind w:left="0" w:right="266"/>
              <w:jc w:val="both"/>
              <w:rPr>
                <w:lang w:val="ru-RU"/>
              </w:rPr>
            </w:pPr>
            <w:r>
              <w:rPr>
                <w:kern w:val="0"/>
                <w:sz w:val="22"/>
                <w:szCs w:val="22"/>
                <w:lang w:val="ru-RU" w:eastAsia="en-US" w:bidi="ar-SA"/>
              </w:rPr>
              <w:t>иные</w:t>
            </w:r>
            <w:r>
              <w:rPr>
                <w:spacing w:val="-3"/>
                <w:kern w:val="0"/>
                <w:sz w:val="22"/>
                <w:szCs w:val="22"/>
                <w:lang w:val="ru-RU" w:eastAsia="en-US" w:bidi="ar-SA"/>
              </w:rPr>
              <w:t xml:space="preserve"> </w:t>
            </w:r>
            <w:r>
              <w:rPr>
                <w:kern w:val="0"/>
                <w:sz w:val="22"/>
                <w:szCs w:val="22"/>
                <w:lang w:val="ru-RU" w:eastAsia="en-US" w:bidi="ar-SA"/>
              </w:rPr>
              <w:t>сведения,</w:t>
            </w:r>
            <w:r>
              <w:rPr>
                <w:spacing w:val="-3"/>
                <w:kern w:val="0"/>
                <w:sz w:val="22"/>
                <w:szCs w:val="22"/>
                <w:lang w:val="ru-RU" w:eastAsia="en-US" w:bidi="ar-SA"/>
              </w:rPr>
              <w:t xml:space="preserve"> </w:t>
            </w:r>
            <w:r>
              <w:rPr>
                <w:kern w:val="0"/>
                <w:sz w:val="22"/>
                <w:szCs w:val="22"/>
                <w:lang w:val="ru-RU" w:eastAsia="en-US" w:bidi="ar-SA"/>
              </w:rPr>
              <w:t>предусмотренные</w:t>
            </w:r>
            <w:r>
              <w:rPr>
                <w:spacing w:val="-3"/>
                <w:kern w:val="0"/>
                <w:sz w:val="22"/>
                <w:szCs w:val="22"/>
                <w:lang w:val="ru-RU" w:eastAsia="en-US" w:bidi="ar-SA"/>
              </w:rPr>
              <w:t xml:space="preserve"> </w:t>
            </w:r>
            <w:r>
              <w:rPr>
                <w:kern w:val="0"/>
                <w:sz w:val="22"/>
                <w:szCs w:val="22"/>
                <w:lang w:val="ru-RU" w:eastAsia="en-US" w:bidi="ar-SA"/>
              </w:rPr>
              <w:t>требованиями</w:t>
            </w:r>
            <w:r>
              <w:rPr>
                <w:spacing w:val="-4"/>
                <w:kern w:val="0"/>
                <w:sz w:val="22"/>
                <w:szCs w:val="22"/>
                <w:lang w:val="ru-RU" w:eastAsia="en-US" w:bidi="ar-SA"/>
              </w:rPr>
              <w:t xml:space="preserve"> </w:t>
            </w:r>
            <w:r>
              <w:rPr>
                <w:kern w:val="0"/>
                <w:sz w:val="22"/>
                <w:szCs w:val="22"/>
                <w:lang w:val="ru-RU" w:eastAsia="en-US" w:bidi="ar-SA"/>
              </w:rPr>
              <w:t>федеральных законов,</w:t>
            </w:r>
            <w:r>
              <w:rPr>
                <w:spacing w:val="-5"/>
                <w:kern w:val="0"/>
                <w:sz w:val="22"/>
                <w:szCs w:val="22"/>
                <w:lang w:val="ru-RU" w:eastAsia="en-US" w:bidi="ar-SA"/>
              </w:rPr>
              <w:t xml:space="preserve"> </w:t>
            </w:r>
            <w:r>
              <w:rPr>
                <w:kern w:val="0"/>
                <w:sz w:val="22"/>
                <w:szCs w:val="22"/>
                <w:lang w:val="ru-RU" w:eastAsia="en-US" w:bidi="ar-SA"/>
              </w:rPr>
              <w:t>определяющих</w:t>
            </w:r>
            <w:r>
              <w:rPr>
                <w:spacing w:val="-5"/>
                <w:kern w:val="0"/>
                <w:sz w:val="22"/>
                <w:szCs w:val="22"/>
                <w:lang w:val="ru-RU" w:eastAsia="en-US" w:bidi="ar-SA"/>
              </w:rPr>
              <w:t xml:space="preserve"> </w:t>
            </w:r>
            <w:r>
              <w:rPr>
                <w:kern w:val="0"/>
                <w:sz w:val="22"/>
                <w:szCs w:val="22"/>
                <w:lang w:val="ru-RU" w:eastAsia="en-US" w:bidi="ar-SA"/>
              </w:rPr>
              <w:t>случаи</w:t>
            </w:r>
            <w:r>
              <w:rPr>
                <w:spacing w:val="-5"/>
                <w:kern w:val="0"/>
                <w:sz w:val="22"/>
                <w:szCs w:val="22"/>
                <w:lang w:val="ru-RU" w:eastAsia="en-US" w:bidi="ar-SA"/>
              </w:rPr>
              <w:t xml:space="preserve"> </w:t>
            </w:r>
            <w:r>
              <w:rPr>
                <w:kern w:val="0"/>
                <w:sz w:val="22"/>
                <w:szCs w:val="22"/>
                <w:lang w:val="ru-RU" w:eastAsia="en-US" w:bidi="ar-SA"/>
              </w:rPr>
              <w:t>и</w:t>
            </w:r>
            <w:r>
              <w:rPr>
                <w:spacing w:val="-6"/>
                <w:kern w:val="0"/>
                <w:sz w:val="22"/>
                <w:szCs w:val="22"/>
                <w:lang w:val="ru-RU" w:eastAsia="en-US" w:bidi="ar-SA"/>
              </w:rPr>
              <w:t xml:space="preserve"> </w:t>
            </w:r>
            <w:r>
              <w:rPr>
                <w:kern w:val="0"/>
                <w:sz w:val="22"/>
                <w:szCs w:val="22"/>
                <w:lang w:val="ru-RU" w:eastAsia="en-US" w:bidi="ar-SA"/>
              </w:rPr>
              <w:t>особенности</w:t>
            </w:r>
            <w:r>
              <w:rPr>
                <w:spacing w:val="-6"/>
                <w:kern w:val="0"/>
                <w:sz w:val="22"/>
                <w:szCs w:val="22"/>
                <w:lang w:val="ru-RU" w:eastAsia="en-US" w:bidi="ar-SA"/>
              </w:rPr>
              <w:t xml:space="preserve"> </w:t>
            </w:r>
            <w:r>
              <w:rPr>
                <w:kern w:val="0"/>
                <w:sz w:val="22"/>
                <w:szCs w:val="22"/>
                <w:lang w:val="ru-RU" w:eastAsia="en-US" w:bidi="ar-SA"/>
              </w:rPr>
              <w:t>обработки</w:t>
            </w:r>
            <w:r>
              <w:rPr>
                <w:spacing w:val="-5"/>
                <w:kern w:val="0"/>
                <w:sz w:val="22"/>
                <w:szCs w:val="22"/>
                <w:lang w:val="ru-RU" w:eastAsia="en-US" w:bidi="ar-SA"/>
              </w:rPr>
              <w:t xml:space="preserve"> </w:t>
            </w:r>
            <w:r>
              <w:rPr>
                <w:kern w:val="0"/>
                <w:sz w:val="22"/>
                <w:szCs w:val="22"/>
                <w:lang w:val="ru-RU" w:eastAsia="en-US" w:bidi="ar-SA"/>
              </w:rPr>
              <w:t>пер</w:t>
            </w:r>
            <w:r>
              <w:rPr>
                <w:kern w:val="0"/>
                <w:sz w:val="26"/>
                <w:szCs w:val="22"/>
                <w:lang w:val="ru-RU" w:eastAsia="en-US" w:bidi="ar-SA"/>
              </w:rPr>
              <w:t>-</w:t>
            </w:r>
            <w:r>
              <w:rPr>
                <w:kern w:val="0"/>
                <w:sz w:val="22"/>
                <w:szCs w:val="22"/>
                <w:lang w:val="ru-RU" w:eastAsia="en-US" w:bidi="ar-SA"/>
              </w:rPr>
              <w:t>сональных данных;</w:t>
            </w:r>
          </w:p>
          <w:p>
            <w:pPr>
              <w:pStyle w:val="TableParagraph"/>
              <w:spacing w:before="27" w:after="0"/>
              <w:ind w:left="0" w:right="270"/>
              <w:jc w:val="left"/>
              <w:rPr>
                <w:sz w:val="26"/>
                <w:lang w:val="ru-RU"/>
              </w:rPr>
            </w:pPr>
            <w:r>
              <w:rPr>
                <w:kern w:val="0"/>
                <w:sz w:val="22"/>
                <w:szCs w:val="22"/>
                <w:lang w:val="ru-RU" w:eastAsia="en-US" w:bidi="ar-SA"/>
              </w:rPr>
              <w:t>отношение</w:t>
            </w:r>
            <w:r>
              <w:rPr>
                <w:spacing w:val="-7"/>
                <w:kern w:val="0"/>
                <w:sz w:val="22"/>
                <w:szCs w:val="22"/>
                <w:lang w:val="ru-RU" w:eastAsia="en-US" w:bidi="ar-SA"/>
              </w:rPr>
              <w:t xml:space="preserve"> </w:t>
            </w:r>
            <w:r>
              <w:rPr>
                <w:kern w:val="0"/>
                <w:sz w:val="22"/>
                <w:szCs w:val="22"/>
                <w:lang w:val="ru-RU" w:eastAsia="en-US" w:bidi="ar-SA"/>
              </w:rPr>
              <w:t>к</w:t>
            </w:r>
            <w:r>
              <w:rPr>
                <w:spacing w:val="-5"/>
                <w:kern w:val="0"/>
                <w:sz w:val="22"/>
                <w:szCs w:val="22"/>
                <w:lang w:val="ru-RU" w:eastAsia="en-US" w:bidi="ar-SA"/>
              </w:rPr>
              <w:t xml:space="preserve"> </w:t>
            </w:r>
            <w:r>
              <w:rPr>
                <w:kern w:val="0"/>
                <w:sz w:val="22"/>
                <w:szCs w:val="22"/>
                <w:lang w:val="ru-RU" w:eastAsia="en-US" w:bidi="ar-SA"/>
              </w:rPr>
              <w:t>воинской</w:t>
            </w:r>
            <w:r>
              <w:rPr>
                <w:spacing w:val="-8"/>
                <w:kern w:val="0"/>
                <w:sz w:val="22"/>
                <w:szCs w:val="22"/>
                <w:lang w:val="ru-RU" w:eastAsia="en-US" w:bidi="ar-SA"/>
              </w:rPr>
              <w:t xml:space="preserve"> </w:t>
            </w:r>
            <w:r>
              <w:rPr>
                <w:kern w:val="0"/>
                <w:sz w:val="22"/>
                <w:szCs w:val="22"/>
                <w:lang w:val="ru-RU" w:eastAsia="en-US" w:bidi="ar-SA"/>
              </w:rPr>
              <w:t>обязанности,</w:t>
            </w:r>
            <w:r>
              <w:rPr>
                <w:spacing w:val="-5"/>
                <w:kern w:val="0"/>
                <w:sz w:val="22"/>
                <w:szCs w:val="22"/>
                <w:lang w:val="ru-RU" w:eastAsia="en-US" w:bidi="ar-SA"/>
              </w:rPr>
              <w:t xml:space="preserve"> </w:t>
            </w:r>
            <w:r>
              <w:rPr>
                <w:kern w:val="0"/>
                <w:sz w:val="22"/>
                <w:szCs w:val="22"/>
                <w:lang w:val="ru-RU" w:eastAsia="en-US" w:bidi="ar-SA"/>
              </w:rPr>
              <w:t>воинское</w:t>
            </w:r>
            <w:r>
              <w:rPr>
                <w:spacing w:val="-5"/>
                <w:kern w:val="0"/>
                <w:sz w:val="22"/>
                <w:szCs w:val="22"/>
                <w:lang w:val="ru-RU" w:eastAsia="en-US" w:bidi="ar-SA"/>
              </w:rPr>
              <w:t xml:space="preserve"> </w:t>
            </w:r>
            <w:r>
              <w:rPr>
                <w:kern w:val="0"/>
                <w:sz w:val="22"/>
                <w:szCs w:val="22"/>
                <w:lang w:val="ru-RU" w:eastAsia="en-US" w:bidi="ar-SA"/>
              </w:rPr>
              <w:t>звание,</w:t>
            </w:r>
            <w:r>
              <w:rPr>
                <w:spacing w:val="-5"/>
                <w:kern w:val="0"/>
                <w:sz w:val="22"/>
                <w:szCs w:val="22"/>
                <w:lang w:val="ru-RU" w:eastAsia="en-US" w:bidi="ar-SA"/>
              </w:rPr>
              <w:t xml:space="preserve"> </w:t>
            </w:r>
            <w:r>
              <w:rPr>
                <w:kern w:val="0"/>
                <w:sz w:val="22"/>
                <w:szCs w:val="22"/>
                <w:lang w:val="ru-RU" w:eastAsia="en-US" w:bidi="ar-SA"/>
              </w:rPr>
              <w:t>состав рода войск, сведения из военного билета, приписного сви</w:t>
            </w:r>
            <w:r>
              <w:rPr>
                <w:kern w:val="0"/>
                <w:sz w:val="26"/>
                <w:szCs w:val="22"/>
                <w:lang w:val="ru-RU" w:eastAsia="en-US" w:bidi="ar-SA"/>
              </w:rPr>
              <w:t>-</w:t>
            </w:r>
          </w:p>
          <w:p>
            <w:pPr>
              <w:pStyle w:val="TableParagraph"/>
              <w:spacing w:lineRule="auto" w:line="276" w:before="29" w:after="0"/>
              <w:ind w:left="0" w:right="687"/>
              <w:jc w:val="left"/>
              <w:rPr>
                <w:lang w:val="ru-RU"/>
              </w:rPr>
            </w:pPr>
            <w:r>
              <w:rPr>
                <w:kern w:val="0"/>
                <w:sz w:val="22"/>
                <w:szCs w:val="22"/>
                <w:lang w:val="ru-RU" w:eastAsia="en-US" w:bidi="ar-SA"/>
              </w:rPr>
              <w:t>детельства,</w:t>
            </w:r>
            <w:r>
              <w:rPr>
                <w:spacing w:val="-6"/>
                <w:kern w:val="0"/>
                <w:sz w:val="22"/>
                <w:szCs w:val="22"/>
                <w:lang w:val="ru-RU" w:eastAsia="en-US" w:bidi="ar-SA"/>
              </w:rPr>
              <w:t xml:space="preserve"> </w:t>
            </w:r>
            <w:r>
              <w:rPr>
                <w:kern w:val="0"/>
                <w:sz w:val="22"/>
                <w:szCs w:val="22"/>
                <w:lang w:val="ru-RU" w:eastAsia="en-US" w:bidi="ar-SA"/>
              </w:rPr>
              <w:t>сведения</w:t>
            </w:r>
            <w:r>
              <w:rPr>
                <w:spacing w:val="-6"/>
                <w:kern w:val="0"/>
                <w:sz w:val="22"/>
                <w:szCs w:val="22"/>
                <w:lang w:val="ru-RU" w:eastAsia="en-US" w:bidi="ar-SA"/>
              </w:rPr>
              <w:t xml:space="preserve"> </w:t>
            </w:r>
            <w:r>
              <w:rPr>
                <w:kern w:val="0"/>
                <w:sz w:val="22"/>
                <w:szCs w:val="22"/>
                <w:lang w:val="ru-RU" w:eastAsia="en-US" w:bidi="ar-SA"/>
              </w:rPr>
              <w:t>о</w:t>
            </w:r>
            <w:r>
              <w:rPr>
                <w:spacing w:val="-6"/>
                <w:kern w:val="0"/>
                <w:sz w:val="22"/>
                <w:szCs w:val="22"/>
                <w:lang w:val="ru-RU" w:eastAsia="en-US" w:bidi="ar-SA"/>
              </w:rPr>
              <w:t xml:space="preserve"> </w:t>
            </w:r>
            <w:r>
              <w:rPr>
                <w:kern w:val="0"/>
                <w:sz w:val="22"/>
                <w:szCs w:val="22"/>
                <w:lang w:val="ru-RU" w:eastAsia="en-US" w:bidi="ar-SA"/>
              </w:rPr>
              <w:t>постановке</w:t>
            </w:r>
            <w:r>
              <w:rPr>
                <w:spacing w:val="-6"/>
                <w:kern w:val="0"/>
                <w:sz w:val="22"/>
                <w:szCs w:val="22"/>
                <w:lang w:val="ru-RU" w:eastAsia="en-US" w:bidi="ar-SA"/>
              </w:rPr>
              <w:t xml:space="preserve"> </w:t>
            </w:r>
            <w:r>
              <w:rPr>
                <w:kern w:val="0"/>
                <w:sz w:val="22"/>
                <w:szCs w:val="22"/>
                <w:lang w:val="ru-RU" w:eastAsia="en-US" w:bidi="ar-SA"/>
              </w:rPr>
              <w:t>на</w:t>
            </w:r>
            <w:r>
              <w:rPr>
                <w:spacing w:val="-7"/>
                <w:kern w:val="0"/>
                <w:sz w:val="22"/>
                <w:szCs w:val="22"/>
                <w:lang w:val="ru-RU" w:eastAsia="en-US" w:bidi="ar-SA"/>
              </w:rPr>
              <w:t xml:space="preserve"> </w:t>
            </w:r>
            <w:r>
              <w:rPr>
                <w:kern w:val="0"/>
                <w:sz w:val="22"/>
                <w:szCs w:val="22"/>
                <w:lang w:val="ru-RU" w:eastAsia="en-US" w:bidi="ar-SA"/>
              </w:rPr>
              <w:t>воинский</w:t>
            </w:r>
            <w:r>
              <w:rPr>
                <w:spacing w:val="-6"/>
                <w:kern w:val="0"/>
                <w:sz w:val="22"/>
                <w:szCs w:val="22"/>
                <w:lang w:val="ru-RU" w:eastAsia="en-US" w:bidi="ar-SA"/>
              </w:rPr>
              <w:t xml:space="preserve"> </w:t>
            </w:r>
            <w:r>
              <w:rPr>
                <w:kern w:val="0"/>
                <w:sz w:val="22"/>
                <w:szCs w:val="22"/>
                <w:lang w:val="ru-RU" w:eastAsia="en-US" w:bidi="ar-SA"/>
              </w:rPr>
              <w:t>учет;</w:t>
            </w:r>
          </w:p>
          <w:p>
            <w:pPr>
              <w:pStyle w:val="TableParagraph"/>
              <w:spacing w:lineRule="auto" w:line="276" w:before="29" w:after="0"/>
              <w:ind w:left="0" w:right="687"/>
              <w:jc w:val="left"/>
              <w:rPr>
                <w:lang w:val="ru-RU"/>
              </w:rPr>
            </w:pPr>
            <w:r>
              <w:rPr>
                <w:kern w:val="0"/>
                <w:sz w:val="22"/>
                <w:szCs w:val="22"/>
                <w:lang w:val="ru-RU" w:eastAsia="en-US" w:bidi="ar-SA"/>
              </w:rPr>
              <w:t>номер военного билета;</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годности</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к</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военной</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службе</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37"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персональных</w:t>
            </w:r>
          </w:p>
          <w:p>
            <w:pPr>
              <w:pStyle w:val="TableParagraph"/>
              <w:spacing w:before="1" w:after="0"/>
              <w:ind w:left="104"/>
              <w:jc w:val="left"/>
              <w:rPr>
                <w:lang w:val="ru-RU"/>
              </w:rPr>
            </w:pPr>
            <w:r>
              <w:rPr>
                <w:kern w:val="0"/>
                <w:sz w:val="22"/>
                <w:szCs w:val="22"/>
                <w:lang w:val="ru-RU" w:eastAsia="en-US" w:bidi="ar-SA"/>
              </w:rPr>
              <w:t>данных</w:t>
            </w:r>
            <w:r>
              <w:rPr>
                <w:spacing w:val="-12"/>
                <w:kern w:val="0"/>
                <w:sz w:val="22"/>
                <w:szCs w:val="22"/>
                <w:lang w:val="ru-RU" w:eastAsia="en-US" w:bidi="ar-SA"/>
              </w:rPr>
              <w:t xml:space="preserve"> </w:t>
            </w:r>
            <w:r>
              <w:rPr>
                <w:kern w:val="0"/>
                <w:sz w:val="22"/>
                <w:szCs w:val="22"/>
                <w:lang w:val="ru-RU" w:eastAsia="en-US" w:bidi="ar-SA"/>
              </w:rPr>
              <w:t>-</w:t>
            </w:r>
            <w:r>
              <w:rPr>
                <w:spacing w:val="-13"/>
                <w:kern w:val="0"/>
                <w:sz w:val="22"/>
                <w:szCs w:val="22"/>
                <w:lang w:val="ru-RU" w:eastAsia="en-US" w:bidi="ar-SA"/>
              </w:rPr>
              <w:t xml:space="preserve"> </w:t>
            </w:r>
            <w:r>
              <w:rPr>
                <w:kern w:val="0"/>
                <w:sz w:val="22"/>
                <w:szCs w:val="22"/>
                <w:lang w:val="ru-RU" w:eastAsia="en-US" w:bidi="ar-SA"/>
              </w:rPr>
              <w:t>срок</w:t>
            </w:r>
            <w:r>
              <w:rPr>
                <w:spacing w:val="-12"/>
                <w:kern w:val="0"/>
                <w:sz w:val="22"/>
                <w:szCs w:val="22"/>
                <w:lang w:val="ru-RU" w:eastAsia="en-US" w:bidi="ar-SA"/>
              </w:rPr>
              <w:t xml:space="preserve"> </w:t>
            </w:r>
            <w:r>
              <w:rPr>
                <w:kern w:val="0"/>
                <w:sz w:val="22"/>
                <w:szCs w:val="22"/>
                <w:lang w:val="ru-RU" w:eastAsia="en-US" w:bidi="ar-SA"/>
              </w:rPr>
              <w:t xml:space="preserve">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eastAsia="Times New Roman" w:cs="Times New Roman"/>
                <w:b/>
                <w:spacing w:val="-4"/>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соблюдения законодательства Российской Федерации о безопасности</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589"/>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 дата рождения;</w:t>
            </w:r>
          </w:p>
          <w:p>
            <w:pPr>
              <w:pStyle w:val="TableParagraph"/>
              <w:spacing w:lineRule="auto" w:line="276" w:before="0" w:after="0"/>
              <w:ind w:left="0" w:right="4559"/>
              <w:jc w:val="left"/>
              <w:rPr>
                <w:lang w:val="ru-RU"/>
              </w:rPr>
            </w:pPr>
            <w:r>
              <w:rPr>
                <w:kern w:val="0"/>
                <w:sz w:val="22"/>
                <w:szCs w:val="22"/>
                <w:lang w:val="ru-RU" w:eastAsia="en-US" w:bidi="ar-SA"/>
              </w:rPr>
              <w:t>место</w:t>
            </w:r>
            <w:r>
              <w:rPr>
                <w:spacing w:val="-14"/>
                <w:kern w:val="0"/>
                <w:sz w:val="22"/>
                <w:szCs w:val="22"/>
                <w:lang w:val="ru-RU" w:eastAsia="en-US" w:bidi="ar-SA"/>
              </w:rPr>
              <w:t xml:space="preserve"> </w:t>
            </w:r>
            <w:r>
              <w:rPr>
                <w:kern w:val="0"/>
                <w:sz w:val="22"/>
                <w:szCs w:val="22"/>
                <w:lang w:val="ru-RU" w:eastAsia="en-US" w:bidi="ar-SA"/>
              </w:rPr>
              <w:t xml:space="preserve">рождения; </w:t>
            </w:r>
            <w:r>
              <w:rPr>
                <w:spacing w:val="-2"/>
                <w:kern w:val="0"/>
                <w:sz w:val="22"/>
                <w:szCs w:val="22"/>
                <w:lang w:val="ru-RU" w:eastAsia="en-US" w:bidi="ar-SA"/>
              </w:rPr>
              <w:t>гражданство;</w:t>
            </w:r>
          </w:p>
          <w:p>
            <w:pPr>
              <w:pStyle w:val="TableParagraph"/>
              <w:spacing w:lineRule="exact" w:line="252" w:before="0" w:after="0"/>
              <w:ind w:left="0"/>
              <w:jc w:val="left"/>
              <w:rPr>
                <w:lang w:val="ru-RU"/>
              </w:rPr>
            </w:pPr>
            <w:r>
              <w:rPr>
                <w:kern w:val="0"/>
                <w:sz w:val="22"/>
                <w:szCs w:val="22"/>
                <w:lang w:val="ru-RU" w:eastAsia="en-US" w:bidi="ar-SA"/>
              </w:rPr>
              <w:t>данные</w:t>
            </w:r>
            <w:r>
              <w:rPr>
                <w:spacing w:val="-8"/>
                <w:kern w:val="0"/>
                <w:sz w:val="22"/>
                <w:szCs w:val="22"/>
                <w:lang w:val="ru-RU" w:eastAsia="en-US" w:bidi="ar-SA"/>
              </w:rPr>
              <w:t xml:space="preserve"> </w:t>
            </w:r>
            <w:r>
              <w:rPr>
                <w:kern w:val="0"/>
                <w:sz w:val="22"/>
                <w:szCs w:val="22"/>
                <w:lang w:val="ru-RU" w:eastAsia="en-US" w:bidi="ar-SA"/>
              </w:rPr>
              <w:t>документа,</w:t>
            </w:r>
            <w:r>
              <w:rPr>
                <w:spacing w:val="-6"/>
                <w:kern w:val="0"/>
                <w:sz w:val="22"/>
                <w:szCs w:val="22"/>
                <w:lang w:val="ru-RU" w:eastAsia="en-US" w:bidi="ar-SA"/>
              </w:rPr>
              <w:t xml:space="preserve"> </w:t>
            </w:r>
            <w:r>
              <w:rPr>
                <w:kern w:val="0"/>
                <w:sz w:val="22"/>
                <w:szCs w:val="22"/>
                <w:lang w:val="ru-RU" w:eastAsia="en-US" w:bidi="ar-SA"/>
              </w:rPr>
              <w:t>удостоверяющего</w:t>
            </w:r>
            <w:r>
              <w:rPr>
                <w:spacing w:val="-6"/>
                <w:kern w:val="0"/>
                <w:sz w:val="22"/>
                <w:szCs w:val="22"/>
                <w:lang w:val="ru-RU" w:eastAsia="en-US" w:bidi="ar-SA"/>
              </w:rPr>
              <w:t xml:space="preserve"> </w:t>
            </w:r>
            <w:r>
              <w:rPr>
                <w:spacing w:val="-2"/>
                <w:kern w:val="0"/>
                <w:sz w:val="22"/>
                <w:szCs w:val="22"/>
                <w:lang w:val="ru-RU" w:eastAsia="en-US" w:bidi="ar-SA"/>
              </w:rPr>
              <w:t>личность;</w:t>
            </w:r>
          </w:p>
          <w:p>
            <w:pPr>
              <w:pStyle w:val="TableParagraph"/>
              <w:spacing w:lineRule="auto" w:line="252" w:before="37" w:after="0"/>
              <w:ind w:left="0" w:right="266"/>
              <w:jc w:val="both"/>
              <w:rPr>
                <w:lang w:val="ru-RU"/>
              </w:rPr>
            </w:pPr>
            <w:r>
              <w:rPr>
                <w:kern w:val="0"/>
                <w:sz w:val="22"/>
                <w:szCs w:val="22"/>
                <w:lang w:val="ru-RU" w:eastAsia="en-US" w:bidi="ar-SA"/>
              </w:rPr>
              <w:t>иные</w:t>
            </w:r>
            <w:r>
              <w:rPr>
                <w:spacing w:val="-3"/>
                <w:kern w:val="0"/>
                <w:sz w:val="22"/>
                <w:szCs w:val="22"/>
                <w:lang w:val="ru-RU" w:eastAsia="en-US" w:bidi="ar-SA"/>
              </w:rPr>
              <w:t xml:space="preserve"> </w:t>
            </w:r>
            <w:r>
              <w:rPr>
                <w:kern w:val="0"/>
                <w:sz w:val="22"/>
                <w:szCs w:val="22"/>
                <w:lang w:val="ru-RU" w:eastAsia="en-US" w:bidi="ar-SA"/>
              </w:rPr>
              <w:t>сведения,</w:t>
            </w:r>
            <w:r>
              <w:rPr>
                <w:spacing w:val="-3"/>
                <w:kern w:val="0"/>
                <w:sz w:val="22"/>
                <w:szCs w:val="22"/>
                <w:lang w:val="ru-RU" w:eastAsia="en-US" w:bidi="ar-SA"/>
              </w:rPr>
              <w:t xml:space="preserve"> </w:t>
            </w:r>
            <w:r>
              <w:rPr>
                <w:kern w:val="0"/>
                <w:sz w:val="22"/>
                <w:szCs w:val="22"/>
                <w:lang w:val="ru-RU" w:eastAsia="en-US" w:bidi="ar-SA"/>
              </w:rPr>
              <w:t>предусмотренные</w:t>
            </w:r>
            <w:r>
              <w:rPr>
                <w:spacing w:val="-3"/>
                <w:kern w:val="0"/>
                <w:sz w:val="22"/>
                <w:szCs w:val="22"/>
                <w:lang w:val="ru-RU" w:eastAsia="en-US" w:bidi="ar-SA"/>
              </w:rPr>
              <w:t xml:space="preserve"> </w:t>
            </w:r>
            <w:r>
              <w:rPr>
                <w:kern w:val="0"/>
                <w:sz w:val="22"/>
                <w:szCs w:val="22"/>
                <w:lang w:val="ru-RU" w:eastAsia="en-US" w:bidi="ar-SA"/>
              </w:rPr>
              <w:t>требованиями</w:t>
            </w:r>
            <w:r>
              <w:rPr>
                <w:spacing w:val="-4"/>
                <w:kern w:val="0"/>
                <w:sz w:val="22"/>
                <w:szCs w:val="22"/>
                <w:lang w:val="ru-RU" w:eastAsia="en-US" w:bidi="ar-SA"/>
              </w:rPr>
              <w:t xml:space="preserve"> </w:t>
            </w:r>
            <w:r>
              <w:rPr>
                <w:kern w:val="0"/>
                <w:sz w:val="22"/>
                <w:szCs w:val="22"/>
                <w:lang w:val="ru-RU" w:eastAsia="en-US" w:bidi="ar-SA"/>
              </w:rPr>
              <w:t>федеральных законов,</w:t>
            </w:r>
            <w:r>
              <w:rPr>
                <w:spacing w:val="-5"/>
                <w:kern w:val="0"/>
                <w:sz w:val="22"/>
                <w:szCs w:val="22"/>
                <w:lang w:val="ru-RU" w:eastAsia="en-US" w:bidi="ar-SA"/>
              </w:rPr>
              <w:t xml:space="preserve"> </w:t>
            </w:r>
            <w:r>
              <w:rPr>
                <w:kern w:val="0"/>
                <w:sz w:val="22"/>
                <w:szCs w:val="22"/>
                <w:lang w:val="ru-RU" w:eastAsia="en-US" w:bidi="ar-SA"/>
              </w:rPr>
              <w:t>определяющих</w:t>
            </w:r>
            <w:r>
              <w:rPr>
                <w:spacing w:val="-5"/>
                <w:kern w:val="0"/>
                <w:sz w:val="22"/>
                <w:szCs w:val="22"/>
                <w:lang w:val="ru-RU" w:eastAsia="en-US" w:bidi="ar-SA"/>
              </w:rPr>
              <w:t xml:space="preserve"> </w:t>
            </w:r>
            <w:r>
              <w:rPr>
                <w:kern w:val="0"/>
                <w:sz w:val="22"/>
                <w:szCs w:val="22"/>
                <w:lang w:val="ru-RU" w:eastAsia="en-US" w:bidi="ar-SA"/>
              </w:rPr>
              <w:t>случаи</w:t>
            </w:r>
            <w:r>
              <w:rPr>
                <w:spacing w:val="-5"/>
                <w:kern w:val="0"/>
                <w:sz w:val="22"/>
                <w:szCs w:val="22"/>
                <w:lang w:val="ru-RU" w:eastAsia="en-US" w:bidi="ar-SA"/>
              </w:rPr>
              <w:t xml:space="preserve"> </w:t>
            </w:r>
            <w:r>
              <w:rPr>
                <w:kern w:val="0"/>
                <w:sz w:val="22"/>
                <w:szCs w:val="22"/>
                <w:lang w:val="ru-RU" w:eastAsia="en-US" w:bidi="ar-SA"/>
              </w:rPr>
              <w:t>и</w:t>
            </w:r>
            <w:r>
              <w:rPr>
                <w:spacing w:val="-6"/>
                <w:kern w:val="0"/>
                <w:sz w:val="22"/>
                <w:szCs w:val="22"/>
                <w:lang w:val="ru-RU" w:eastAsia="en-US" w:bidi="ar-SA"/>
              </w:rPr>
              <w:t xml:space="preserve"> </w:t>
            </w:r>
            <w:r>
              <w:rPr>
                <w:kern w:val="0"/>
                <w:sz w:val="22"/>
                <w:szCs w:val="22"/>
                <w:lang w:val="ru-RU" w:eastAsia="en-US" w:bidi="ar-SA"/>
              </w:rPr>
              <w:t>особенности</w:t>
            </w:r>
            <w:r>
              <w:rPr>
                <w:spacing w:val="-6"/>
                <w:kern w:val="0"/>
                <w:sz w:val="22"/>
                <w:szCs w:val="22"/>
                <w:lang w:val="ru-RU" w:eastAsia="en-US" w:bidi="ar-SA"/>
              </w:rPr>
              <w:t xml:space="preserve"> </w:t>
            </w:r>
            <w:r>
              <w:rPr>
                <w:kern w:val="0"/>
                <w:sz w:val="22"/>
                <w:szCs w:val="22"/>
                <w:lang w:val="ru-RU" w:eastAsia="en-US" w:bidi="ar-SA"/>
              </w:rPr>
              <w:t>обработки</w:t>
            </w:r>
            <w:r>
              <w:rPr>
                <w:spacing w:val="-5"/>
                <w:kern w:val="0"/>
                <w:sz w:val="22"/>
                <w:szCs w:val="22"/>
                <w:lang w:val="ru-RU" w:eastAsia="en-US" w:bidi="ar-SA"/>
              </w:rPr>
              <w:t xml:space="preserve"> </w:t>
            </w:r>
            <w:r>
              <w:rPr>
                <w:kern w:val="0"/>
                <w:sz w:val="22"/>
                <w:szCs w:val="22"/>
                <w:lang w:val="ru-RU" w:eastAsia="en-US" w:bidi="ar-SA"/>
              </w:rPr>
              <w:t>пер</w:t>
            </w:r>
            <w:r>
              <w:rPr>
                <w:kern w:val="0"/>
                <w:sz w:val="26"/>
                <w:szCs w:val="22"/>
                <w:lang w:val="ru-RU" w:eastAsia="en-US" w:bidi="ar-SA"/>
              </w:rPr>
              <w:t>-</w:t>
            </w:r>
            <w:r>
              <w:rPr>
                <w:kern w:val="0"/>
                <w:sz w:val="22"/>
                <w:szCs w:val="22"/>
                <w:lang w:val="ru-RU" w:eastAsia="en-US" w:bidi="ar-SA"/>
              </w:rPr>
              <w:t>сональных данных;</w:t>
            </w:r>
          </w:p>
          <w:p>
            <w:pPr>
              <w:pStyle w:val="TableParagraph"/>
              <w:spacing w:before="26" w:after="0"/>
              <w:ind w:left="0" w:right="270"/>
              <w:jc w:val="left"/>
              <w:rPr>
                <w:sz w:val="26"/>
                <w:lang w:val="ru-RU"/>
              </w:rPr>
            </w:pPr>
            <w:r>
              <w:rPr>
                <w:kern w:val="0"/>
                <w:sz w:val="22"/>
                <w:szCs w:val="22"/>
                <w:lang w:val="ru-RU" w:eastAsia="en-US" w:bidi="ar-SA"/>
              </w:rPr>
              <w:t>отношение</w:t>
            </w:r>
            <w:r>
              <w:rPr>
                <w:spacing w:val="-7"/>
                <w:kern w:val="0"/>
                <w:sz w:val="22"/>
                <w:szCs w:val="22"/>
                <w:lang w:val="ru-RU" w:eastAsia="en-US" w:bidi="ar-SA"/>
              </w:rPr>
              <w:t xml:space="preserve"> </w:t>
            </w:r>
            <w:r>
              <w:rPr>
                <w:kern w:val="0"/>
                <w:sz w:val="22"/>
                <w:szCs w:val="22"/>
                <w:lang w:val="ru-RU" w:eastAsia="en-US" w:bidi="ar-SA"/>
              </w:rPr>
              <w:t>к</w:t>
            </w:r>
            <w:r>
              <w:rPr>
                <w:spacing w:val="-5"/>
                <w:kern w:val="0"/>
                <w:sz w:val="22"/>
                <w:szCs w:val="22"/>
                <w:lang w:val="ru-RU" w:eastAsia="en-US" w:bidi="ar-SA"/>
              </w:rPr>
              <w:t xml:space="preserve"> </w:t>
            </w:r>
            <w:r>
              <w:rPr>
                <w:kern w:val="0"/>
                <w:sz w:val="22"/>
                <w:szCs w:val="22"/>
                <w:lang w:val="ru-RU" w:eastAsia="en-US" w:bidi="ar-SA"/>
              </w:rPr>
              <w:t>воинской</w:t>
            </w:r>
            <w:r>
              <w:rPr>
                <w:spacing w:val="-8"/>
                <w:kern w:val="0"/>
                <w:sz w:val="22"/>
                <w:szCs w:val="22"/>
                <w:lang w:val="ru-RU" w:eastAsia="en-US" w:bidi="ar-SA"/>
              </w:rPr>
              <w:t xml:space="preserve"> </w:t>
            </w:r>
            <w:r>
              <w:rPr>
                <w:kern w:val="0"/>
                <w:sz w:val="22"/>
                <w:szCs w:val="22"/>
                <w:lang w:val="ru-RU" w:eastAsia="en-US" w:bidi="ar-SA"/>
              </w:rPr>
              <w:t>обязанности,</w:t>
            </w:r>
            <w:r>
              <w:rPr>
                <w:spacing w:val="-5"/>
                <w:kern w:val="0"/>
                <w:sz w:val="22"/>
                <w:szCs w:val="22"/>
                <w:lang w:val="ru-RU" w:eastAsia="en-US" w:bidi="ar-SA"/>
              </w:rPr>
              <w:t xml:space="preserve"> </w:t>
            </w:r>
            <w:r>
              <w:rPr>
                <w:kern w:val="0"/>
                <w:sz w:val="22"/>
                <w:szCs w:val="22"/>
                <w:lang w:val="ru-RU" w:eastAsia="en-US" w:bidi="ar-SA"/>
              </w:rPr>
              <w:t>воинское</w:t>
            </w:r>
            <w:r>
              <w:rPr>
                <w:spacing w:val="-5"/>
                <w:kern w:val="0"/>
                <w:sz w:val="22"/>
                <w:szCs w:val="22"/>
                <w:lang w:val="ru-RU" w:eastAsia="en-US" w:bidi="ar-SA"/>
              </w:rPr>
              <w:t xml:space="preserve"> </w:t>
            </w:r>
            <w:r>
              <w:rPr>
                <w:kern w:val="0"/>
                <w:sz w:val="22"/>
                <w:szCs w:val="22"/>
                <w:lang w:val="ru-RU" w:eastAsia="en-US" w:bidi="ar-SA"/>
              </w:rPr>
              <w:t>звание,</w:t>
            </w:r>
            <w:r>
              <w:rPr>
                <w:spacing w:val="-5"/>
                <w:kern w:val="0"/>
                <w:sz w:val="22"/>
                <w:szCs w:val="22"/>
                <w:lang w:val="ru-RU" w:eastAsia="en-US" w:bidi="ar-SA"/>
              </w:rPr>
              <w:t xml:space="preserve"> </w:t>
            </w:r>
            <w:r>
              <w:rPr>
                <w:kern w:val="0"/>
                <w:sz w:val="22"/>
                <w:szCs w:val="22"/>
                <w:lang w:val="ru-RU" w:eastAsia="en-US" w:bidi="ar-SA"/>
              </w:rPr>
              <w:t>состав рода войск, сведения из военного билета, приписного сви</w:t>
            </w:r>
            <w:r>
              <w:rPr>
                <w:kern w:val="0"/>
                <w:sz w:val="26"/>
                <w:szCs w:val="22"/>
                <w:lang w:val="ru-RU" w:eastAsia="en-US" w:bidi="ar-SA"/>
              </w:rPr>
              <w:t>-</w:t>
            </w:r>
          </w:p>
          <w:p>
            <w:pPr>
              <w:pStyle w:val="TableParagraph"/>
              <w:spacing w:lineRule="auto" w:line="276" w:before="31" w:after="0"/>
              <w:ind w:left="0" w:right="687"/>
              <w:jc w:val="left"/>
              <w:rPr>
                <w:lang w:val="ru-RU"/>
              </w:rPr>
            </w:pPr>
            <w:r>
              <w:rPr>
                <w:kern w:val="0"/>
                <w:sz w:val="22"/>
                <w:szCs w:val="22"/>
                <w:lang w:val="ru-RU" w:eastAsia="en-US" w:bidi="ar-SA"/>
              </w:rPr>
              <w:t>детельства,</w:t>
            </w:r>
            <w:r>
              <w:rPr>
                <w:spacing w:val="-6"/>
                <w:kern w:val="0"/>
                <w:sz w:val="22"/>
                <w:szCs w:val="22"/>
                <w:lang w:val="ru-RU" w:eastAsia="en-US" w:bidi="ar-SA"/>
              </w:rPr>
              <w:t xml:space="preserve"> </w:t>
            </w:r>
            <w:r>
              <w:rPr>
                <w:kern w:val="0"/>
                <w:sz w:val="22"/>
                <w:szCs w:val="22"/>
                <w:lang w:val="ru-RU" w:eastAsia="en-US" w:bidi="ar-SA"/>
              </w:rPr>
              <w:t>сведения</w:t>
            </w:r>
            <w:r>
              <w:rPr>
                <w:spacing w:val="-6"/>
                <w:kern w:val="0"/>
                <w:sz w:val="22"/>
                <w:szCs w:val="22"/>
                <w:lang w:val="ru-RU" w:eastAsia="en-US" w:bidi="ar-SA"/>
              </w:rPr>
              <w:t xml:space="preserve"> </w:t>
            </w:r>
            <w:r>
              <w:rPr>
                <w:kern w:val="0"/>
                <w:sz w:val="22"/>
                <w:szCs w:val="22"/>
                <w:lang w:val="ru-RU" w:eastAsia="en-US" w:bidi="ar-SA"/>
              </w:rPr>
              <w:t>о</w:t>
            </w:r>
            <w:r>
              <w:rPr>
                <w:spacing w:val="-6"/>
                <w:kern w:val="0"/>
                <w:sz w:val="22"/>
                <w:szCs w:val="22"/>
                <w:lang w:val="ru-RU" w:eastAsia="en-US" w:bidi="ar-SA"/>
              </w:rPr>
              <w:t xml:space="preserve"> </w:t>
            </w:r>
            <w:r>
              <w:rPr>
                <w:kern w:val="0"/>
                <w:sz w:val="22"/>
                <w:szCs w:val="22"/>
                <w:lang w:val="ru-RU" w:eastAsia="en-US" w:bidi="ar-SA"/>
              </w:rPr>
              <w:t>постановке</w:t>
            </w:r>
            <w:r>
              <w:rPr>
                <w:spacing w:val="-6"/>
                <w:kern w:val="0"/>
                <w:sz w:val="22"/>
                <w:szCs w:val="22"/>
                <w:lang w:val="ru-RU" w:eastAsia="en-US" w:bidi="ar-SA"/>
              </w:rPr>
              <w:t xml:space="preserve"> </w:t>
            </w:r>
            <w:r>
              <w:rPr>
                <w:kern w:val="0"/>
                <w:sz w:val="22"/>
                <w:szCs w:val="22"/>
                <w:lang w:val="ru-RU" w:eastAsia="en-US" w:bidi="ar-SA"/>
              </w:rPr>
              <w:t>на</w:t>
            </w:r>
            <w:r>
              <w:rPr>
                <w:spacing w:val="-7"/>
                <w:kern w:val="0"/>
                <w:sz w:val="22"/>
                <w:szCs w:val="22"/>
                <w:lang w:val="ru-RU" w:eastAsia="en-US" w:bidi="ar-SA"/>
              </w:rPr>
              <w:t xml:space="preserve"> </w:t>
            </w:r>
            <w:r>
              <w:rPr>
                <w:kern w:val="0"/>
                <w:sz w:val="22"/>
                <w:szCs w:val="22"/>
                <w:lang w:val="ru-RU" w:eastAsia="en-US" w:bidi="ar-SA"/>
              </w:rPr>
              <w:t>воинский</w:t>
            </w:r>
            <w:r>
              <w:rPr>
                <w:spacing w:val="-6"/>
                <w:kern w:val="0"/>
                <w:sz w:val="22"/>
                <w:szCs w:val="22"/>
                <w:lang w:val="ru-RU" w:eastAsia="en-US" w:bidi="ar-SA"/>
              </w:rPr>
              <w:t xml:space="preserve"> </w:t>
            </w:r>
            <w:r>
              <w:rPr>
                <w:kern w:val="0"/>
                <w:sz w:val="22"/>
                <w:szCs w:val="22"/>
                <w:lang w:val="ru-RU" w:eastAsia="en-US" w:bidi="ar-SA"/>
              </w:rPr>
              <w:t>учет;</w:t>
            </w:r>
          </w:p>
          <w:p>
            <w:pPr>
              <w:pStyle w:val="TableParagraph"/>
              <w:spacing w:lineRule="auto" w:line="276" w:before="31" w:after="0"/>
              <w:ind w:left="0" w:right="687"/>
              <w:jc w:val="left"/>
              <w:rPr>
                <w:lang w:val="ru-RU"/>
              </w:rPr>
            </w:pPr>
            <w:r>
              <w:rPr>
                <w:kern w:val="0"/>
                <w:sz w:val="22"/>
                <w:szCs w:val="22"/>
                <w:lang w:val="ru-RU" w:eastAsia="en-US" w:bidi="ar-SA"/>
              </w:rPr>
              <w:t>номер военного билета;</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годности</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к</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военной</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службе</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eastAsia="Times New Roman" w:cs="Times New Roman"/>
                <w:b/>
                <w:spacing w:val="-4"/>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соблюдения законодательства Российской Федерации о противодействии терроризму</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40" w:after="0"/>
              <w:ind w:left="0" w:right="3589"/>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 дата рождения;</w:t>
            </w:r>
          </w:p>
          <w:p>
            <w:pPr>
              <w:pStyle w:val="TableParagraph"/>
              <w:spacing w:lineRule="auto" w:line="276" w:before="0" w:after="0"/>
              <w:ind w:left="0" w:right="4559"/>
              <w:jc w:val="left"/>
              <w:rPr>
                <w:lang w:val="ru-RU"/>
              </w:rPr>
            </w:pPr>
            <w:r>
              <w:rPr>
                <w:kern w:val="0"/>
                <w:sz w:val="22"/>
                <w:szCs w:val="22"/>
                <w:lang w:val="ru-RU" w:eastAsia="en-US" w:bidi="ar-SA"/>
              </w:rPr>
              <w:t>место</w:t>
            </w:r>
            <w:r>
              <w:rPr>
                <w:spacing w:val="-14"/>
                <w:kern w:val="0"/>
                <w:sz w:val="22"/>
                <w:szCs w:val="22"/>
                <w:lang w:val="ru-RU" w:eastAsia="en-US" w:bidi="ar-SA"/>
              </w:rPr>
              <w:t xml:space="preserve"> </w:t>
            </w:r>
            <w:r>
              <w:rPr>
                <w:kern w:val="0"/>
                <w:sz w:val="22"/>
                <w:szCs w:val="22"/>
                <w:lang w:val="ru-RU" w:eastAsia="en-US" w:bidi="ar-SA"/>
              </w:rPr>
              <w:t xml:space="preserve">рождения; </w:t>
            </w:r>
            <w:r>
              <w:rPr>
                <w:spacing w:val="-2"/>
                <w:kern w:val="0"/>
                <w:sz w:val="22"/>
                <w:szCs w:val="22"/>
                <w:lang w:val="ru-RU" w:eastAsia="en-US" w:bidi="ar-SA"/>
              </w:rPr>
              <w:t>гражданство;</w:t>
            </w:r>
          </w:p>
          <w:p>
            <w:pPr>
              <w:pStyle w:val="TableParagraph"/>
              <w:spacing w:lineRule="exact" w:line="253" w:before="0" w:after="0"/>
              <w:ind w:left="0"/>
              <w:jc w:val="left"/>
              <w:rPr>
                <w:lang w:val="ru-RU"/>
              </w:rPr>
            </w:pPr>
            <w:r>
              <w:rPr>
                <w:kern w:val="0"/>
                <w:sz w:val="22"/>
                <w:szCs w:val="22"/>
                <w:lang w:val="ru-RU" w:eastAsia="en-US" w:bidi="ar-SA"/>
              </w:rPr>
              <w:t>данные</w:t>
            </w:r>
            <w:r>
              <w:rPr>
                <w:spacing w:val="-8"/>
                <w:kern w:val="0"/>
                <w:sz w:val="22"/>
                <w:szCs w:val="22"/>
                <w:lang w:val="ru-RU" w:eastAsia="en-US" w:bidi="ar-SA"/>
              </w:rPr>
              <w:t xml:space="preserve"> </w:t>
            </w:r>
            <w:r>
              <w:rPr>
                <w:kern w:val="0"/>
                <w:sz w:val="22"/>
                <w:szCs w:val="22"/>
                <w:lang w:val="ru-RU" w:eastAsia="en-US" w:bidi="ar-SA"/>
              </w:rPr>
              <w:t>документа,</w:t>
            </w:r>
            <w:r>
              <w:rPr>
                <w:spacing w:val="-6"/>
                <w:kern w:val="0"/>
                <w:sz w:val="22"/>
                <w:szCs w:val="22"/>
                <w:lang w:val="ru-RU" w:eastAsia="en-US" w:bidi="ar-SA"/>
              </w:rPr>
              <w:t xml:space="preserve"> </w:t>
            </w:r>
            <w:r>
              <w:rPr>
                <w:kern w:val="0"/>
                <w:sz w:val="22"/>
                <w:szCs w:val="22"/>
                <w:lang w:val="ru-RU" w:eastAsia="en-US" w:bidi="ar-SA"/>
              </w:rPr>
              <w:t>удостоверяющего</w:t>
            </w:r>
            <w:r>
              <w:rPr>
                <w:spacing w:val="-6"/>
                <w:kern w:val="0"/>
                <w:sz w:val="22"/>
                <w:szCs w:val="22"/>
                <w:lang w:val="ru-RU" w:eastAsia="en-US" w:bidi="ar-SA"/>
              </w:rPr>
              <w:t xml:space="preserve"> </w:t>
            </w:r>
            <w:r>
              <w:rPr>
                <w:spacing w:val="-2"/>
                <w:kern w:val="0"/>
                <w:sz w:val="22"/>
                <w:szCs w:val="22"/>
                <w:lang w:val="ru-RU" w:eastAsia="en-US" w:bidi="ar-SA"/>
              </w:rPr>
              <w:t>личность;</w:t>
            </w:r>
          </w:p>
          <w:p>
            <w:pPr>
              <w:pStyle w:val="TableParagraph"/>
              <w:spacing w:lineRule="auto" w:line="252" w:before="39" w:after="0"/>
              <w:ind w:left="0" w:right="266"/>
              <w:jc w:val="both"/>
              <w:rPr>
                <w:lang w:val="ru-RU"/>
              </w:rPr>
            </w:pPr>
            <w:r>
              <w:rPr>
                <w:kern w:val="0"/>
                <w:sz w:val="22"/>
                <w:szCs w:val="22"/>
                <w:lang w:val="ru-RU" w:eastAsia="en-US" w:bidi="ar-SA"/>
              </w:rPr>
              <w:t>иные</w:t>
            </w:r>
            <w:r>
              <w:rPr>
                <w:spacing w:val="-3"/>
                <w:kern w:val="0"/>
                <w:sz w:val="22"/>
                <w:szCs w:val="22"/>
                <w:lang w:val="ru-RU" w:eastAsia="en-US" w:bidi="ar-SA"/>
              </w:rPr>
              <w:t xml:space="preserve"> </w:t>
            </w:r>
            <w:r>
              <w:rPr>
                <w:kern w:val="0"/>
                <w:sz w:val="22"/>
                <w:szCs w:val="22"/>
                <w:lang w:val="ru-RU" w:eastAsia="en-US" w:bidi="ar-SA"/>
              </w:rPr>
              <w:t>сведения,</w:t>
            </w:r>
            <w:r>
              <w:rPr>
                <w:spacing w:val="-3"/>
                <w:kern w:val="0"/>
                <w:sz w:val="22"/>
                <w:szCs w:val="22"/>
                <w:lang w:val="ru-RU" w:eastAsia="en-US" w:bidi="ar-SA"/>
              </w:rPr>
              <w:t xml:space="preserve"> </w:t>
            </w:r>
            <w:r>
              <w:rPr>
                <w:kern w:val="0"/>
                <w:sz w:val="22"/>
                <w:szCs w:val="22"/>
                <w:lang w:val="ru-RU" w:eastAsia="en-US" w:bidi="ar-SA"/>
              </w:rPr>
              <w:t>предусмотренные</w:t>
            </w:r>
            <w:r>
              <w:rPr>
                <w:spacing w:val="-3"/>
                <w:kern w:val="0"/>
                <w:sz w:val="22"/>
                <w:szCs w:val="22"/>
                <w:lang w:val="ru-RU" w:eastAsia="en-US" w:bidi="ar-SA"/>
              </w:rPr>
              <w:t xml:space="preserve"> </w:t>
            </w:r>
            <w:r>
              <w:rPr>
                <w:kern w:val="0"/>
                <w:sz w:val="22"/>
                <w:szCs w:val="22"/>
                <w:lang w:val="ru-RU" w:eastAsia="en-US" w:bidi="ar-SA"/>
              </w:rPr>
              <w:t>требованиями</w:t>
            </w:r>
            <w:r>
              <w:rPr>
                <w:spacing w:val="-4"/>
                <w:kern w:val="0"/>
                <w:sz w:val="22"/>
                <w:szCs w:val="22"/>
                <w:lang w:val="ru-RU" w:eastAsia="en-US" w:bidi="ar-SA"/>
              </w:rPr>
              <w:t xml:space="preserve"> </w:t>
            </w:r>
            <w:r>
              <w:rPr>
                <w:kern w:val="0"/>
                <w:sz w:val="22"/>
                <w:szCs w:val="22"/>
                <w:lang w:val="ru-RU" w:eastAsia="en-US" w:bidi="ar-SA"/>
              </w:rPr>
              <w:t>федеральных законов,</w:t>
            </w:r>
            <w:r>
              <w:rPr>
                <w:spacing w:val="-5"/>
                <w:kern w:val="0"/>
                <w:sz w:val="22"/>
                <w:szCs w:val="22"/>
                <w:lang w:val="ru-RU" w:eastAsia="en-US" w:bidi="ar-SA"/>
              </w:rPr>
              <w:t xml:space="preserve"> </w:t>
            </w:r>
            <w:r>
              <w:rPr>
                <w:kern w:val="0"/>
                <w:sz w:val="22"/>
                <w:szCs w:val="22"/>
                <w:lang w:val="ru-RU" w:eastAsia="en-US" w:bidi="ar-SA"/>
              </w:rPr>
              <w:t>определяющих</w:t>
            </w:r>
            <w:r>
              <w:rPr>
                <w:spacing w:val="-5"/>
                <w:kern w:val="0"/>
                <w:sz w:val="22"/>
                <w:szCs w:val="22"/>
                <w:lang w:val="ru-RU" w:eastAsia="en-US" w:bidi="ar-SA"/>
              </w:rPr>
              <w:t xml:space="preserve"> </w:t>
            </w:r>
            <w:r>
              <w:rPr>
                <w:kern w:val="0"/>
                <w:sz w:val="22"/>
                <w:szCs w:val="22"/>
                <w:lang w:val="ru-RU" w:eastAsia="en-US" w:bidi="ar-SA"/>
              </w:rPr>
              <w:t>случаи</w:t>
            </w:r>
            <w:r>
              <w:rPr>
                <w:spacing w:val="-5"/>
                <w:kern w:val="0"/>
                <w:sz w:val="22"/>
                <w:szCs w:val="22"/>
                <w:lang w:val="ru-RU" w:eastAsia="en-US" w:bidi="ar-SA"/>
              </w:rPr>
              <w:t xml:space="preserve"> </w:t>
            </w:r>
            <w:r>
              <w:rPr>
                <w:kern w:val="0"/>
                <w:sz w:val="22"/>
                <w:szCs w:val="22"/>
                <w:lang w:val="ru-RU" w:eastAsia="en-US" w:bidi="ar-SA"/>
              </w:rPr>
              <w:t>и</w:t>
            </w:r>
            <w:r>
              <w:rPr>
                <w:spacing w:val="-6"/>
                <w:kern w:val="0"/>
                <w:sz w:val="22"/>
                <w:szCs w:val="22"/>
                <w:lang w:val="ru-RU" w:eastAsia="en-US" w:bidi="ar-SA"/>
              </w:rPr>
              <w:t xml:space="preserve"> </w:t>
            </w:r>
            <w:r>
              <w:rPr>
                <w:kern w:val="0"/>
                <w:sz w:val="22"/>
                <w:szCs w:val="22"/>
                <w:lang w:val="ru-RU" w:eastAsia="en-US" w:bidi="ar-SA"/>
              </w:rPr>
              <w:t>особенности</w:t>
            </w:r>
            <w:r>
              <w:rPr>
                <w:spacing w:val="-6"/>
                <w:kern w:val="0"/>
                <w:sz w:val="22"/>
                <w:szCs w:val="22"/>
                <w:lang w:val="ru-RU" w:eastAsia="en-US" w:bidi="ar-SA"/>
              </w:rPr>
              <w:t xml:space="preserve"> </w:t>
            </w:r>
            <w:r>
              <w:rPr>
                <w:kern w:val="0"/>
                <w:sz w:val="22"/>
                <w:szCs w:val="22"/>
                <w:lang w:val="ru-RU" w:eastAsia="en-US" w:bidi="ar-SA"/>
              </w:rPr>
              <w:t>обработки</w:t>
            </w:r>
            <w:r>
              <w:rPr>
                <w:spacing w:val="-5"/>
                <w:kern w:val="0"/>
                <w:sz w:val="22"/>
                <w:szCs w:val="22"/>
                <w:lang w:val="ru-RU" w:eastAsia="en-US" w:bidi="ar-SA"/>
              </w:rPr>
              <w:t xml:space="preserve"> </w:t>
            </w:r>
            <w:r>
              <w:rPr>
                <w:kern w:val="0"/>
                <w:sz w:val="22"/>
                <w:szCs w:val="22"/>
                <w:lang w:val="ru-RU" w:eastAsia="en-US" w:bidi="ar-SA"/>
              </w:rPr>
              <w:t>пер</w:t>
            </w:r>
            <w:r>
              <w:rPr>
                <w:kern w:val="0"/>
                <w:sz w:val="26"/>
                <w:szCs w:val="22"/>
                <w:lang w:val="ru-RU" w:eastAsia="en-US" w:bidi="ar-SA"/>
              </w:rPr>
              <w:t>-</w:t>
            </w:r>
            <w:r>
              <w:rPr>
                <w:kern w:val="0"/>
                <w:sz w:val="22"/>
                <w:szCs w:val="22"/>
                <w:lang w:val="ru-RU" w:eastAsia="en-US" w:bidi="ar-SA"/>
              </w:rPr>
              <w:t>сональных данных;</w:t>
            </w:r>
          </w:p>
          <w:p>
            <w:pPr>
              <w:pStyle w:val="TableParagraph"/>
              <w:spacing w:lineRule="auto" w:line="240" w:before="25" w:after="0"/>
              <w:ind w:left="0" w:right="270"/>
              <w:jc w:val="left"/>
              <w:rPr>
                <w:sz w:val="26"/>
                <w:lang w:val="ru-RU"/>
              </w:rPr>
            </w:pPr>
            <w:r>
              <w:rPr>
                <w:kern w:val="0"/>
                <w:sz w:val="22"/>
                <w:szCs w:val="22"/>
                <w:lang w:val="ru-RU" w:eastAsia="en-US" w:bidi="ar-SA"/>
              </w:rPr>
              <w:t>отношение</w:t>
            </w:r>
            <w:r>
              <w:rPr>
                <w:spacing w:val="-7"/>
                <w:kern w:val="0"/>
                <w:sz w:val="22"/>
                <w:szCs w:val="22"/>
                <w:lang w:val="ru-RU" w:eastAsia="en-US" w:bidi="ar-SA"/>
              </w:rPr>
              <w:t xml:space="preserve"> </w:t>
            </w:r>
            <w:r>
              <w:rPr>
                <w:kern w:val="0"/>
                <w:sz w:val="22"/>
                <w:szCs w:val="22"/>
                <w:lang w:val="ru-RU" w:eastAsia="en-US" w:bidi="ar-SA"/>
              </w:rPr>
              <w:t>к</w:t>
            </w:r>
            <w:r>
              <w:rPr>
                <w:spacing w:val="-5"/>
                <w:kern w:val="0"/>
                <w:sz w:val="22"/>
                <w:szCs w:val="22"/>
                <w:lang w:val="ru-RU" w:eastAsia="en-US" w:bidi="ar-SA"/>
              </w:rPr>
              <w:t xml:space="preserve"> </w:t>
            </w:r>
            <w:r>
              <w:rPr>
                <w:kern w:val="0"/>
                <w:sz w:val="22"/>
                <w:szCs w:val="22"/>
                <w:lang w:val="ru-RU" w:eastAsia="en-US" w:bidi="ar-SA"/>
              </w:rPr>
              <w:t>воинской</w:t>
            </w:r>
            <w:r>
              <w:rPr>
                <w:spacing w:val="-8"/>
                <w:kern w:val="0"/>
                <w:sz w:val="22"/>
                <w:szCs w:val="22"/>
                <w:lang w:val="ru-RU" w:eastAsia="en-US" w:bidi="ar-SA"/>
              </w:rPr>
              <w:t xml:space="preserve"> </w:t>
            </w:r>
            <w:r>
              <w:rPr>
                <w:kern w:val="0"/>
                <w:sz w:val="22"/>
                <w:szCs w:val="22"/>
                <w:lang w:val="ru-RU" w:eastAsia="en-US" w:bidi="ar-SA"/>
              </w:rPr>
              <w:t>обязанности,</w:t>
            </w:r>
            <w:r>
              <w:rPr>
                <w:spacing w:val="-5"/>
                <w:kern w:val="0"/>
                <w:sz w:val="22"/>
                <w:szCs w:val="22"/>
                <w:lang w:val="ru-RU" w:eastAsia="en-US" w:bidi="ar-SA"/>
              </w:rPr>
              <w:t xml:space="preserve"> </w:t>
            </w:r>
            <w:r>
              <w:rPr>
                <w:kern w:val="0"/>
                <w:sz w:val="22"/>
                <w:szCs w:val="22"/>
                <w:lang w:val="ru-RU" w:eastAsia="en-US" w:bidi="ar-SA"/>
              </w:rPr>
              <w:t>воинское</w:t>
            </w:r>
            <w:r>
              <w:rPr>
                <w:spacing w:val="-5"/>
                <w:kern w:val="0"/>
                <w:sz w:val="22"/>
                <w:szCs w:val="22"/>
                <w:lang w:val="ru-RU" w:eastAsia="en-US" w:bidi="ar-SA"/>
              </w:rPr>
              <w:t xml:space="preserve"> </w:t>
            </w:r>
            <w:r>
              <w:rPr>
                <w:kern w:val="0"/>
                <w:sz w:val="22"/>
                <w:szCs w:val="22"/>
                <w:lang w:val="ru-RU" w:eastAsia="en-US" w:bidi="ar-SA"/>
              </w:rPr>
              <w:t>звание,</w:t>
            </w:r>
            <w:r>
              <w:rPr>
                <w:spacing w:val="-5"/>
                <w:kern w:val="0"/>
                <w:sz w:val="22"/>
                <w:szCs w:val="22"/>
                <w:lang w:val="ru-RU" w:eastAsia="en-US" w:bidi="ar-SA"/>
              </w:rPr>
              <w:t xml:space="preserve"> </w:t>
            </w:r>
            <w:r>
              <w:rPr>
                <w:kern w:val="0"/>
                <w:sz w:val="22"/>
                <w:szCs w:val="22"/>
                <w:lang w:val="ru-RU" w:eastAsia="en-US" w:bidi="ar-SA"/>
              </w:rPr>
              <w:t>состав рода войск, сведения из военного билета, приписного сви</w:t>
            </w:r>
            <w:r>
              <w:rPr>
                <w:kern w:val="0"/>
                <w:sz w:val="26"/>
                <w:szCs w:val="22"/>
                <w:lang w:val="ru-RU" w:eastAsia="en-US" w:bidi="ar-SA"/>
              </w:rPr>
              <w:t>-</w:t>
            </w:r>
          </w:p>
          <w:p>
            <w:pPr>
              <w:pStyle w:val="TableParagraph"/>
              <w:spacing w:lineRule="auto" w:line="276" w:before="26" w:after="0"/>
              <w:ind w:left="0" w:right="687"/>
              <w:jc w:val="left"/>
              <w:rPr>
                <w:lang w:val="ru-RU"/>
              </w:rPr>
            </w:pPr>
            <w:r>
              <w:rPr>
                <w:kern w:val="0"/>
                <w:sz w:val="22"/>
                <w:szCs w:val="22"/>
                <w:lang w:val="ru-RU" w:eastAsia="en-US" w:bidi="ar-SA"/>
              </w:rPr>
              <w:t>детельства,</w:t>
            </w:r>
            <w:r>
              <w:rPr>
                <w:spacing w:val="-6"/>
                <w:kern w:val="0"/>
                <w:sz w:val="22"/>
                <w:szCs w:val="22"/>
                <w:lang w:val="ru-RU" w:eastAsia="en-US" w:bidi="ar-SA"/>
              </w:rPr>
              <w:t xml:space="preserve"> </w:t>
            </w:r>
            <w:r>
              <w:rPr>
                <w:kern w:val="0"/>
                <w:sz w:val="22"/>
                <w:szCs w:val="22"/>
                <w:lang w:val="ru-RU" w:eastAsia="en-US" w:bidi="ar-SA"/>
              </w:rPr>
              <w:t>сведения</w:t>
            </w:r>
            <w:r>
              <w:rPr>
                <w:spacing w:val="-6"/>
                <w:kern w:val="0"/>
                <w:sz w:val="22"/>
                <w:szCs w:val="22"/>
                <w:lang w:val="ru-RU" w:eastAsia="en-US" w:bidi="ar-SA"/>
              </w:rPr>
              <w:t xml:space="preserve"> </w:t>
            </w:r>
            <w:r>
              <w:rPr>
                <w:kern w:val="0"/>
                <w:sz w:val="22"/>
                <w:szCs w:val="22"/>
                <w:lang w:val="ru-RU" w:eastAsia="en-US" w:bidi="ar-SA"/>
              </w:rPr>
              <w:t>о</w:t>
            </w:r>
            <w:r>
              <w:rPr>
                <w:spacing w:val="-6"/>
                <w:kern w:val="0"/>
                <w:sz w:val="22"/>
                <w:szCs w:val="22"/>
                <w:lang w:val="ru-RU" w:eastAsia="en-US" w:bidi="ar-SA"/>
              </w:rPr>
              <w:t xml:space="preserve"> </w:t>
            </w:r>
            <w:r>
              <w:rPr>
                <w:kern w:val="0"/>
                <w:sz w:val="22"/>
                <w:szCs w:val="22"/>
                <w:lang w:val="ru-RU" w:eastAsia="en-US" w:bidi="ar-SA"/>
              </w:rPr>
              <w:t>постановке</w:t>
            </w:r>
            <w:r>
              <w:rPr>
                <w:spacing w:val="-6"/>
                <w:kern w:val="0"/>
                <w:sz w:val="22"/>
                <w:szCs w:val="22"/>
                <w:lang w:val="ru-RU" w:eastAsia="en-US" w:bidi="ar-SA"/>
              </w:rPr>
              <w:t xml:space="preserve"> </w:t>
            </w:r>
            <w:r>
              <w:rPr>
                <w:kern w:val="0"/>
                <w:sz w:val="22"/>
                <w:szCs w:val="22"/>
                <w:lang w:val="ru-RU" w:eastAsia="en-US" w:bidi="ar-SA"/>
              </w:rPr>
              <w:t>на</w:t>
            </w:r>
            <w:r>
              <w:rPr>
                <w:spacing w:val="-7"/>
                <w:kern w:val="0"/>
                <w:sz w:val="22"/>
                <w:szCs w:val="22"/>
                <w:lang w:val="ru-RU" w:eastAsia="en-US" w:bidi="ar-SA"/>
              </w:rPr>
              <w:t xml:space="preserve"> </w:t>
            </w:r>
            <w:r>
              <w:rPr>
                <w:kern w:val="0"/>
                <w:sz w:val="22"/>
                <w:szCs w:val="22"/>
                <w:lang w:val="ru-RU" w:eastAsia="en-US" w:bidi="ar-SA"/>
              </w:rPr>
              <w:t>воинский</w:t>
            </w:r>
            <w:r>
              <w:rPr>
                <w:spacing w:val="-6"/>
                <w:kern w:val="0"/>
                <w:sz w:val="22"/>
                <w:szCs w:val="22"/>
                <w:lang w:val="ru-RU" w:eastAsia="en-US" w:bidi="ar-SA"/>
              </w:rPr>
              <w:t xml:space="preserve"> </w:t>
            </w:r>
            <w:r>
              <w:rPr>
                <w:kern w:val="0"/>
                <w:sz w:val="22"/>
                <w:szCs w:val="22"/>
                <w:lang w:val="ru-RU" w:eastAsia="en-US" w:bidi="ar-SA"/>
              </w:rPr>
              <w:t>учет;</w:t>
            </w:r>
          </w:p>
          <w:p>
            <w:pPr>
              <w:pStyle w:val="TableParagraph"/>
              <w:spacing w:lineRule="auto" w:line="276" w:before="26" w:after="0"/>
              <w:ind w:left="0" w:right="687"/>
              <w:jc w:val="left"/>
              <w:rPr>
                <w:lang w:val="ru-RU"/>
              </w:rPr>
            </w:pPr>
            <w:r>
              <w:rPr>
                <w:kern w:val="0"/>
                <w:sz w:val="22"/>
                <w:szCs w:val="22"/>
                <w:lang w:val="ru-RU" w:eastAsia="en-US" w:bidi="ar-SA"/>
              </w:rPr>
              <w:t>номер военного билета;</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годности</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к</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военной</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службе</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37"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персональных</w:t>
            </w:r>
          </w:p>
          <w:p>
            <w:pPr>
              <w:pStyle w:val="TableParagraph"/>
              <w:spacing w:before="1" w:after="0"/>
              <w:ind w:left="104"/>
              <w:jc w:val="left"/>
              <w:rPr>
                <w:lang w:val="ru-RU"/>
              </w:rPr>
            </w:pPr>
            <w:r>
              <w:rPr>
                <w:kern w:val="0"/>
                <w:sz w:val="22"/>
                <w:szCs w:val="22"/>
                <w:lang w:val="ru-RU" w:eastAsia="en-US" w:bidi="ar-SA"/>
              </w:rPr>
              <w:t>данных</w:t>
            </w:r>
            <w:r>
              <w:rPr>
                <w:spacing w:val="-12"/>
                <w:kern w:val="0"/>
                <w:sz w:val="22"/>
                <w:szCs w:val="22"/>
                <w:lang w:val="ru-RU" w:eastAsia="en-US" w:bidi="ar-SA"/>
              </w:rPr>
              <w:t xml:space="preserve"> </w:t>
            </w:r>
            <w:r>
              <w:rPr>
                <w:kern w:val="0"/>
                <w:sz w:val="22"/>
                <w:szCs w:val="22"/>
                <w:lang w:val="ru-RU" w:eastAsia="en-US" w:bidi="ar-SA"/>
              </w:rPr>
              <w:t>-</w:t>
            </w:r>
            <w:r>
              <w:rPr>
                <w:spacing w:val="-13"/>
                <w:kern w:val="0"/>
                <w:sz w:val="22"/>
                <w:szCs w:val="22"/>
                <w:lang w:val="ru-RU" w:eastAsia="en-US" w:bidi="ar-SA"/>
              </w:rPr>
              <w:t xml:space="preserve"> </w:t>
            </w:r>
            <w:r>
              <w:rPr>
                <w:kern w:val="0"/>
                <w:sz w:val="22"/>
                <w:szCs w:val="22"/>
                <w:lang w:val="ru-RU" w:eastAsia="en-US" w:bidi="ar-SA"/>
              </w:rPr>
              <w:t>срок</w:t>
            </w:r>
            <w:r>
              <w:rPr>
                <w:spacing w:val="-12"/>
                <w:kern w:val="0"/>
                <w:sz w:val="22"/>
                <w:szCs w:val="22"/>
                <w:lang w:val="ru-RU" w:eastAsia="en-US" w:bidi="ar-SA"/>
              </w:rPr>
              <w:t xml:space="preserve"> </w:t>
            </w:r>
            <w:r>
              <w:rPr>
                <w:kern w:val="0"/>
                <w:sz w:val="22"/>
                <w:szCs w:val="22"/>
                <w:lang w:val="ru-RU" w:eastAsia="en-US" w:bidi="ar-SA"/>
              </w:rPr>
              <w:t xml:space="preserve">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ind w:right="33"/>
              <w:jc w:val="center"/>
              <w:rPr>
                <w:rFonts w:ascii="Times New Roman" w:hAnsi="Times New Roman" w:eastAsia="Times New Roman" w:cs="Times New Roman"/>
                <w:b/>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 xml:space="preserve">Обеспечение соблюдения законодательства Российской Федерации </w:t>
            </w:r>
            <w:bookmarkStart w:id="6" w:name="_GoBack"/>
            <w:bookmarkEnd w:id="6"/>
            <w:r>
              <w:rPr>
                <w:rFonts w:eastAsia="Calibri" w:cs="Times New Roman" w:ascii="Times New Roman" w:hAnsi="Times New Roman"/>
                <w:kern w:val="0"/>
                <w:sz w:val="22"/>
                <w:szCs w:val="22"/>
                <w:lang w:val="ru-RU" w:eastAsia="en-US" w:bidi="ar-SA"/>
              </w:rPr>
              <w:t>о транспортной безопасности</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i/>
                <w:i/>
                <w:lang w:val="ru-RU"/>
              </w:rPr>
            </w:pP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8" w:after="0"/>
              <w:ind w:left="0" w:right="3589"/>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 дата рождения;</w:t>
            </w:r>
          </w:p>
          <w:p>
            <w:pPr>
              <w:pStyle w:val="TableParagraph"/>
              <w:spacing w:lineRule="auto" w:line="276" w:before="0" w:after="0"/>
              <w:ind w:left="0" w:right="4559"/>
              <w:jc w:val="left"/>
              <w:rPr>
                <w:lang w:val="ru-RU"/>
              </w:rPr>
            </w:pPr>
            <w:r>
              <w:rPr>
                <w:kern w:val="0"/>
                <w:sz w:val="22"/>
                <w:szCs w:val="22"/>
                <w:lang w:val="ru-RU" w:eastAsia="en-US" w:bidi="ar-SA"/>
              </w:rPr>
              <w:t>место</w:t>
            </w:r>
            <w:r>
              <w:rPr>
                <w:spacing w:val="-14"/>
                <w:kern w:val="0"/>
                <w:sz w:val="22"/>
                <w:szCs w:val="22"/>
                <w:lang w:val="ru-RU" w:eastAsia="en-US" w:bidi="ar-SA"/>
              </w:rPr>
              <w:t xml:space="preserve"> </w:t>
            </w:r>
            <w:r>
              <w:rPr>
                <w:kern w:val="0"/>
                <w:sz w:val="22"/>
                <w:szCs w:val="22"/>
                <w:lang w:val="ru-RU" w:eastAsia="en-US" w:bidi="ar-SA"/>
              </w:rPr>
              <w:t xml:space="preserve">рождения; </w:t>
            </w:r>
            <w:r>
              <w:rPr>
                <w:spacing w:val="-2"/>
                <w:kern w:val="0"/>
                <w:sz w:val="22"/>
                <w:szCs w:val="22"/>
                <w:lang w:val="ru-RU" w:eastAsia="en-US" w:bidi="ar-SA"/>
              </w:rPr>
              <w:t>гражданство;</w:t>
            </w:r>
          </w:p>
          <w:p>
            <w:pPr>
              <w:pStyle w:val="TableParagraph"/>
              <w:spacing w:lineRule="exact" w:line="249" w:before="0" w:after="0"/>
              <w:ind w:left="0"/>
              <w:jc w:val="both"/>
              <w:rPr>
                <w:lang w:val="ru-RU"/>
              </w:rPr>
            </w:pPr>
            <w:r>
              <w:rPr>
                <w:kern w:val="0"/>
                <w:sz w:val="22"/>
                <w:szCs w:val="22"/>
                <w:lang w:val="ru-RU" w:eastAsia="en-US" w:bidi="ar-SA"/>
              </w:rPr>
              <w:t>данные</w:t>
            </w:r>
            <w:r>
              <w:rPr>
                <w:spacing w:val="-8"/>
                <w:kern w:val="0"/>
                <w:sz w:val="22"/>
                <w:szCs w:val="22"/>
                <w:lang w:val="ru-RU" w:eastAsia="en-US" w:bidi="ar-SA"/>
              </w:rPr>
              <w:t xml:space="preserve"> </w:t>
            </w:r>
            <w:r>
              <w:rPr>
                <w:kern w:val="0"/>
                <w:sz w:val="22"/>
                <w:szCs w:val="22"/>
                <w:lang w:val="ru-RU" w:eastAsia="en-US" w:bidi="ar-SA"/>
              </w:rPr>
              <w:t>документа,</w:t>
            </w:r>
            <w:r>
              <w:rPr>
                <w:spacing w:val="-6"/>
                <w:kern w:val="0"/>
                <w:sz w:val="22"/>
                <w:szCs w:val="22"/>
                <w:lang w:val="ru-RU" w:eastAsia="en-US" w:bidi="ar-SA"/>
              </w:rPr>
              <w:t xml:space="preserve"> </w:t>
            </w:r>
            <w:r>
              <w:rPr>
                <w:kern w:val="0"/>
                <w:sz w:val="22"/>
                <w:szCs w:val="22"/>
                <w:lang w:val="ru-RU" w:eastAsia="en-US" w:bidi="ar-SA"/>
              </w:rPr>
              <w:t>удостоверяющего</w:t>
            </w:r>
            <w:r>
              <w:rPr>
                <w:spacing w:val="-6"/>
                <w:kern w:val="0"/>
                <w:sz w:val="22"/>
                <w:szCs w:val="22"/>
                <w:lang w:val="ru-RU" w:eastAsia="en-US" w:bidi="ar-SA"/>
              </w:rPr>
              <w:t xml:space="preserve"> </w:t>
            </w:r>
            <w:r>
              <w:rPr>
                <w:spacing w:val="-2"/>
                <w:kern w:val="0"/>
                <w:sz w:val="22"/>
                <w:szCs w:val="22"/>
                <w:lang w:val="ru-RU" w:eastAsia="en-US" w:bidi="ar-SA"/>
              </w:rPr>
              <w:t>личность;</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ind w:right="33"/>
              <w:jc w:val="center"/>
              <w:rPr>
                <w:rFonts w:ascii="Times New Roman" w:hAnsi="Times New Roman" w:eastAsia="Times New Roman" w:cs="Times New Roman"/>
                <w:b/>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соблюдения законодательства Российской Федерации о противодействии коррупции</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i/>
                <w:i/>
                <w:lang w:val="ru-RU"/>
              </w:rPr>
            </w:pPr>
            <w:r>
              <w:rPr>
                <w:i/>
                <w:spacing w:val="-2"/>
                <w:kern w:val="0"/>
                <w:sz w:val="22"/>
                <w:szCs w:val="22"/>
                <w:lang w:val="ru-RU" w:eastAsia="en-US" w:bidi="ar-SA"/>
              </w:rPr>
              <w:t>Работники:</w:t>
            </w:r>
          </w:p>
          <w:p>
            <w:pPr>
              <w:pStyle w:val="TableParagraph"/>
              <w:spacing w:before="25"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589"/>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 дата рождения;</w:t>
            </w:r>
          </w:p>
          <w:p>
            <w:pPr>
              <w:pStyle w:val="TableParagraph"/>
              <w:spacing w:lineRule="auto" w:line="276" w:before="2" w:after="0"/>
              <w:ind w:left="0" w:right="4559"/>
              <w:jc w:val="left"/>
              <w:rPr>
                <w:lang w:val="ru-RU"/>
              </w:rPr>
            </w:pPr>
            <w:r>
              <w:rPr>
                <w:kern w:val="0"/>
                <w:sz w:val="22"/>
                <w:szCs w:val="22"/>
                <w:lang w:val="ru-RU" w:eastAsia="en-US" w:bidi="ar-SA"/>
              </w:rPr>
              <w:t>место</w:t>
            </w:r>
            <w:r>
              <w:rPr>
                <w:spacing w:val="-14"/>
                <w:kern w:val="0"/>
                <w:sz w:val="22"/>
                <w:szCs w:val="22"/>
                <w:lang w:val="ru-RU" w:eastAsia="en-US" w:bidi="ar-SA"/>
              </w:rPr>
              <w:t xml:space="preserve"> </w:t>
            </w:r>
            <w:r>
              <w:rPr>
                <w:kern w:val="0"/>
                <w:sz w:val="22"/>
                <w:szCs w:val="22"/>
                <w:lang w:val="ru-RU" w:eastAsia="en-US" w:bidi="ar-SA"/>
              </w:rPr>
              <w:t xml:space="preserve">рождения; </w:t>
            </w:r>
            <w:r>
              <w:rPr>
                <w:spacing w:val="-2"/>
                <w:kern w:val="0"/>
                <w:sz w:val="22"/>
                <w:szCs w:val="22"/>
                <w:lang w:val="ru-RU" w:eastAsia="en-US" w:bidi="ar-SA"/>
              </w:rPr>
              <w:t>гражданство;</w:t>
            </w:r>
          </w:p>
          <w:p>
            <w:pPr>
              <w:pStyle w:val="TableParagraph"/>
              <w:spacing w:lineRule="exact" w:line="252" w:before="0" w:after="0"/>
              <w:ind w:left="0"/>
              <w:jc w:val="both"/>
              <w:rPr>
                <w:lang w:val="ru-RU"/>
              </w:rPr>
            </w:pPr>
            <w:r>
              <w:rPr>
                <w:kern w:val="0"/>
                <w:sz w:val="22"/>
                <w:szCs w:val="22"/>
                <w:lang w:val="ru-RU" w:eastAsia="en-US" w:bidi="ar-SA"/>
              </w:rPr>
              <w:t>данные</w:t>
            </w:r>
            <w:r>
              <w:rPr>
                <w:spacing w:val="-8"/>
                <w:kern w:val="0"/>
                <w:sz w:val="22"/>
                <w:szCs w:val="22"/>
                <w:lang w:val="ru-RU" w:eastAsia="en-US" w:bidi="ar-SA"/>
              </w:rPr>
              <w:t xml:space="preserve"> </w:t>
            </w:r>
            <w:r>
              <w:rPr>
                <w:kern w:val="0"/>
                <w:sz w:val="22"/>
                <w:szCs w:val="22"/>
                <w:lang w:val="ru-RU" w:eastAsia="en-US" w:bidi="ar-SA"/>
              </w:rPr>
              <w:t>документа,</w:t>
            </w:r>
            <w:r>
              <w:rPr>
                <w:spacing w:val="-6"/>
                <w:kern w:val="0"/>
                <w:sz w:val="22"/>
                <w:szCs w:val="22"/>
                <w:lang w:val="ru-RU" w:eastAsia="en-US" w:bidi="ar-SA"/>
              </w:rPr>
              <w:t xml:space="preserve"> </w:t>
            </w:r>
            <w:r>
              <w:rPr>
                <w:kern w:val="0"/>
                <w:sz w:val="22"/>
                <w:szCs w:val="22"/>
                <w:lang w:val="ru-RU" w:eastAsia="en-US" w:bidi="ar-SA"/>
              </w:rPr>
              <w:t>удостоверяющего</w:t>
            </w:r>
            <w:r>
              <w:rPr>
                <w:spacing w:val="-6"/>
                <w:kern w:val="0"/>
                <w:sz w:val="22"/>
                <w:szCs w:val="22"/>
                <w:lang w:val="ru-RU" w:eastAsia="en-US" w:bidi="ar-SA"/>
              </w:rPr>
              <w:t xml:space="preserve"> </w:t>
            </w:r>
            <w:r>
              <w:rPr>
                <w:spacing w:val="-2"/>
                <w:kern w:val="0"/>
                <w:sz w:val="22"/>
                <w:szCs w:val="22"/>
                <w:lang w:val="ru-RU" w:eastAsia="en-US" w:bidi="ar-SA"/>
              </w:rPr>
              <w:t>личность;</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ind w:right="33"/>
              <w:jc w:val="center"/>
              <w:rPr>
                <w:rFonts w:ascii="Times New Roman" w:hAnsi="Times New Roman" w:eastAsia="Times New Roman" w:cs="Times New Roman"/>
                <w:b/>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соблюдения законодательства Российской Федерации об исполнительном производстве</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3" w:after="0"/>
              <w:ind w:left="0"/>
              <w:jc w:val="left"/>
              <w:rPr>
                <w:i/>
                <w:i/>
                <w:lang w:val="ru-RU"/>
              </w:rPr>
            </w:pP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8" w:after="0"/>
              <w:ind w:left="0" w:right="3589"/>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 дата рождения;</w:t>
            </w:r>
          </w:p>
          <w:p>
            <w:pPr>
              <w:pStyle w:val="TableParagraph"/>
              <w:spacing w:lineRule="auto" w:line="276" w:before="2" w:after="0"/>
              <w:ind w:left="0" w:right="4559"/>
              <w:jc w:val="left"/>
              <w:rPr>
                <w:lang w:val="ru-RU"/>
              </w:rPr>
            </w:pPr>
            <w:r>
              <w:rPr>
                <w:kern w:val="0"/>
                <w:sz w:val="22"/>
                <w:szCs w:val="22"/>
                <w:lang w:val="ru-RU" w:eastAsia="en-US" w:bidi="ar-SA"/>
              </w:rPr>
              <w:t>место</w:t>
            </w:r>
            <w:r>
              <w:rPr>
                <w:spacing w:val="-14"/>
                <w:kern w:val="0"/>
                <w:sz w:val="22"/>
                <w:szCs w:val="22"/>
                <w:lang w:val="ru-RU" w:eastAsia="en-US" w:bidi="ar-SA"/>
              </w:rPr>
              <w:t xml:space="preserve"> </w:t>
            </w:r>
            <w:r>
              <w:rPr>
                <w:kern w:val="0"/>
                <w:sz w:val="22"/>
                <w:szCs w:val="22"/>
                <w:lang w:val="ru-RU" w:eastAsia="en-US" w:bidi="ar-SA"/>
              </w:rPr>
              <w:t xml:space="preserve">рождения; </w:t>
            </w:r>
            <w:r>
              <w:rPr>
                <w:spacing w:val="-2"/>
                <w:kern w:val="0"/>
                <w:sz w:val="22"/>
                <w:szCs w:val="22"/>
                <w:lang w:val="ru-RU" w:eastAsia="en-US" w:bidi="ar-SA"/>
              </w:rPr>
              <w:t>гражданство;</w:t>
            </w:r>
          </w:p>
          <w:p>
            <w:pPr>
              <w:pStyle w:val="TableParagraph"/>
              <w:spacing w:lineRule="exact" w:line="252" w:before="0" w:after="0"/>
              <w:ind w:left="0"/>
              <w:jc w:val="both"/>
              <w:rPr>
                <w:lang w:val="ru-RU"/>
              </w:rPr>
            </w:pPr>
            <w:r>
              <w:rPr>
                <w:kern w:val="0"/>
                <w:sz w:val="22"/>
                <w:szCs w:val="22"/>
                <w:lang w:val="ru-RU" w:eastAsia="en-US" w:bidi="ar-SA"/>
              </w:rPr>
              <w:t>данные</w:t>
            </w:r>
            <w:r>
              <w:rPr>
                <w:spacing w:val="-8"/>
                <w:kern w:val="0"/>
                <w:sz w:val="22"/>
                <w:szCs w:val="22"/>
                <w:lang w:val="ru-RU" w:eastAsia="en-US" w:bidi="ar-SA"/>
              </w:rPr>
              <w:t xml:space="preserve"> </w:t>
            </w:r>
            <w:r>
              <w:rPr>
                <w:kern w:val="0"/>
                <w:sz w:val="22"/>
                <w:szCs w:val="22"/>
                <w:lang w:val="ru-RU" w:eastAsia="en-US" w:bidi="ar-SA"/>
              </w:rPr>
              <w:t>документа,</w:t>
            </w:r>
            <w:r>
              <w:rPr>
                <w:spacing w:val="-6"/>
                <w:kern w:val="0"/>
                <w:sz w:val="22"/>
                <w:szCs w:val="22"/>
                <w:lang w:val="ru-RU" w:eastAsia="en-US" w:bidi="ar-SA"/>
              </w:rPr>
              <w:t xml:space="preserve"> </w:t>
            </w:r>
            <w:r>
              <w:rPr>
                <w:kern w:val="0"/>
                <w:sz w:val="22"/>
                <w:szCs w:val="22"/>
                <w:lang w:val="ru-RU" w:eastAsia="en-US" w:bidi="ar-SA"/>
              </w:rPr>
              <w:t>удостоверяющего</w:t>
            </w:r>
            <w:r>
              <w:rPr>
                <w:spacing w:val="-6"/>
                <w:kern w:val="0"/>
                <w:sz w:val="22"/>
                <w:szCs w:val="22"/>
                <w:lang w:val="ru-RU" w:eastAsia="en-US" w:bidi="ar-SA"/>
              </w:rPr>
              <w:t xml:space="preserve"> </w:t>
            </w:r>
            <w:r>
              <w:rPr>
                <w:spacing w:val="-2"/>
                <w:kern w:val="0"/>
                <w:sz w:val="22"/>
                <w:szCs w:val="22"/>
                <w:lang w:val="ru-RU" w:eastAsia="en-US" w:bidi="ar-SA"/>
              </w:rPr>
              <w:t>личность;</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3"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окончание или </w:t>
            </w:r>
            <w:r>
              <w:rPr>
                <w:spacing w:val="-2"/>
                <w:kern w:val="0"/>
                <w:sz w:val="22"/>
                <w:szCs w:val="22"/>
                <w:lang w:val="ru-RU" w:eastAsia="en-US" w:bidi="ar-SA"/>
              </w:rPr>
              <w:t>прекращение исполнительного</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производства.</w:t>
            </w:r>
          </w:p>
        </w:tc>
        <w:tc>
          <w:tcPr>
            <w:tcW w:w="264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shd w:color="auto" w:fill="auto" w:val="clear"/>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окончание или </w:t>
            </w:r>
            <w:r>
              <w:rPr>
                <w:spacing w:val="-2"/>
                <w:kern w:val="0"/>
                <w:sz w:val="22"/>
                <w:szCs w:val="22"/>
                <w:lang w:val="ru-RU" w:eastAsia="en-US" w:bidi="ar-SA"/>
              </w:rPr>
              <w:t>прекращение исполнительного</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производства.</w:t>
            </w:r>
          </w:p>
        </w:tc>
        <w:tc>
          <w:tcPr>
            <w:tcW w:w="264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ind w:right="33"/>
              <w:jc w:val="center"/>
              <w:rPr>
                <w:rFonts w:ascii="Times New Roman" w:hAnsi="Times New Roman" w:eastAsia="Times New Roman" w:cs="Times New Roman"/>
                <w:b/>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соблюдения законодательства об электроэнергетике Российской Федерации</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Потребители</w:t>
            </w:r>
            <w:r>
              <w:rPr>
                <w:i/>
                <w:spacing w:val="-6"/>
                <w:kern w:val="0"/>
                <w:sz w:val="22"/>
                <w:szCs w:val="22"/>
                <w:lang w:val="ru-RU" w:eastAsia="en-US" w:bidi="ar-SA"/>
              </w:rPr>
              <w:t xml:space="preserve"> </w:t>
            </w:r>
            <w:r>
              <w:rPr>
                <w:i/>
                <w:kern w:val="0"/>
                <w:sz w:val="22"/>
                <w:szCs w:val="22"/>
                <w:lang w:val="ru-RU" w:eastAsia="en-US" w:bidi="ar-SA"/>
              </w:rPr>
              <w:t>тепловой</w:t>
            </w:r>
            <w:r>
              <w:rPr>
                <w:i/>
                <w:spacing w:val="-6"/>
                <w:kern w:val="0"/>
                <w:sz w:val="22"/>
                <w:szCs w:val="22"/>
                <w:lang w:val="ru-RU" w:eastAsia="en-US" w:bidi="ar-SA"/>
              </w:rPr>
              <w:t xml:space="preserve"> </w:t>
            </w:r>
            <w:r>
              <w:rPr>
                <w:i/>
                <w:kern w:val="0"/>
                <w:sz w:val="22"/>
                <w:szCs w:val="22"/>
                <w:lang w:val="ru-RU" w:eastAsia="en-US" w:bidi="ar-SA"/>
              </w:rPr>
              <w:t>и</w:t>
            </w:r>
            <w:r>
              <w:rPr>
                <w:i/>
                <w:spacing w:val="-8"/>
                <w:kern w:val="0"/>
                <w:sz w:val="22"/>
                <w:szCs w:val="22"/>
                <w:lang w:val="ru-RU" w:eastAsia="en-US" w:bidi="ar-SA"/>
              </w:rPr>
              <w:t xml:space="preserve"> </w:t>
            </w:r>
            <w:r>
              <w:rPr>
                <w:i/>
                <w:kern w:val="0"/>
                <w:sz w:val="22"/>
                <w:szCs w:val="22"/>
                <w:lang w:val="ru-RU" w:eastAsia="en-US" w:bidi="ar-SA"/>
              </w:rPr>
              <w:t>электрической</w:t>
            </w:r>
            <w:r>
              <w:rPr>
                <w:i/>
                <w:spacing w:val="-5"/>
                <w:kern w:val="0"/>
                <w:sz w:val="22"/>
                <w:szCs w:val="22"/>
                <w:lang w:val="ru-RU" w:eastAsia="en-US" w:bidi="ar-SA"/>
              </w:rPr>
              <w:t xml:space="preserve"> </w:t>
            </w:r>
            <w:r>
              <w:rPr>
                <w:i/>
                <w:spacing w:val="-2"/>
                <w:kern w:val="0"/>
                <w:sz w:val="22"/>
                <w:szCs w:val="22"/>
                <w:lang w:val="ru-RU" w:eastAsia="en-US" w:bidi="ar-SA"/>
              </w:rPr>
              <w:t>энергии:</w:t>
            </w:r>
          </w:p>
          <w:p>
            <w:pPr>
              <w:pStyle w:val="TableParagraph"/>
              <w:spacing w:before="26"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8"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auto" w:line="276" w:before="0" w:after="0"/>
              <w:ind w:left="0" w:right="687"/>
              <w:jc w:val="left"/>
              <w:rPr>
                <w:lang w:val="ru-RU"/>
              </w:rPr>
            </w:pPr>
            <w:r>
              <w:rPr>
                <w:kern w:val="0"/>
                <w:sz w:val="22"/>
                <w:szCs w:val="22"/>
                <w:lang w:val="ru-RU" w:eastAsia="en-US" w:bidi="ar-SA"/>
              </w:rPr>
              <w:t>реквизиты</w:t>
            </w:r>
            <w:r>
              <w:rPr>
                <w:spacing w:val="-11"/>
                <w:kern w:val="0"/>
                <w:sz w:val="22"/>
                <w:szCs w:val="22"/>
                <w:lang w:val="ru-RU" w:eastAsia="en-US" w:bidi="ar-SA"/>
              </w:rPr>
              <w:t xml:space="preserve"> </w:t>
            </w:r>
            <w:r>
              <w:rPr>
                <w:kern w:val="0"/>
                <w:sz w:val="22"/>
                <w:szCs w:val="22"/>
                <w:lang w:val="ru-RU" w:eastAsia="en-US" w:bidi="ar-SA"/>
              </w:rPr>
              <w:t>договора</w:t>
            </w:r>
            <w:r>
              <w:rPr>
                <w:spacing w:val="-13"/>
                <w:kern w:val="0"/>
                <w:sz w:val="22"/>
                <w:szCs w:val="22"/>
                <w:lang w:val="ru-RU" w:eastAsia="en-US" w:bidi="ar-SA"/>
              </w:rPr>
              <w:t xml:space="preserve"> </w:t>
            </w:r>
            <w:r>
              <w:rPr>
                <w:kern w:val="0"/>
                <w:sz w:val="22"/>
                <w:szCs w:val="22"/>
                <w:lang w:val="ru-RU" w:eastAsia="en-US" w:bidi="ar-SA"/>
              </w:rPr>
              <w:t>гражданско-правового</w:t>
            </w:r>
            <w:r>
              <w:rPr>
                <w:spacing w:val="-11"/>
                <w:kern w:val="0"/>
                <w:sz w:val="22"/>
                <w:szCs w:val="22"/>
                <w:lang w:val="ru-RU" w:eastAsia="en-US" w:bidi="ar-SA"/>
              </w:rPr>
              <w:t xml:space="preserve"> </w:t>
            </w:r>
            <w:r>
              <w:rPr>
                <w:kern w:val="0"/>
                <w:sz w:val="22"/>
                <w:szCs w:val="22"/>
                <w:lang w:val="ru-RU" w:eastAsia="en-US" w:bidi="ar-SA"/>
              </w:rPr>
              <w:t>характера; данные документа, удостоверяющего личность;</w:t>
            </w:r>
          </w:p>
          <w:p>
            <w:pPr>
              <w:pStyle w:val="TableParagraph"/>
              <w:spacing w:before="1" w:after="0"/>
              <w:ind w:left="0"/>
              <w:jc w:val="left"/>
              <w:rPr>
                <w:spacing w:val="-2"/>
                <w:lang w:val="ru-RU"/>
              </w:rPr>
            </w:pPr>
            <w:r>
              <w:rPr>
                <w:spacing w:val="-2"/>
                <w:kern w:val="0"/>
                <w:sz w:val="22"/>
                <w:szCs w:val="22"/>
                <w:lang w:val="ru-RU" w:eastAsia="en-US" w:bidi="ar-SA"/>
              </w:rPr>
              <w:t>адрес регистрации;</w:t>
            </w:r>
          </w:p>
          <w:p>
            <w:pPr>
              <w:pStyle w:val="TableParagraph"/>
              <w:spacing w:before="1" w:after="0"/>
              <w:ind w:left="0"/>
              <w:jc w:val="left"/>
              <w:rPr>
                <w:lang w:val="ru-RU"/>
              </w:rPr>
            </w:pPr>
            <w:r>
              <w:rPr>
                <w:spacing w:val="-2"/>
                <w:kern w:val="0"/>
                <w:sz w:val="22"/>
                <w:szCs w:val="22"/>
                <w:lang w:val="ru-RU" w:eastAsia="en-US" w:bidi="ar-SA"/>
              </w:rPr>
              <w:t>адрес места жительства</w:t>
            </w:r>
          </w:p>
          <w:p>
            <w:pPr>
              <w:pStyle w:val="TableParagraph"/>
              <w:spacing w:before="37"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38" w:after="0"/>
              <w:ind w:left="0"/>
              <w:jc w:val="left"/>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TableParagraph"/>
              <w:spacing w:lineRule="auto" w:line="252" w:before="37" w:after="0"/>
              <w:ind w:left="0" w:right="266"/>
              <w:jc w:val="both"/>
              <w:rPr>
                <w:lang w:val="ru-RU"/>
              </w:rPr>
            </w:pPr>
            <w:r>
              <w:rPr>
                <w:kern w:val="0"/>
                <w:sz w:val="22"/>
                <w:szCs w:val="22"/>
                <w:lang w:val="ru-RU" w:eastAsia="en-US" w:bidi="ar-SA"/>
              </w:rPr>
              <w:t>иные</w:t>
            </w:r>
            <w:r>
              <w:rPr>
                <w:spacing w:val="-3"/>
                <w:kern w:val="0"/>
                <w:sz w:val="22"/>
                <w:szCs w:val="22"/>
                <w:lang w:val="ru-RU" w:eastAsia="en-US" w:bidi="ar-SA"/>
              </w:rPr>
              <w:t xml:space="preserve"> </w:t>
            </w:r>
            <w:r>
              <w:rPr>
                <w:kern w:val="0"/>
                <w:sz w:val="22"/>
                <w:szCs w:val="22"/>
                <w:lang w:val="ru-RU" w:eastAsia="en-US" w:bidi="ar-SA"/>
              </w:rPr>
              <w:t>сведения,</w:t>
            </w:r>
            <w:r>
              <w:rPr>
                <w:spacing w:val="-3"/>
                <w:kern w:val="0"/>
                <w:sz w:val="22"/>
                <w:szCs w:val="22"/>
                <w:lang w:val="ru-RU" w:eastAsia="en-US" w:bidi="ar-SA"/>
              </w:rPr>
              <w:t xml:space="preserve"> </w:t>
            </w:r>
            <w:r>
              <w:rPr>
                <w:kern w:val="0"/>
                <w:sz w:val="22"/>
                <w:szCs w:val="22"/>
                <w:lang w:val="ru-RU" w:eastAsia="en-US" w:bidi="ar-SA"/>
              </w:rPr>
              <w:t>предусмотренные</w:t>
            </w:r>
            <w:r>
              <w:rPr>
                <w:spacing w:val="-3"/>
                <w:kern w:val="0"/>
                <w:sz w:val="22"/>
                <w:szCs w:val="22"/>
                <w:lang w:val="ru-RU" w:eastAsia="en-US" w:bidi="ar-SA"/>
              </w:rPr>
              <w:t xml:space="preserve"> </w:t>
            </w:r>
            <w:r>
              <w:rPr>
                <w:kern w:val="0"/>
                <w:sz w:val="22"/>
                <w:szCs w:val="22"/>
                <w:lang w:val="ru-RU" w:eastAsia="en-US" w:bidi="ar-SA"/>
              </w:rPr>
              <w:t>требованиями</w:t>
            </w:r>
            <w:r>
              <w:rPr>
                <w:spacing w:val="-4"/>
                <w:kern w:val="0"/>
                <w:sz w:val="22"/>
                <w:szCs w:val="22"/>
                <w:lang w:val="ru-RU" w:eastAsia="en-US" w:bidi="ar-SA"/>
              </w:rPr>
              <w:t xml:space="preserve"> </w:t>
            </w:r>
            <w:r>
              <w:rPr>
                <w:kern w:val="0"/>
                <w:sz w:val="22"/>
                <w:szCs w:val="22"/>
                <w:lang w:val="ru-RU" w:eastAsia="en-US" w:bidi="ar-SA"/>
              </w:rPr>
              <w:t>федеральных законов,</w:t>
            </w:r>
            <w:r>
              <w:rPr>
                <w:spacing w:val="-5"/>
                <w:kern w:val="0"/>
                <w:sz w:val="22"/>
                <w:szCs w:val="22"/>
                <w:lang w:val="ru-RU" w:eastAsia="en-US" w:bidi="ar-SA"/>
              </w:rPr>
              <w:t xml:space="preserve"> </w:t>
            </w:r>
            <w:r>
              <w:rPr>
                <w:kern w:val="0"/>
                <w:sz w:val="22"/>
                <w:szCs w:val="22"/>
                <w:lang w:val="ru-RU" w:eastAsia="en-US" w:bidi="ar-SA"/>
              </w:rPr>
              <w:t>определяющих</w:t>
            </w:r>
            <w:r>
              <w:rPr>
                <w:spacing w:val="-5"/>
                <w:kern w:val="0"/>
                <w:sz w:val="22"/>
                <w:szCs w:val="22"/>
                <w:lang w:val="ru-RU" w:eastAsia="en-US" w:bidi="ar-SA"/>
              </w:rPr>
              <w:t xml:space="preserve"> </w:t>
            </w:r>
            <w:r>
              <w:rPr>
                <w:kern w:val="0"/>
                <w:sz w:val="22"/>
                <w:szCs w:val="22"/>
                <w:lang w:val="ru-RU" w:eastAsia="en-US" w:bidi="ar-SA"/>
              </w:rPr>
              <w:t>случаи</w:t>
            </w:r>
            <w:r>
              <w:rPr>
                <w:spacing w:val="-5"/>
                <w:kern w:val="0"/>
                <w:sz w:val="22"/>
                <w:szCs w:val="22"/>
                <w:lang w:val="ru-RU" w:eastAsia="en-US" w:bidi="ar-SA"/>
              </w:rPr>
              <w:t xml:space="preserve"> </w:t>
            </w:r>
            <w:r>
              <w:rPr>
                <w:kern w:val="0"/>
                <w:sz w:val="22"/>
                <w:szCs w:val="22"/>
                <w:lang w:val="ru-RU" w:eastAsia="en-US" w:bidi="ar-SA"/>
              </w:rPr>
              <w:t>и</w:t>
            </w:r>
            <w:r>
              <w:rPr>
                <w:spacing w:val="-6"/>
                <w:kern w:val="0"/>
                <w:sz w:val="22"/>
                <w:szCs w:val="22"/>
                <w:lang w:val="ru-RU" w:eastAsia="en-US" w:bidi="ar-SA"/>
              </w:rPr>
              <w:t xml:space="preserve"> </w:t>
            </w:r>
            <w:r>
              <w:rPr>
                <w:kern w:val="0"/>
                <w:sz w:val="22"/>
                <w:szCs w:val="22"/>
                <w:lang w:val="ru-RU" w:eastAsia="en-US" w:bidi="ar-SA"/>
              </w:rPr>
              <w:t>особенности</w:t>
            </w:r>
            <w:r>
              <w:rPr>
                <w:spacing w:val="-6"/>
                <w:kern w:val="0"/>
                <w:sz w:val="22"/>
                <w:szCs w:val="22"/>
                <w:lang w:val="ru-RU" w:eastAsia="en-US" w:bidi="ar-SA"/>
              </w:rPr>
              <w:t xml:space="preserve"> </w:t>
            </w:r>
            <w:r>
              <w:rPr>
                <w:kern w:val="0"/>
                <w:sz w:val="22"/>
                <w:szCs w:val="22"/>
                <w:lang w:val="ru-RU" w:eastAsia="en-US" w:bidi="ar-SA"/>
              </w:rPr>
              <w:t>обработки</w:t>
            </w:r>
            <w:r>
              <w:rPr>
                <w:spacing w:val="-5"/>
                <w:kern w:val="0"/>
                <w:sz w:val="22"/>
                <w:szCs w:val="22"/>
                <w:lang w:val="ru-RU" w:eastAsia="en-US" w:bidi="ar-SA"/>
              </w:rPr>
              <w:t xml:space="preserve"> </w:t>
            </w:r>
            <w:r>
              <w:rPr>
                <w:kern w:val="0"/>
                <w:sz w:val="22"/>
                <w:szCs w:val="22"/>
                <w:lang w:val="ru-RU" w:eastAsia="en-US" w:bidi="ar-SA"/>
              </w:rPr>
              <w:t>пер</w:t>
            </w:r>
            <w:r>
              <w:rPr>
                <w:kern w:val="0"/>
                <w:sz w:val="26"/>
                <w:szCs w:val="22"/>
                <w:lang w:val="ru-RU" w:eastAsia="en-US" w:bidi="ar-SA"/>
              </w:rPr>
              <w:t>-</w:t>
            </w:r>
            <w:r>
              <w:rPr>
                <w:kern w:val="0"/>
                <w:sz w:val="22"/>
                <w:szCs w:val="22"/>
                <w:lang w:val="ru-RU" w:eastAsia="en-US" w:bidi="ar-SA"/>
              </w:rPr>
              <w:t>сональных данных;</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реквизиты</w:t>
            </w:r>
            <w:r>
              <w:rPr>
                <w:rFonts w:eastAsia="Calibri" w:cs="Times New Roman" w:ascii="Times New Roman" w:hAnsi="Times New Roman"/>
                <w:spacing w:val="-7"/>
                <w:kern w:val="0"/>
                <w:sz w:val="22"/>
                <w:szCs w:val="22"/>
                <w:lang w:val="en-US" w:eastAsia="en-US" w:bidi="ar-SA"/>
              </w:rPr>
              <w:t xml:space="preserve"> </w:t>
            </w:r>
            <w:r>
              <w:rPr>
                <w:rFonts w:eastAsia="Calibri" w:cs="Times New Roman" w:ascii="Times New Roman" w:hAnsi="Times New Roman"/>
                <w:kern w:val="0"/>
                <w:sz w:val="22"/>
                <w:szCs w:val="22"/>
                <w:lang w:val="en-US" w:eastAsia="en-US" w:bidi="ar-SA"/>
              </w:rPr>
              <w:t>банковского</w:t>
            </w:r>
            <w:r>
              <w:rPr>
                <w:rFonts w:eastAsia="Calibri" w:cs="Times New Roman" w:ascii="Times New Roman" w:hAnsi="Times New Roman"/>
                <w:spacing w:val="-9"/>
                <w:kern w:val="0"/>
                <w:sz w:val="22"/>
                <w:szCs w:val="22"/>
                <w:lang w:val="en-US" w:eastAsia="en-US" w:bidi="ar-SA"/>
              </w:rPr>
              <w:t xml:space="preserve"> </w:t>
            </w:r>
            <w:r>
              <w:rPr>
                <w:rFonts w:eastAsia="Calibri" w:cs="Times New Roman" w:ascii="Times New Roman" w:hAnsi="Times New Roman"/>
                <w:spacing w:val="-4"/>
                <w:kern w:val="0"/>
                <w:sz w:val="22"/>
                <w:szCs w:val="22"/>
                <w:lang w:val="en-US" w:eastAsia="en-US" w:bidi="ar-SA"/>
              </w:rPr>
              <w:t>счета</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spacing w:val="-2"/>
                <w:lang w:val="ru-RU"/>
              </w:rPr>
            </w:pPr>
            <w:r>
              <w:rPr>
                <w:rFonts w:eastAsia="Times New Roman" w:cs="Times New Roman" w:ascii="Times New Roman" w:hAnsi="Times New Roman"/>
                <w:i/>
                <w:kern w:val="0"/>
                <w:sz w:val="22"/>
                <w:szCs w:val="22"/>
                <w:lang w:val="ru-RU" w:eastAsia="en-US" w:bidi="ar-SA"/>
              </w:rPr>
              <w:t>Выгодоприобретатели</w:t>
            </w:r>
            <w:r>
              <w:rPr>
                <w:rFonts w:eastAsia="Times New Roman" w:cs="Times New Roman" w:ascii="Times New Roman" w:hAnsi="Times New Roman"/>
                <w:i/>
                <w:spacing w:val="-10"/>
                <w:kern w:val="0"/>
                <w:sz w:val="22"/>
                <w:szCs w:val="22"/>
                <w:lang w:val="ru-RU" w:eastAsia="en-US" w:bidi="ar-SA"/>
              </w:rPr>
              <w:t xml:space="preserve"> </w:t>
            </w:r>
            <w:r>
              <w:rPr>
                <w:rFonts w:eastAsia="Times New Roman" w:cs="Times New Roman" w:ascii="Times New Roman" w:hAnsi="Times New Roman"/>
                <w:i/>
                <w:kern w:val="0"/>
                <w:sz w:val="22"/>
                <w:szCs w:val="22"/>
                <w:lang w:val="ru-RU" w:eastAsia="en-US" w:bidi="ar-SA"/>
              </w:rPr>
              <w:t>по</w:t>
            </w:r>
            <w:r>
              <w:rPr>
                <w:rFonts w:eastAsia="Times New Roman" w:cs="Times New Roman" w:ascii="Times New Roman" w:hAnsi="Times New Roman"/>
                <w:i/>
                <w:spacing w:val="-6"/>
                <w:kern w:val="0"/>
                <w:sz w:val="22"/>
                <w:szCs w:val="22"/>
                <w:lang w:val="ru-RU" w:eastAsia="en-US" w:bidi="ar-SA"/>
              </w:rPr>
              <w:t xml:space="preserve"> </w:t>
            </w:r>
            <w:r>
              <w:rPr>
                <w:rFonts w:eastAsia="Times New Roman" w:cs="Times New Roman" w:ascii="Times New Roman" w:hAnsi="Times New Roman"/>
                <w:i/>
                <w:spacing w:val="-2"/>
                <w:kern w:val="0"/>
                <w:sz w:val="22"/>
                <w:szCs w:val="22"/>
                <w:lang w:val="ru-RU" w:eastAsia="en-US" w:bidi="ar-SA"/>
              </w:rPr>
              <w:t>договорам:</w:t>
            </w:r>
          </w:p>
          <w:p>
            <w:pPr>
              <w:pStyle w:val="Normal"/>
              <w:widowControl w:val="false"/>
              <w:suppressAutoHyphens w:val="false"/>
              <w:spacing w:lineRule="auto" w:line="240" w:before="3" w:after="0"/>
              <w:jc w:val="left"/>
              <w:rPr>
                <w:rFonts w:ascii="Times New Roman" w:hAnsi="Times New Roman" w:eastAsia="Times New Roman" w:cs="Times New Roman"/>
                <w:i/>
                <w:i/>
                <w:spacing w:val="-2"/>
                <w:lang w:val="ru-RU"/>
              </w:rPr>
            </w:pPr>
            <w:r>
              <w:rPr>
                <w:rFonts w:eastAsia="Times New Roman" w:cs="Times New Roman" w:ascii="Times New Roman" w:hAnsi="Times New Roman"/>
                <w:i/>
                <w:spacing w:val="-2"/>
                <w:kern w:val="0"/>
                <w:sz w:val="22"/>
                <w:szCs w:val="22"/>
                <w:lang w:val="ru-RU" w:eastAsia="en-US" w:bidi="ar-SA"/>
              </w:rPr>
            </w:r>
          </w:p>
          <w:p>
            <w:pPr>
              <w:pStyle w:val="Normal"/>
              <w:widowControl w:val="false"/>
              <w:suppressAutoHyphens w:val="false"/>
              <w:spacing w:lineRule="auto" w:line="240" w:before="3" w:after="0"/>
              <w:jc w:val="left"/>
              <w:rPr>
                <w:rFonts w:ascii="Times New Roman" w:hAnsi="Times New Roman" w:eastAsia="Times New Roman" w:cs="Times New Roman"/>
                <w:spacing w:val="-2"/>
                <w:u w:val="single"/>
                <w:lang w:val="ru-RU"/>
              </w:rPr>
            </w:pPr>
            <w:r>
              <w:rPr>
                <w:rFonts w:eastAsia="Times New Roman" w:cs="Times New Roman" w:ascii="Times New Roman" w:hAnsi="Times New Roman"/>
                <w:spacing w:val="-2"/>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фамилия,</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имя,</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отчество;</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t>ИНН;</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реквизиты</w:t>
            </w:r>
            <w:r>
              <w:rPr>
                <w:rFonts w:eastAsia="Calibri" w:cs="Times New Roman" w:ascii="Times New Roman" w:hAnsi="Times New Roman"/>
                <w:spacing w:val="-9"/>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договора</w:t>
            </w:r>
            <w:r>
              <w:rPr>
                <w:rFonts w:eastAsia="Calibri" w:cs="Times New Roman" w:ascii="Times New Roman" w:hAnsi="Times New Roman"/>
                <w:spacing w:val="-11"/>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гражданско-правового</w:t>
            </w:r>
            <w:r>
              <w:rPr>
                <w:rFonts w:eastAsia="Calibri" w:cs="Times New Roman" w:ascii="Times New Roman" w:hAnsi="Times New Roman"/>
                <w:spacing w:val="-8"/>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характера;</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данные</w:t>
            </w:r>
            <w:r>
              <w:rPr>
                <w:rFonts w:eastAsia="Calibri" w:cs="Times New Roman" w:ascii="Times New Roman" w:hAnsi="Times New Roman"/>
                <w:spacing w:val="-8"/>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документа,</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удостоверяющего</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личность;</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spacing w:val="-2"/>
                <w:kern w:val="0"/>
                <w:sz w:val="22"/>
                <w:szCs w:val="22"/>
                <w:lang w:val="ru-RU" w:eastAsia="en-US" w:bidi="ar-SA"/>
              </w:rPr>
              <w:t>адрес;</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контактные</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телефоны;</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адрес</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электронной</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почты;</w:t>
            </w:r>
          </w:p>
          <w:p>
            <w:pPr>
              <w:pStyle w:val="TableParagraph"/>
              <w:spacing w:before="15" w:after="0"/>
              <w:ind w:left="0"/>
              <w:jc w:val="left"/>
              <w:rPr>
                <w:lang w:val="ru-RU"/>
              </w:rPr>
            </w:pPr>
            <w:r>
              <w:rPr>
                <w:kern w:val="0"/>
                <w:sz w:val="22"/>
                <w:szCs w:val="22"/>
                <w:lang w:val="ru-RU" w:eastAsia="en-US" w:bidi="ar-SA"/>
              </w:rPr>
              <w:t>иные</w:t>
            </w:r>
            <w:r>
              <w:rPr>
                <w:spacing w:val="-7"/>
                <w:kern w:val="0"/>
                <w:sz w:val="22"/>
                <w:szCs w:val="22"/>
                <w:lang w:val="ru-RU" w:eastAsia="en-US" w:bidi="ar-SA"/>
              </w:rPr>
              <w:t xml:space="preserve"> </w:t>
            </w:r>
            <w:r>
              <w:rPr>
                <w:kern w:val="0"/>
                <w:sz w:val="22"/>
                <w:szCs w:val="22"/>
                <w:lang w:val="ru-RU" w:eastAsia="en-US" w:bidi="ar-SA"/>
              </w:rPr>
              <w:t>сведения,</w:t>
            </w:r>
            <w:r>
              <w:rPr>
                <w:spacing w:val="-7"/>
                <w:kern w:val="0"/>
                <w:sz w:val="22"/>
                <w:szCs w:val="22"/>
                <w:lang w:val="ru-RU" w:eastAsia="en-US" w:bidi="ar-SA"/>
              </w:rPr>
              <w:t xml:space="preserve"> </w:t>
            </w:r>
            <w:r>
              <w:rPr>
                <w:kern w:val="0"/>
                <w:sz w:val="22"/>
                <w:szCs w:val="22"/>
                <w:lang w:val="ru-RU" w:eastAsia="en-US" w:bidi="ar-SA"/>
              </w:rPr>
              <w:t>предусмотренные</w:t>
            </w:r>
            <w:r>
              <w:rPr>
                <w:spacing w:val="-6"/>
                <w:kern w:val="0"/>
                <w:sz w:val="22"/>
                <w:szCs w:val="22"/>
                <w:lang w:val="ru-RU" w:eastAsia="en-US" w:bidi="ar-SA"/>
              </w:rPr>
              <w:t xml:space="preserve"> </w:t>
            </w:r>
            <w:r>
              <w:rPr>
                <w:kern w:val="0"/>
                <w:sz w:val="22"/>
                <w:szCs w:val="22"/>
                <w:lang w:val="ru-RU" w:eastAsia="en-US" w:bidi="ar-SA"/>
              </w:rPr>
              <w:t>требованиями</w:t>
            </w:r>
            <w:r>
              <w:rPr>
                <w:spacing w:val="-7"/>
                <w:kern w:val="0"/>
                <w:sz w:val="22"/>
                <w:szCs w:val="22"/>
                <w:lang w:val="ru-RU" w:eastAsia="en-US" w:bidi="ar-SA"/>
              </w:rPr>
              <w:t xml:space="preserve"> </w:t>
            </w:r>
            <w:r>
              <w:rPr>
                <w:spacing w:val="-2"/>
                <w:kern w:val="0"/>
                <w:sz w:val="22"/>
                <w:szCs w:val="22"/>
                <w:lang w:val="ru-RU" w:eastAsia="en-US" w:bidi="ar-SA"/>
              </w:rPr>
              <w:t>федеральных</w:t>
            </w:r>
          </w:p>
          <w:p>
            <w:pPr>
              <w:pStyle w:val="Normal"/>
              <w:widowControl w:val="false"/>
              <w:suppressAutoHyphens w:val="false"/>
              <w:spacing w:lineRule="auto" w:line="240" w:before="3" w:after="0"/>
              <w:jc w:val="left"/>
              <w:rPr>
                <w:rFonts w:ascii="Times New Roman" w:hAnsi="Times New Roman" w:cs="Times New Roman"/>
                <w:spacing w:val="-4"/>
                <w:sz w:val="26"/>
                <w:lang w:val="ru-RU"/>
              </w:rPr>
            </w:pPr>
            <w:r>
              <w:rPr>
                <w:rFonts w:eastAsia="Calibri" w:cs="Times New Roman" w:ascii="Times New Roman" w:hAnsi="Times New Roman"/>
                <w:kern w:val="0"/>
                <w:sz w:val="22"/>
                <w:szCs w:val="22"/>
                <w:lang w:val="ru-RU" w:eastAsia="en-US" w:bidi="ar-SA"/>
              </w:rPr>
              <w:t>законов,</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spacing w:val="-4"/>
                <w:kern w:val="0"/>
                <w:sz w:val="22"/>
                <w:szCs w:val="22"/>
                <w:lang w:val="ru-RU" w:eastAsia="en-US" w:bidi="ar-SA"/>
              </w:rPr>
              <w:t>пер</w:t>
            </w:r>
            <w:r>
              <w:rPr>
                <w:rFonts w:eastAsia="Calibri" w:cs="Times New Roman" w:ascii="Times New Roman" w:hAnsi="Times New Roman"/>
                <w:spacing w:val="-4"/>
                <w:kern w:val="0"/>
                <w:sz w:val="26"/>
                <w:szCs w:val="22"/>
                <w:lang w:val="ru-RU" w:eastAsia="en-US" w:bidi="ar-SA"/>
              </w:rPr>
              <w:t>-</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сональных</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данных;</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реквизиты</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банковского</w:t>
            </w:r>
            <w:r>
              <w:rPr>
                <w:rFonts w:eastAsia="Calibri" w:cs="Times New Roman" w:ascii="Times New Roman" w:hAnsi="Times New Roman"/>
                <w:spacing w:val="-9"/>
                <w:kern w:val="0"/>
                <w:sz w:val="22"/>
                <w:szCs w:val="22"/>
                <w:lang w:val="ru-RU" w:eastAsia="en-US" w:bidi="ar-SA"/>
              </w:rPr>
              <w:t xml:space="preserve"> </w:t>
            </w:r>
            <w:r>
              <w:rPr>
                <w:rFonts w:eastAsia="Calibri" w:cs="Times New Roman" w:ascii="Times New Roman" w:hAnsi="Times New Roman"/>
                <w:spacing w:val="-4"/>
                <w:kern w:val="0"/>
                <w:sz w:val="22"/>
                <w:szCs w:val="22"/>
                <w:lang w:val="ru-RU" w:eastAsia="en-US" w:bidi="ar-SA"/>
              </w:rPr>
              <w:t>счета</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spacing w:val="-4"/>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spacing w:val="-2"/>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персональных</w:t>
            </w:r>
          </w:p>
          <w:p>
            <w:pPr>
              <w:pStyle w:val="TableParagraph"/>
              <w:spacing w:before="1" w:after="0"/>
              <w:ind w:left="104"/>
              <w:jc w:val="left"/>
              <w:rPr>
                <w:spacing w:val="-2"/>
                <w:lang w:val="ru-RU"/>
              </w:rPr>
            </w:pPr>
            <w:r>
              <w:rPr>
                <w:kern w:val="0"/>
                <w:sz w:val="22"/>
                <w:szCs w:val="22"/>
                <w:lang w:val="ru-RU" w:eastAsia="en-US" w:bidi="ar-SA"/>
              </w:rPr>
              <w:t>данных</w:t>
            </w:r>
            <w:r>
              <w:rPr>
                <w:spacing w:val="-2"/>
                <w:kern w:val="0"/>
                <w:sz w:val="22"/>
                <w:szCs w:val="22"/>
                <w:lang w:val="ru-RU" w:eastAsia="en-US" w:bidi="ar-SA"/>
              </w:rPr>
              <w:t xml:space="preserve"> </w:t>
            </w:r>
            <w:r>
              <w:rPr>
                <w:kern w:val="0"/>
                <w:sz w:val="22"/>
                <w:szCs w:val="22"/>
                <w:lang w:val="ru-RU" w:eastAsia="en-US" w:bidi="ar-SA"/>
              </w:rPr>
              <w:t>-</w:t>
            </w:r>
            <w:r>
              <w:rPr>
                <w:spacing w:val="-4"/>
                <w:kern w:val="0"/>
                <w:sz w:val="22"/>
                <w:szCs w:val="22"/>
                <w:lang w:val="ru-RU" w:eastAsia="en-US" w:bidi="ar-SA"/>
              </w:rPr>
              <w:t xml:space="preserve"> </w:t>
            </w:r>
            <w:r>
              <w:rPr>
                <w:kern w:val="0"/>
                <w:sz w:val="22"/>
                <w:szCs w:val="22"/>
                <w:lang w:val="ru-RU" w:eastAsia="en-US" w:bidi="ar-SA"/>
              </w:rPr>
              <w:t>срок</w:t>
            </w:r>
            <w:r>
              <w:rPr>
                <w:spacing w:val="-1"/>
                <w:kern w:val="0"/>
                <w:sz w:val="22"/>
                <w:szCs w:val="22"/>
                <w:lang w:val="ru-RU" w:eastAsia="en-US" w:bidi="ar-SA"/>
              </w:rPr>
              <w:t xml:space="preserve"> </w:t>
            </w:r>
            <w:r>
              <w:rPr>
                <w:spacing w:val="-2"/>
                <w:kern w:val="0"/>
                <w:sz w:val="22"/>
                <w:szCs w:val="22"/>
                <w:lang w:val="ru-RU" w:eastAsia="en-US" w:bidi="ar-SA"/>
              </w:rPr>
              <w:t>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spacing w:val="-4"/>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spacing w:val="-2"/>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персональных</w:t>
            </w:r>
          </w:p>
          <w:p>
            <w:pPr>
              <w:pStyle w:val="TableParagraph"/>
              <w:spacing w:before="1" w:after="0"/>
              <w:ind w:left="104"/>
              <w:jc w:val="left"/>
              <w:rPr>
                <w:spacing w:val="-2"/>
                <w:lang w:val="ru-RU"/>
              </w:rPr>
            </w:pPr>
            <w:r>
              <w:rPr>
                <w:kern w:val="0"/>
                <w:sz w:val="22"/>
                <w:szCs w:val="22"/>
                <w:lang w:val="ru-RU" w:eastAsia="en-US" w:bidi="ar-SA"/>
              </w:rPr>
              <w:t>данных</w:t>
            </w:r>
            <w:r>
              <w:rPr>
                <w:spacing w:val="-2"/>
                <w:kern w:val="0"/>
                <w:sz w:val="22"/>
                <w:szCs w:val="22"/>
                <w:lang w:val="ru-RU" w:eastAsia="en-US" w:bidi="ar-SA"/>
              </w:rPr>
              <w:t xml:space="preserve"> </w:t>
            </w:r>
            <w:r>
              <w:rPr>
                <w:kern w:val="0"/>
                <w:sz w:val="22"/>
                <w:szCs w:val="22"/>
                <w:lang w:val="ru-RU" w:eastAsia="en-US" w:bidi="ar-SA"/>
              </w:rPr>
              <w:t>-</w:t>
            </w:r>
            <w:r>
              <w:rPr>
                <w:spacing w:val="-4"/>
                <w:kern w:val="0"/>
                <w:sz w:val="22"/>
                <w:szCs w:val="22"/>
                <w:lang w:val="ru-RU" w:eastAsia="en-US" w:bidi="ar-SA"/>
              </w:rPr>
              <w:t xml:space="preserve"> </w:t>
            </w:r>
            <w:r>
              <w:rPr>
                <w:kern w:val="0"/>
                <w:sz w:val="22"/>
                <w:szCs w:val="22"/>
                <w:lang w:val="ru-RU" w:eastAsia="en-US" w:bidi="ar-SA"/>
              </w:rPr>
              <w:t xml:space="preserve">срок </w:t>
            </w:r>
            <w:r>
              <w:rPr>
                <w:spacing w:val="-2"/>
                <w:kern w:val="0"/>
                <w:sz w:val="22"/>
                <w:szCs w:val="22"/>
                <w:lang w:val="ru-RU" w:eastAsia="en-US" w:bidi="ar-SA"/>
              </w:rPr>
              <w:t>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eastAsia="Times New Roman" w:cs="Times New Roman"/>
                <w:b/>
                <w:spacing w:val="-4"/>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соблюдения законодательства Российской Федерации о государственной тайне</w:t>
            </w:r>
          </w:p>
        </w:tc>
      </w:tr>
      <w:tr>
        <w:trPr>
          <w:trHeight w:val="292" w:hRule="atLeast"/>
        </w:trPr>
        <w:tc>
          <w:tcPr>
            <w:tcW w:w="6258" w:type="dxa"/>
            <w:gridSpan w:val="2"/>
            <w:vMerge w:val="restart"/>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spacing w:val="-2"/>
                <w:lang w:val="ru-RU"/>
              </w:rPr>
            </w:pPr>
            <w:r>
              <w:rPr>
                <w:rFonts w:eastAsia="Times New Roman" w:cs="Times New Roman" w:ascii="Times New Roman" w:hAnsi="Times New Roman"/>
                <w:i/>
                <w:spacing w:val="-2"/>
                <w:kern w:val="0"/>
                <w:sz w:val="22"/>
                <w:szCs w:val="22"/>
                <w:lang w:val="ru-RU" w:eastAsia="en-US" w:bidi="ar-SA"/>
              </w:rPr>
              <w:t>Работники:</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r>
          </w:p>
          <w:p>
            <w:pPr>
              <w:pStyle w:val="Normal"/>
              <w:widowControl w:val="false"/>
              <w:suppressAutoHyphens w:val="false"/>
              <w:spacing w:lineRule="auto" w:line="240" w:before="3" w:after="0"/>
              <w:jc w:val="left"/>
              <w:rPr>
                <w:rFonts w:ascii="Times New Roman" w:hAnsi="Times New Roman" w:eastAsia="Times New Roman" w:cs="Times New Roman"/>
                <w:i/>
                <w:i/>
                <w:u w:val="single"/>
                <w:lang w:val="ru-RU"/>
              </w:rPr>
            </w:pPr>
            <w:r>
              <w:rPr>
                <w:rFonts w:eastAsia="Times New Roman" w:cs="Times New Roman" w:ascii="Times New Roman" w:hAnsi="Times New Roman"/>
                <w:i/>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фамилия, имя, отчество;</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дата рождения;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место рождения;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 составе семьи;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пол;</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электронной почты;</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места жительства;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регистрации;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номер телефона;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СНИЛС;</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ИНН;</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гражданство;</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 документа, удостоверяющего личность;</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 документа, содержащиеся в свидетельстве о рождении;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должность;</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 трудовой деятельности (в том числе стаж работы, данные о трудовой занятости на текущее время с указанием наименования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и расчетного счета организации);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отношение к воинской обязанности, сведения о воинском учете;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об образовании;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предыдущие фамилия, имя, отчество (при наличии), в случае их изменения;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 наличии (отсутствии) иностранного гражданства,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(для работников, должности которых непосредственно связаны</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 обеспечением безопасности объектов топливно-энергетического комплекса);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 пребывании за границей;</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 владении иностранными языками, степень владения;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фотография;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об оформленных допусках к государственной тайне</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r>
          </w:p>
          <w:p>
            <w:pPr>
              <w:pStyle w:val="Normal"/>
              <w:widowControl w:val="false"/>
              <w:suppressAutoHyphens w:val="false"/>
              <w:spacing w:lineRule="auto" w:line="240" w:before="3" w:after="0"/>
              <w:jc w:val="left"/>
              <w:rPr>
                <w:rFonts w:ascii="Times New Roman" w:hAnsi="Times New Roman" w:eastAsia="Times New Roman" w:cs="Times New Roman"/>
                <w:i/>
                <w:i/>
                <w:u w:val="single"/>
                <w:lang w:val="ru-RU"/>
              </w:rPr>
            </w:pPr>
            <w:r>
              <w:rPr>
                <w:rFonts w:eastAsia="Times New Roman" w:cs="Times New Roman" w:ascii="Times New Roman" w:hAnsi="Times New Roman"/>
                <w:i/>
                <w:kern w:val="0"/>
                <w:sz w:val="22"/>
                <w:szCs w:val="22"/>
                <w:u w:val="single"/>
                <w:lang w:val="ru-RU" w:eastAsia="en-US" w:bidi="ar-SA"/>
              </w:rPr>
              <w:t>Специальные: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 состоянии здоровья, подтверждающие возможность выполнения трудовой функции, в том числе нахождении (не нахождении) на учете в учреждениях органов здравоохранения по поводу психического заболевания, алкоголизма или наркомании (для работников, должности которых непосредственно связанных с обеспечением безопасности объектов топливно-энергетического комплекса).</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неавтоматизированная</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cs="Times New Roman"/>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соблюдения законодательства Российской Федерации о раскрытии информации</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Члены</w:t>
            </w:r>
            <w:r>
              <w:rPr>
                <w:i/>
                <w:spacing w:val="-5"/>
                <w:kern w:val="0"/>
                <w:sz w:val="22"/>
                <w:szCs w:val="22"/>
                <w:lang w:val="ru-RU" w:eastAsia="en-US" w:bidi="ar-SA"/>
              </w:rPr>
              <w:t xml:space="preserve"> </w:t>
            </w:r>
            <w:r>
              <w:rPr>
                <w:i/>
                <w:kern w:val="0"/>
                <w:sz w:val="22"/>
                <w:szCs w:val="22"/>
                <w:lang w:val="ru-RU" w:eastAsia="en-US" w:bidi="ar-SA"/>
              </w:rPr>
              <w:t>Совета</w:t>
            </w:r>
            <w:r>
              <w:rPr>
                <w:i/>
                <w:spacing w:val="-7"/>
                <w:kern w:val="0"/>
                <w:sz w:val="22"/>
                <w:szCs w:val="22"/>
                <w:lang w:val="ru-RU" w:eastAsia="en-US" w:bidi="ar-SA"/>
              </w:rPr>
              <w:t xml:space="preserve"> </w:t>
            </w:r>
            <w:r>
              <w:rPr>
                <w:i/>
                <w:kern w:val="0"/>
                <w:sz w:val="22"/>
                <w:szCs w:val="22"/>
                <w:lang w:val="ru-RU" w:eastAsia="en-US" w:bidi="ar-SA"/>
              </w:rPr>
              <w:t>директоров</w:t>
            </w:r>
            <w:r>
              <w:rPr>
                <w:i/>
                <w:spacing w:val="-3"/>
                <w:kern w:val="0"/>
                <w:sz w:val="22"/>
                <w:szCs w:val="22"/>
                <w:lang w:val="ru-RU" w:eastAsia="en-US" w:bidi="ar-SA"/>
              </w:rPr>
              <w:t xml:space="preserve"> </w:t>
            </w:r>
            <w:r>
              <w:rPr>
                <w:i/>
                <w:spacing w:val="-2"/>
                <w:kern w:val="0"/>
                <w:sz w:val="22"/>
                <w:szCs w:val="22"/>
                <w:lang w:val="ru-RU" w:eastAsia="en-US" w:bidi="ar-SA"/>
              </w:rPr>
              <w:t>Общества:</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w:t>
            </w:r>
          </w:p>
          <w:p>
            <w:pPr>
              <w:pStyle w:val="TableParagraph"/>
              <w:spacing w:lineRule="auto" w:line="276" w:before="37" w:after="0"/>
              <w:ind w:left="0" w:right="3472"/>
              <w:jc w:val="left"/>
              <w:rPr>
                <w:lang w:val="ru-RU"/>
              </w:rPr>
            </w:pPr>
            <w:r>
              <w:rPr>
                <w:kern w:val="0"/>
                <w:sz w:val="22"/>
                <w:szCs w:val="22"/>
                <w:lang w:val="ru-RU" w:eastAsia="en-US" w:bidi="ar-SA"/>
              </w:rPr>
              <w:t>контактные телефоны;</w:t>
            </w:r>
          </w:p>
          <w:p>
            <w:pPr>
              <w:pStyle w:val="TableParagraph"/>
              <w:spacing w:before="2" w:after="0"/>
              <w:ind w:left="0"/>
              <w:jc w:val="both"/>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до даты</w:t>
            </w:r>
          </w:p>
          <w:p>
            <w:pPr>
              <w:pStyle w:val="TableParagraph"/>
              <w:spacing w:lineRule="auto" w:line="276" w:before="0" w:after="0"/>
              <w:ind w:left="104" w:right="164"/>
              <w:jc w:val="left"/>
              <w:rPr>
                <w:lang w:val="ru-RU"/>
              </w:rPr>
            </w:pPr>
            <w:r>
              <w:rPr>
                <w:kern w:val="0"/>
                <w:sz w:val="22"/>
                <w:szCs w:val="22"/>
                <w:lang w:val="ru-RU" w:eastAsia="en-US" w:bidi="ar-SA"/>
              </w:rPr>
              <w:t>ликвидации</w:t>
            </w:r>
            <w:r>
              <w:rPr>
                <w:spacing w:val="-14"/>
                <w:kern w:val="0"/>
                <w:sz w:val="22"/>
                <w:szCs w:val="22"/>
                <w:lang w:val="ru-RU" w:eastAsia="en-US" w:bidi="ar-SA"/>
              </w:rPr>
              <w:t xml:space="preserve"> </w:t>
            </w:r>
            <w:r>
              <w:rPr>
                <w:kern w:val="0"/>
                <w:sz w:val="22"/>
                <w:szCs w:val="22"/>
                <w:lang w:val="ru-RU" w:eastAsia="en-US" w:bidi="ar-SA"/>
              </w:rPr>
              <w:t>организации (исключения ПАО</w:t>
            </w:r>
          </w:p>
          <w:p>
            <w:pPr>
              <w:pStyle w:val="TableParagraph"/>
              <w:spacing w:lineRule="auto" w:line="276" w:before="0" w:after="0"/>
              <w:ind w:left="104" w:right="157"/>
              <w:jc w:val="left"/>
              <w:rPr>
                <w:lang w:val="ru-RU"/>
              </w:rPr>
            </w:pPr>
            <w:r>
              <w:rPr>
                <w:kern w:val="0"/>
                <w:sz w:val="22"/>
                <w:szCs w:val="22"/>
                <w:lang w:val="ru-RU" w:eastAsia="en-US" w:bidi="ar-SA"/>
              </w:rPr>
              <w:t>«Магаданэнерго»</w:t>
            </w:r>
            <w:r>
              <w:rPr>
                <w:spacing w:val="-14"/>
                <w:kern w:val="0"/>
                <w:sz w:val="22"/>
                <w:szCs w:val="22"/>
                <w:lang w:val="ru-RU" w:eastAsia="en-US" w:bidi="ar-SA"/>
              </w:rPr>
              <w:t xml:space="preserve"> </w:t>
            </w:r>
            <w:r>
              <w:rPr>
                <w:kern w:val="0"/>
                <w:sz w:val="22"/>
                <w:szCs w:val="22"/>
                <w:lang w:val="ru-RU" w:eastAsia="en-US" w:bidi="ar-SA"/>
              </w:rPr>
              <w:t xml:space="preserve">из ЕГРЮЛ как </w:t>
            </w:r>
            <w:r>
              <w:rPr>
                <w:spacing w:val="-2"/>
                <w:kern w:val="0"/>
                <w:sz w:val="22"/>
                <w:szCs w:val="22"/>
                <w:lang w:val="ru-RU" w:eastAsia="en-US" w:bidi="ar-SA"/>
              </w:rPr>
              <w:t xml:space="preserve">недействующего </w:t>
            </w:r>
            <w:r>
              <w:rPr>
                <w:kern w:val="0"/>
                <w:sz w:val="22"/>
                <w:szCs w:val="22"/>
                <w:lang w:val="ru-RU" w:eastAsia="en-US" w:bidi="ar-SA"/>
              </w:rPr>
              <w:t>юридического</w:t>
            </w:r>
            <w:r>
              <w:rPr>
                <w:spacing w:val="-7"/>
                <w:kern w:val="0"/>
                <w:sz w:val="22"/>
                <w:szCs w:val="22"/>
                <w:lang w:val="ru-RU" w:eastAsia="en-US" w:bidi="ar-SA"/>
              </w:rPr>
              <w:t xml:space="preserve"> </w:t>
            </w:r>
            <w:r>
              <w:rPr>
                <w:spacing w:val="-2"/>
                <w:kern w:val="0"/>
                <w:sz w:val="22"/>
                <w:szCs w:val="22"/>
                <w:lang w:val="ru-RU" w:eastAsia="en-US" w:bidi="ar-SA"/>
              </w:rPr>
              <w:t>лица).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3 </w:t>
            </w:r>
            <w:r>
              <w:rPr>
                <w:rFonts w:eastAsia="Calibri" w:cs="Times New Roman" w:ascii="Times New Roman" w:hAnsi="Times New Roman"/>
                <w:spacing w:val="-4"/>
                <w:kern w:val="0"/>
                <w:sz w:val="22"/>
                <w:szCs w:val="22"/>
                <w:lang w:val="en-US" w:eastAsia="en-US" w:bidi="ar-SA"/>
              </w:rPr>
              <w:t>года</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до даты</w:t>
            </w:r>
          </w:p>
          <w:p>
            <w:pPr>
              <w:pStyle w:val="TableParagraph"/>
              <w:spacing w:before="1" w:after="0"/>
              <w:ind w:left="104"/>
              <w:jc w:val="left"/>
              <w:rPr>
                <w:spacing w:val="-2"/>
                <w:lang w:val="ru-RU"/>
              </w:rPr>
            </w:pPr>
            <w:r>
              <w:rPr>
                <w:kern w:val="0"/>
                <w:sz w:val="22"/>
                <w:szCs w:val="22"/>
                <w:lang w:val="ru-RU" w:eastAsia="en-US" w:bidi="ar-SA"/>
              </w:rPr>
              <w:t>ликвидации</w:t>
            </w:r>
            <w:r>
              <w:rPr>
                <w:spacing w:val="-9"/>
                <w:kern w:val="0"/>
                <w:sz w:val="22"/>
                <w:szCs w:val="22"/>
                <w:lang w:val="ru-RU" w:eastAsia="en-US" w:bidi="ar-SA"/>
              </w:rPr>
              <w:t xml:space="preserve"> </w:t>
            </w:r>
            <w:r>
              <w:rPr>
                <w:spacing w:val="-2"/>
                <w:kern w:val="0"/>
                <w:sz w:val="22"/>
                <w:szCs w:val="22"/>
                <w:lang w:val="ru-RU" w:eastAsia="en-US" w:bidi="ar-SA"/>
              </w:rPr>
              <w:t>организации</w:t>
            </w:r>
          </w:p>
          <w:p>
            <w:pPr>
              <w:pStyle w:val="TableParagraph"/>
              <w:spacing w:before="3" w:after="0"/>
              <w:ind w:left="104"/>
              <w:jc w:val="left"/>
              <w:rPr>
                <w:lang w:val="ru-RU"/>
              </w:rPr>
            </w:pPr>
            <w:r>
              <w:rPr>
                <w:kern w:val="0"/>
                <w:sz w:val="22"/>
                <w:szCs w:val="22"/>
                <w:lang w:val="ru-RU" w:eastAsia="en-US" w:bidi="ar-SA"/>
              </w:rPr>
              <w:t>(исключения</w:t>
            </w:r>
            <w:r>
              <w:rPr>
                <w:spacing w:val="-7"/>
                <w:kern w:val="0"/>
                <w:sz w:val="22"/>
                <w:szCs w:val="22"/>
                <w:lang w:val="ru-RU" w:eastAsia="en-US" w:bidi="ar-SA"/>
              </w:rPr>
              <w:t xml:space="preserve"> П</w:t>
            </w:r>
            <w:r>
              <w:rPr>
                <w:spacing w:val="-5"/>
                <w:kern w:val="0"/>
                <w:sz w:val="22"/>
                <w:szCs w:val="22"/>
                <w:lang w:val="ru-RU" w:eastAsia="en-US" w:bidi="ar-SA"/>
              </w:rPr>
              <w:t>АО</w:t>
            </w:r>
          </w:p>
          <w:p>
            <w:pPr>
              <w:pStyle w:val="TableParagraph"/>
              <w:spacing w:lineRule="auto" w:line="276" w:before="38" w:after="0"/>
              <w:ind w:left="104" w:right="157"/>
              <w:jc w:val="left"/>
              <w:rPr>
                <w:lang w:val="ru-RU"/>
              </w:rPr>
            </w:pPr>
            <w:r>
              <w:rPr>
                <w:kern w:val="0"/>
                <w:sz w:val="22"/>
                <w:szCs w:val="22"/>
                <w:lang w:val="ru-RU" w:eastAsia="en-US" w:bidi="ar-SA"/>
              </w:rPr>
              <w:t>«Магаданэнерго»</w:t>
            </w:r>
            <w:r>
              <w:rPr>
                <w:spacing w:val="-14"/>
                <w:kern w:val="0"/>
                <w:sz w:val="22"/>
                <w:szCs w:val="22"/>
                <w:lang w:val="ru-RU" w:eastAsia="en-US" w:bidi="ar-SA"/>
              </w:rPr>
              <w:t xml:space="preserve"> </w:t>
            </w:r>
            <w:r>
              <w:rPr>
                <w:kern w:val="0"/>
                <w:sz w:val="22"/>
                <w:szCs w:val="22"/>
                <w:lang w:val="ru-RU" w:eastAsia="en-US" w:bidi="ar-SA"/>
              </w:rPr>
              <w:t xml:space="preserve">из ЕГРЮЛ как </w:t>
            </w:r>
            <w:r>
              <w:rPr>
                <w:spacing w:val="-2"/>
                <w:kern w:val="0"/>
                <w:sz w:val="22"/>
                <w:szCs w:val="22"/>
                <w:lang w:val="ru-RU" w:eastAsia="en-US" w:bidi="ar-SA"/>
              </w:rPr>
              <w:t xml:space="preserve">недействующего </w:t>
            </w:r>
            <w:r>
              <w:rPr>
                <w:kern w:val="0"/>
                <w:sz w:val="22"/>
                <w:szCs w:val="22"/>
                <w:lang w:val="ru-RU" w:eastAsia="en-US" w:bidi="ar-SA"/>
              </w:rPr>
              <w:t>юридического</w:t>
            </w:r>
            <w:r>
              <w:rPr>
                <w:spacing w:val="-7"/>
                <w:kern w:val="0"/>
                <w:sz w:val="22"/>
                <w:szCs w:val="22"/>
                <w:lang w:val="ru-RU" w:eastAsia="en-US" w:bidi="ar-SA"/>
              </w:rPr>
              <w:t xml:space="preserve"> </w:t>
            </w:r>
            <w:r>
              <w:rPr>
                <w:spacing w:val="-2"/>
                <w:kern w:val="0"/>
                <w:sz w:val="22"/>
                <w:szCs w:val="22"/>
                <w:lang w:val="ru-RU" w:eastAsia="en-US" w:bidi="ar-SA"/>
              </w:rPr>
              <w:t>лица).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3 </w:t>
            </w:r>
            <w:r>
              <w:rPr>
                <w:rFonts w:eastAsia="Calibri" w:cs="Times New Roman" w:ascii="Times New Roman" w:hAnsi="Times New Roman"/>
                <w:spacing w:val="-4"/>
                <w:kern w:val="0"/>
                <w:sz w:val="22"/>
                <w:szCs w:val="22"/>
                <w:lang w:val="en-US" w:eastAsia="en-US" w:bidi="ar-SA"/>
              </w:rPr>
              <w:t>года</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Члены</w:t>
            </w:r>
            <w:r>
              <w:rPr>
                <w:i/>
                <w:spacing w:val="-6"/>
                <w:kern w:val="0"/>
                <w:sz w:val="22"/>
                <w:szCs w:val="22"/>
                <w:lang w:val="ru-RU" w:eastAsia="en-US" w:bidi="ar-SA"/>
              </w:rPr>
              <w:t xml:space="preserve"> </w:t>
            </w:r>
            <w:r>
              <w:rPr>
                <w:i/>
                <w:kern w:val="0"/>
                <w:sz w:val="22"/>
                <w:szCs w:val="22"/>
                <w:lang w:val="ru-RU" w:eastAsia="en-US" w:bidi="ar-SA"/>
              </w:rPr>
              <w:t>Правления</w:t>
            </w:r>
            <w:r>
              <w:rPr>
                <w:i/>
                <w:spacing w:val="-6"/>
                <w:kern w:val="0"/>
                <w:sz w:val="22"/>
                <w:szCs w:val="22"/>
                <w:lang w:val="ru-RU" w:eastAsia="en-US" w:bidi="ar-SA"/>
              </w:rPr>
              <w:t xml:space="preserve"> </w:t>
            </w:r>
            <w:r>
              <w:rPr>
                <w:i/>
                <w:spacing w:val="-2"/>
                <w:kern w:val="0"/>
                <w:sz w:val="22"/>
                <w:szCs w:val="22"/>
                <w:lang w:val="ru-RU" w:eastAsia="en-US" w:bidi="ar-SA"/>
              </w:rPr>
              <w:t>Общества:</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w:t>
            </w:r>
          </w:p>
          <w:p>
            <w:pPr>
              <w:pStyle w:val="TableParagraph"/>
              <w:spacing w:lineRule="auto" w:line="276" w:before="37" w:after="0"/>
              <w:ind w:left="0" w:right="3472"/>
              <w:jc w:val="left"/>
              <w:rPr>
                <w:lang w:val="ru-RU"/>
              </w:rPr>
            </w:pPr>
            <w:r>
              <w:rPr>
                <w:kern w:val="0"/>
                <w:sz w:val="22"/>
                <w:szCs w:val="22"/>
                <w:lang w:val="ru-RU" w:eastAsia="en-US" w:bidi="ar-SA"/>
              </w:rPr>
              <w:t>контактные телефоны;</w:t>
            </w:r>
          </w:p>
          <w:p>
            <w:pPr>
              <w:pStyle w:val="TableParagraph"/>
              <w:spacing w:lineRule="exact" w:line="250" w:before="0" w:after="0"/>
              <w:ind w:left="0"/>
              <w:jc w:val="both"/>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до даты</w:t>
            </w:r>
          </w:p>
          <w:p>
            <w:pPr>
              <w:pStyle w:val="TableParagraph"/>
              <w:spacing w:lineRule="auto" w:line="276" w:before="0" w:after="0"/>
              <w:ind w:left="104" w:right="164"/>
              <w:jc w:val="left"/>
              <w:rPr>
                <w:lang w:val="ru-RU"/>
              </w:rPr>
            </w:pPr>
            <w:r>
              <w:rPr>
                <w:kern w:val="0"/>
                <w:sz w:val="22"/>
                <w:szCs w:val="22"/>
                <w:lang w:val="ru-RU" w:eastAsia="en-US" w:bidi="ar-SA"/>
              </w:rPr>
              <w:t>ликвидации</w:t>
            </w:r>
            <w:r>
              <w:rPr>
                <w:spacing w:val="-14"/>
                <w:kern w:val="0"/>
                <w:sz w:val="22"/>
                <w:szCs w:val="22"/>
                <w:lang w:val="ru-RU" w:eastAsia="en-US" w:bidi="ar-SA"/>
              </w:rPr>
              <w:t xml:space="preserve"> </w:t>
            </w:r>
            <w:r>
              <w:rPr>
                <w:kern w:val="0"/>
                <w:sz w:val="22"/>
                <w:szCs w:val="22"/>
                <w:lang w:val="ru-RU" w:eastAsia="en-US" w:bidi="ar-SA"/>
              </w:rPr>
              <w:t>организации (исключения ПАО</w:t>
            </w:r>
          </w:p>
          <w:p>
            <w:pPr>
              <w:pStyle w:val="TableParagraph"/>
              <w:spacing w:before="1" w:after="0"/>
              <w:ind w:left="104"/>
              <w:jc w:val="left"/>
              <w:rPr>
                <w:lang w:val="ru-RU"/>
              </w:rPr>
            </w:pPr>
            <w:r>
              <w:rPr>
                <w:kern w:val="0"/>
                <w:sz w:val="22"/>
                <w:szCs w:val="22"/>
                <w:lang w:val="ru-RU" w:eastAsia="en-US" w:bidi="ar-SA"/>
              </w:rPr>
              <w:t>«Магаданэнерго»</w:t>
            </w:r>
            <w:r>
              <w:rPr>
                <w:spacing w:val="-14"/>
                <w:kern w:val="0"/>
                <w:sz w:val="22"/>
                <w:szCs w:val="22"/>
                <w:lang w:val="ru-RU" w:eastAsia="en-US" w:bidi="ar-SA"/>
              </w:rPr>
              <w:t xml:space="preserve"> </w:t>
            </w:r>
            <w:r>
              <w:rPr>
                <w:kern w:val="0"/>
                <w:sz w:val="22"/>
                <w:szCs w:val="22"/>
                <w:lang w:val="ru-RU" w:eastAsia="en-US" w:bidi="ar-SA"/>
              </w:rPr>
              <w:t xml:space="preserve">из ЕГРЮЛ как </w:t>
            </w:r>
            <w:r>
              <w:rPr>
                <w:spacing w:val="-2"/>
                <w:kern w:val="0"/>
                <w:sz w:val="22"/>
                <w:szCs w:val="22"/>
                <w:lang w:val="ru-RU" w:eastAsia="en-US" w:bidi="ar-SA"/>
              </w:rPr>
              <w:t xml:space="preserve">недействующего </w:t>
            </w:r>
            <w:r>
              <w:rPr>
                <w:kern w:val="0"/>
                <w:sz w:val="22"/>
                <w:szCs w:val="22"/>
                <w:lang w:val="ru-RU" w:eastAsia="en-US" w:bidi="ar-SA"/>
              </w:rPr>
              <w:t>юридического</w:t>
            </w:r>
            <w:r>
              <w:rPr>
                <w:spacing w:val="-7"/>
                <w:kern w:val="0"/>
                <w:sz w:val="22"/>
                <w:szCs w:val="22"/>
                <w:lang w:val="ru-RU" w:eastAsia="en-US" w:bidi="ar-SA"/>
              </w:rPr>
              <w:t xml:space="preserve"> </w:t>
            </w:r>
            <w:r>
              <w:rPr>
                <w:spacing w:val="-2"/>
                <w:kern w:val="0"/>
                <w:sz w:val="22"/>
                <w:szCs w:val="22"/>
                <w:lang w:val="ru-RU" w:eastAsia="en-US" w:bidi="ar-SA"/>
              </w:rPr>
              <w:t>лица).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3 </w:t>
            </w:r>
            <w:r>
              <w:rPr>
                <w:rFonts w:eastAsia="Calibri" w:cs="Times New Roman" w:ascii="Times New Roman" w:hAnsi="Times New Roman"/>
                <w:spacing w:val="-4"/>
                <w:kern w:val="0"/>
                <w:sz w:val="22"/>
                <w:szCs w:val="22"/>
                <w:lang w:val="en-US" w:eastAsia="en-US" w:bidi="ar-SA"/>
              </w:rPr>
              <w:t>года</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до даты</w:t>
            </w:r>
          </w:p>
          <w:p>
            <w:pPr>
              <w:pStyle w:val="TableParagraph"/>
              <w:spacing w:lineRule="auto" w:line="276" w:before="0" w:after="0"/>
              <w:ind w:left="104" w:right="164"/>
              <w:jc w:val="left"/>
              <w:rPr>
                <w:lang w:val="ru-RU"/>
              </w:rPr>
            </w:pPr>
            <w:r>
              <w:rPr>
                <w:kern w:val="0"/>
                <w:sz w:val="22"/>
                <w:szCs w:val="22"/>
                <w:lang w:val="ru-RU" w:eastAsia="en-US" w:bidi="ar-SA"/>
              </w:rPr>
              <w:t>ликвидации</w:t>
            </w:r>
            <w:r>
              <w:rPr>
                <w:spacing w:val="-14"/>
                <w:kern w:val="0"/>
                <w:sz w:val="22"/>
                <w:szCs w:val="22"/>
                <w:lang w:val="ru-RU" w:eastAsia="en-US" w:bidi="ar-SA"/>
              </w:rPr>
              <w:t xml:space="preserve"> </w:t>
            </w:r>
            <w:r>
              <w:rPr>
                <w:kern w:val="0"/>
                <w:sz w:val="22"/>
                <w:szCs w:val="22"/>
                <w:lang w:val="ru-RU" w:eastAsia="en-US" w:bidi="ar-SA"/>
              </w:rPr>
              <w:t>организации (исключения ПАО</w:t>
            </w:r>
          </w:p>
          <w:p>
            <w:pPr>
              <w:pStyle w:val="TableParagraph"/>
              <w:spacing w:before="1" w:after="0"/>
              <w:ind w:left="104"/>
              <w:jc w:val="left"/>
              <w:rPr>
                <w:lang w:val="ru-RU"/>
              </w:rPr>
            </w:pPr>
            <w:r>
              <w:rPr>
                <w:kern w:val="0"/>
                <w:sz w:val="22"/>
                <w:szCs w:val="22"/>
                <w:lang w:val="ru-RU" w:eastAsia="en-US" w:bidi="ar-SA"/>
              </w:rPr>
              <w:t>«Магаданэнерго»</w:t>
            </w:r>
            <w:r>
              <w:rPr>
                <w:spacing w:val="-14"/>
                <w:kern w:val="0"/>
                <w:sz w:val="22"/>
                <w:szCs w:val="22"/>
                <w:lang w:val="ru-RU" w:eastAsia="en-US" w:bidi="ar-SA"/>
              </w:rPr>
              <w:t xml:space="preserve"> </w:t>
            </w:r>
            <w:r>
              <w:rPr>
                <w:kern w:val="0"/>
                <w:sz w:val="22"/>
                <w:szCs w:val="22"/>
                <w:lang w:val="ru-RU" w:eastAsia="en-US" w:bidi="ar-SA"/>
              </w:rPr>
              <w:t xml:space="preserve">из ЕГРЮЛ как </w:t>
            </w:r>
            <w:r>
              <w:rPr>
                <w:spacing w:val="-2"/>
                <w:kern w:val="0"/>
                <w:sz w:val="22"/>
                <w:szCs w:val="22"/>
                <w:lang w:val="ru-RU" w:eastAsia="en-US" w:bidi="ar-SA"/>
              </w:rPr>
              <w:t xml:space="preserve">недействующего </w:t>
            </w:r>
            <w:r>
              <w:rPr>
                <w:kern w:val="0"/>
                <w:sz w:val="22"/>
                <w:szCs w:val="22"/>
                <w:lang w:val="ru-RU" w:eastAsia="en-US" w:bidi="ar-SA"/>
              </w:rPr>
              <w:t>юридического</w:t>
            </w:r>
            <w:r>
              <w:rPr>
                <w:spacing w:val="-7"/>
                <w:kern w:val="0"/>
                <w:sz w:val="22"/>
                <w:szCs w:val="22"/>
                <w:lang w:val="ru-RU" w:eastAsia="en-US" w:bidi="ar-SA"/>
              </w:rPr>
              <w:t xml:space="preserve"> </w:t>
            </w:r>
            <w:r>
              <w:rPr>
                <w:spacing w:val="-2"/>
                <w:kern w:val="0"/>
                <w:sz w:val="22"/>
                <w:szCs w:val="22"/>
                <w:lang w:val="ru-RU" w:eastAsia="en-US" w:bidi="ar-SA"/>
              </w:rPr>
              <w:t>лица).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3 </w:t>
            </w:r>
            <w:r>
              <w:rPr>
                <w:rFonts w:eastAsia="Calibri" w:cs="Times New Roman" w:ascii="Times New Roman" w:hAnsi="Times New Roman"/>
                <w:spacing w:val="-4"/>
                <w:kern w:val="0"/>
                <w:sz w:val="22"/>
                <w:szCs w:val="22"/>
                <w:lang w:val="en-US" w:eastAsia="en-US" w:bidi="ar-SA"/>
              </w:rPr>
              <w:t>года</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Члены</w:t>
            </w:r>
            <w:r>
              <w:rPr>
                <w:i/>
                <w:spacing w:val="-6"/>
                <w:kern w:val="0"/>
                <w:sz w:val="22"/>
                <w:szCs w:val="22"/>
                <w:lang w:val="ru-RU" w:eastAsia="en-US" w:bidi="ar-SA"/>
              </w:rPr>
              <w:t xml:space="preserve"> </w:t>
            </w:r>
            <w:r>
              <w:rPr>
                <w:i/>
                <w:kern w:val="0"/>
                <w:sz w:val="22"/>
                <w:szCs w:val="22"/>
                <w:lang w:val="ru-RU" w:eastAsia="en-US" w:bidi="ar-SA"/>
              </w:rPr>
              <w:t>Ревизионной</w:t>
            </w:r>
            <w:r>
              <w:rPr>
                <w:i/>
                <w:spacing w:val="-6"/>
                <w:kern w:val="0"/>
                <w:sz w:val="22"/>
                <w:szCs w:val="22"/>
                <w:lang w:val="ru-RU" w:eastAsia="en-US" w:bidi="ar-SA"/>
              </w:rPr>
              <w:t xml:space="preserve"> </w:t>
            </w:r>
            <w:r>
              <w:rPr>
                <w:i/>
                <w:kern w:val="0"/>
                <w:sz w:val="22"/>
                <w:szCs w:val="22"/>
                <w:lang w:val="ru-RU" w:eastAsia="en-US" w:bidi="ar-SA"/>
              </w:rPr>
              <w:t>комиссии</w:t>
            </w:r>
            <w:r>
              <w:rPr>
                <w:i/>
                <w:spacing w:val="-4"/>
                <w:kern w:val="0"/>
                <w:sz w:val="22"/>
                <w:szCs w:val="22"/>
                <w:lang w:val="ru-RU" w:eastAsia="en-US" w:bidi="ar-SA"/>
              </w:rPr>
              <w:t xml:space="preserve"> </w:t>
            </w:r>
            <w:r>
              <w:rPr>
                <w:i/>
                <w:spacing w:val="-2"/>
                <w:kern w:val="0"/>
                <w:sz w:val="22"/>
                <w:szCs w:val="22"/>
                <w:lang w:val="ru-RU" w:eastAsia="en-US" w:bidi="ar-SA"/>
              </w:rPr>
              <w:t>Общества:</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40"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w:t>
            </w:r>
          </w:p>
          <w:p>
            <w:pPr>
              <w:pStyle w:val="TableParagraph"/>
              <w:spacing w:lineRule="auto" w:line="276" w:before="40" w:after="0"/>
              <w:ind w:left="0" w:right="3472"/>
              <w:jc w:val="left"/>
              <w:rPr>
                <w:lang w:val="ru-RU"/>
              </w:rPr>
            </w:pPr>
            <w:r>
              <w:rPr>
                <w:kern w:val="0"/>
                <w:sz w:val="22"/>
                <w:szCs w:val="22"/>
                <w:lang w:val="ru-RU" w:eastAsia="en-US" w:bidi="ar-SA"/>
              </w:rPr>
              <w:t>контактные телефоны;</w:t>
            </w:r>
          </w:p>
          <w:p>
            <w:pPr>
              <w:pStyle w:val="TableParagraph"/>
              <w:spacing w:lineRule="exact" w:line="252" w:before="0" w:after="0"/>
              <w:ind w:left="0"/>
              <w:jc w:val="both"/>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до даты</w:t>
            </w:r>
          </w:p>
          <w:p>
            <w:pPr>
              <w:pStyle w:val="TableParagraph"/>
              <w:spacing w:lineRule="auto" w:line="276" w:before="0" w:after="0"/>
              <w:ind w:left="104" w:right="164"/>
              <w:jc w:val="left"/>
              <w:rPr>
                <w:lang w:val="ru-RU"/>
              </w:rPr>
            </w:pPr>
            <w:r>
              <w:rPr>
                <w:kern w:val="0"/>
                <w:sz w:val="22"/>
                <w:szCs w:val="22"/>
                <w:lang w:val="ru-RU" w:eastAsia="en-US" w:bidi="ar-SA"/>
              </w:rPr>
              <w:t>ликвидации</w:t>
            </w:r>
            <w:r>
              <w:rPr>
                <w:spacing w:val="-14"/>
                <w:kern w:val="0"/>
                <w:sz w:val="22"/>
                <w:szCs w:val="22"/>
                <w:lang w:val="ru-RU" w:eastAsia="en-US" w:bidi="ar-SA"/>
              </w:rPr>
              <w:t xml:space="preserve"> </w:t>
            </w:r>
            <w:r>
              <w:rPr>
                <w:kern w:val="0"/>
                <w:sz w:val="22"/>
                <w:szCs w:val="22"/>
                <w:lang w:val="ru-RU" w:eastAsia="en-US" w:bidi="ar-SA"/>
              </w:rPr>
              <w:t>организации (исключения ПАО</w:t>
            </w:r>
          </w:p>
          <w:p>
            <w:pPr>
              <w:pStyle w:val="TableParagraph"/>
              <w:spacing w:before="1" w:after="0"/>
              <w:ind w:left="104"/>
              <w:jc w:val="left"/>
              <w:rPr>
                <w:lang w:val="ru-RU"/>
              </w:rPr>
            </w:pPr>
            <w:r>
              <w:rPr>
                <w:kern w:val="0"/>
                <w:sz w:val="22"/>
                <w:szCs w:val="22"/>
                <w:lang w:val="ru-RU" w:eastAsia="en-US" w:bidi="ar-SA"/>
              </w:rPr>
              <w:t>«Магаданэнерго»</w:t>
            </w:r>
            <w:r>
              <w:rPr>
                <w:spacing w:val="-14"/>
                <w:kern w:val="0"/>
                <w:sz w:val="22"/>
                <w:szCs w:val="22"/>
                <w:lang w:val="ru-RU" w:eastAsia="en-US" w:bidi="ar-SA"/>
              </w:rPr>
              <w:t xml:space="preserve"> </w:t>
            </w:r>
            <w:r>
              <w:rPr>
                <w:kern w:val="0"/>
                <w:sz w:val="22"/>
                <w:szCs w:val="22"/>
                <w:lang w:val="ru-RU" w:eastAsia="en-US" w:bidi="ar-SA"/>
              </w:rPr>
              <w:t xml:space="preserve">из ЕГРЮЛ как </w:t>
            </w:r>
            <w:r>
              <w:rPr>
                <w:spacing w:val="-2"/>
                <w:kern w:val="0"/>
                <w:sz w:val="22"/>
                <w:szCs w:val="22"/>
                <w:lang w:val="ru-RU" w:eastAsia="en-US" w:bidi="ar-SA"/>
              </w:rPr>
              <w:t xml:space="preserve">недействующего </w:t>
            </w:r>
            <w:r>
              <w:rPr>
                <w:kern w:val="0"/>
                <w:sz w:val="22"/>
                <w:szCs w:val="22"/>
                <w:lang w:val="ru-RU" w:eastAsia="en-US" w:bidi="ar-SA"/>
              </w:rPr>
              <w:t>юридического</w:t>
            </w:r>
            <w:r>
              <w:rPr>
                <w:spacing w:val="-7"/>
                <w:kern w:val="0"/>
                <w:sz w:val="22"/>
                <w:szCs w:val="22"/>
                <w:lang w:val="ru-RU" w:eastAsia="en-US" w:bidi="ar-SA"/>
              </w:rPr>
              <w:t xml:space="preserve"> </w:t>
            </w:r>
            <w:r>
              <w:rPr>
                <w:spacing w:val="-2"/>
                <w:kern w:val="0"/>
                <w:sz w:val="22"/>
                <w:szCs w:val="22"/>
                <w:lang w:val="ru-RU" w:eastAsia="en-US" w:bidi="ar-SA"/>
              </w:rPr>
              <w:t>лица).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3 </w:t>
            </w:r>
            <w:r>
              <w:rPr>
                <w:rFonts w:eastAsia="Calibri" w:cs="Times New Roman" w:ascii="Times New Roman" w:hAnsi="Times New Roman"/>
                <w:spacing w:val="-4"/>
                <w:kern w:val="0"/>
                <w:sz w:val="22"/>
                <w:szCs w:val="22"/>
                <w:lang w:val="en-US" w:eastAsia="en-US" w:bidi="ar-SA"/>
              </w:rPr>
              <w:t>года</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до даты</w:t>
            </w:r>
          </w:p>
          <w:p>
            <w:pPr>
              <w:pStyle w:val="TableParagraph"/>
              <w:spacing w:lineRule="auto" w:line="276" w:before="0" w:after="0"/>
              <w:ind w:left="104" w:right="164"/>
              <w:jc w:val="left"/>
              <w:rPr>
                <w:lang w:val="ru-RU"/>
              </w:rPr>
            </w:pPr>
            <w:r>
              <w:rPr>
                <w:kern w:val="0"/>
                <w:sz w:val="22"/>
                <w:szCs w:val="22"/>
                <w:lang w:val="ru-RU" w:eastAsia="en-US" w:bidi="ar-SA"/>
              </w:rPr>
              <w:t>ликвидации</w:t>
            </w:r>
            <w:r>
              <w:rPr>
                <w:spacing w:val="-14"/>
                <w:kern w:val="0"/>
                <w:sz w:val="22"/>
                <w:szCs w:val="22"/>
                <w:lang w:val="ru-RU" w:eastAsia="en-US" w:bidi="ar-SA"/>
              </w:rPr>
              <w:t xml:space="preserve"> </w:t>
            </w:r>
            <w:r>
              <w:rPr>
                <w:kern w:val="0"/>
                <w:sz w:val="22"/>
                <w:szCs w:val="22"/>
                <w:lang w:val="ru-RU" w:eastAsia="en-US" w:bidi="ar-SA"/>
              </w:rPr>
              <w:t>организации (исключения ПАО</w:t>
            </w:r>
          </w:p>
          <w:p>
            <w:pPr>
              <w:pStyle w:val="TableParagraph"/>
              <w:spacing w:before="1" w:after="0"/>
              <w:ind w:left="104"/>
              <w:jc w:val="left"/>
              <w:rPr>
                <w:lang w:val="ru-RU"/>
              </w:rPr>
            </w:pPr>
            <w:r>
              <w:rPr>
                <w:kern w:val="0"/>
                <w:sz w:val="22"/>
                <w:szCs w:val="22"/>
                <w:lang w:val="ru-RU" w:eastAsia="en-US" w:bidi="ar-SA"/>
              </w:rPr>
              <w:t>«Магаданэнерго»</w:t>
            </w:r>
            <w:r>
              <w:rPr>
                <w:spacing w:val="-14"/>
                <w:kern w:val="0"/>
                <w:sz w:val="22"/>
                <w:szCs w:val="22"/>
                <w:lang w:val="ru-RU" w:eastAsia="en-US" w:bidi="ar-SA"/>
              </w:rPr>
              <w:t xml:space="preserve"> </w:t>
            </w:r>
            <w:r>
              <w:rPr>
                <w:kern w:val="0"/>
                <w:sz w:val="22"/>
                <w:szCs w:val="22"/>
                <w:lang w:val="ru-RU" w:eastAsia="en-US" w:bidi="ar-SA"/>
              </w:rPr>
              <w:t xml:space="preserve">из ЕГРЮЛ как </w:t>
            </w:r>
            <w:r>
              <w:rPr>
                <w:spacing w:val="-2"/>
                <w:kern w:val="0"/>
                <w:sz w:val="22"/>
                <w:szCs w:val="22"/>
                <w:lang w:val="ru-RU" w:eastAsia="en-US" w:bidi="ar-SA"/>
              </w:rPr>
              <w:t xml:space="preserve">недействующего </w:t>
            </w:r>
            <w:r>
              <w:rPr>
                <w:kern w:val="0"/>
                <w:sz w:val="22"/>
                <w:szCs w:val="22"/>
                <w:lang w:val="ru-RU" w:eastAsia="en-US" w:bidi="ar-SA"/>
              </w:rPr>
              <w:t>юридического</w:t>
            </w:r>
            <w:r>
              <w:rPr>
                <w:spacing w:val="-7"/>
                <w:kern w:val="0"/>
                <w:sz w:val="22"/>
                <w:szCs w:val="22"/>
                <w:lang w:val="ru-RU" w:eastAsia="en-US" w:bidi="ar-SA"/>
              </w:rPr>
              <w:t xml:space="preserve"> </w:t>
            </w:r>
            <w:r>
              <w:rPr>
                <w:spacing w:val="-2"/>
                <w:kern w:val="0"/>
                <w:sz w:val="22"/>
                <w:szCs w:val="22"/>
                <w:lang w:val="ru-RU" w:eastAsia="en-US" w:bidi="ar-SA"/>
              </w:rPr>
              <w:t>лица).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3 </w:t>
            </w:r>
            <w:r>
              <w:rPr>
                <w:rFonts w:eastAsia="Calibri" w:cs="Times New Roman" w:ascii="Times New Roman" w:hAnsi="Times New Roman"/>
                <w:spacing w:val="-4"/>
                <w:kern w:val="0"/>
                <w:sz w:val="22"/>
                <w:szCs w:val="22"/>
                <w:lang w:val="en-US" w:eastAsia="en-US" w:bidi="ar-SA"/>
              </w:rPr>
              <w:t>года</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lineRule="exact" w:line="262" w:before="0" w:after="0"/>
              <w:ind w:left="0"/>
              <w:jc w:val="both"/>
              <w:rPr>
                <w:sz w:val="26"/>
                <w:lang w:val="ru-RU"/>
              </w:rPr>
            </w:pPr>
            <w:r>
              <w:rPr>
                <w:i/>
                <w:kern w:val="0"/>
                <w:sz w:val="22"/>
                <w:szCs w:val="22"/>
                <w:lang w:val="ru-RU" w:eastAsia="en-US" w:bidi="ar-SA"/>
              </w:rPr>
              <w:t>Физические</w:t>
            </w:r>
            <w:r>
              <w:rPr>
                <w:i/>
                <w:spacing w:val="-6"/>
                <w:kern w:val="0"/>
                <w:sz w:val="22"/>
                <w:szCs w:val="22"/>
                <w:lang w:val="ru-RU" w:eastAsia="en-US" w:bidi="ar-SA"/>
              </w:rPr>
              <w:t xml:space="preserve"> </w:t>
            </w:r>
            <w:r>
              <w:rPr>
                <w:i/>
                <w:kern w:val="0"/>
                <w:sz w:val="22"/>
                <w:szCs w:val="22"/>
                <w:lang w:val="ru-RU" w:eastAsia="en-US" w:bidi="ar-SA"/>
              </w:rPr>
              <w:t>лица</w:t>
            </w:r>
            <w:r>
              <w:rPr>
                <w:i/>
                <w:spacing w:val="-3"/>
                <w:kern w:val="0"/>
                <w:sz w:val="22"/>
                <w:szCs w:val="22"/>
                <w:lang w:val="ru-RU" w:eastAsia="en-US" w:bidi="ar-SA"/>
              </w:rPr>
              <w:t xml:space="preserve"> </w:t>
            </w:r>
            <w:r>
              <w:rPr>
                <w:i/>
                <w:kern w:val="0"/>
                <w:sz w:val="22"/>
                <w:szCs w:val="22"/>
                <w:lang w:val="ru-RU" w:eastAsia="en-US" w:bidi="ar-SA"/>
              </w:rPr>
              <w:t>входящие</w:t>
            </w:r>
            <w:r>
              <w:rPr>
                <w:i/>
                <w:spacing w:val="-3"/>
                <w:kern w:val="0"/>
                <w:sz w:val="22"/>
                <w:szCs w:val="22"/>
                <w:lang w:val="ru-RU" w:eastAsia="en-US" w:bidi="ar-SA"/>
              </w:rPr>
              <w:t xml:space="preserve"> </w:t>
            </w:r>
            <w:r>
              <w:rPr>
                <w:i/>
                <w:kern w:val="0"/>
                <w:sz w:val="22"/>
                <w:szCs w:val="22"/>
                <w:lang w:val="ru-RU" w:eastAsia="en-US" w:bidi="ar-SA"/>
              </w:rPr>
              <w:t>в</w:t>
            </w:r>
            <w:r>
              <w:rPr>
                <w:i/>
                <w:spacing w:val="-4"/>
                <w:kern w:val="0"/>
                <w:sz w:val="22"/>
                <w:szCs w:val="22"/>
                <w:lang w:val="ru-RU" w:eastAsia="en-US" w:bidi="ar-SA"/>
              </w:rPr>
              <w:t xml:space="preserve"> </w:t>
            </w:r>
            <w:r>
              <w:rPr>
                <w:i/>
                <w:kern w:val="0"/>
                <w:sz w:val="22"/>
                <w:szCs w:val="22"/>
                <w:lang w:val="ru-RU" w:eastAsia="en-US" w:bidi="ar-SA"/>
              </w:rPr>
              <w:t>состав</w:t>
            </w:r>
            <w:r>
              <w:rPr>
                <w:i/>
                <w:spacing w:val="-3"/>
                <w:kern w:val="0"/>
                <w:sz w:val="22"/>
                <w:szCs w:val="22"/>
                <w:lang w:val="ru-RU" w:eastAsia="en-US" w:bidi="ar-SA"/>
              </w:rPr>
              <w:t xml:space="preserve"> </w:t>
            </w:r>
            <w:r>
              <w:rPr>
                <w:i/>
                <w:kern w:val="0"/>
                <w:sz w:val="22"/>
                <w:szCs w:val="22"/>
                <w:lang w:val="ru-RU" w:eastAsia="en-US" w:bidi="ar-SA"/>
              </w:rPr>
              <w:t>органов</w:t>
            </w:r>
            <w:r>
              <w:rPr>
                <w:i/>
                <w:spacing w:val="-6"/>
                <w:kern w:val="0"/>
                <w:sz w:val="22"/>
                <w:szCs w:val="22"/>
                <w:lang w:val="ru-RU" w:eastAsia="en-US" w:bidi="ar-SA"/>
              </w:rPr>
              <w:t xml:space="preserve"> </w:t>
            </w:r>
            <w:r>
              <w:rPr>
                <w:i/>
                <w:kern w:val="0"/>
                <w:sz w:val="22"/>
                <w:szCs w:val="22"/>
                <w:lang w:val="ru-RU" w:eastAsia="en-US" w:bidi="ar-SA"/>
              </w:rPr>
              <w:t>управления</w:t>
            </w:r>
            <w:r>
              <w:rPr>
                <w:i/>
                <w:spacing w:val="-5"/>
                <w:kern w:val="0"/>
                <w:sz w:val="22"/>
                <w:szCs w:val="22"/>
                <w:lang w:val="ru-RU" w:eastAsia="en-US" w:bidi="ar-SA"/>
              </w:rPr>
              <w:t xml:space="preserve"> </w:t>
            </w:r>
            <w:r>
              <w:rPr>
                <w:i/>
                <w:kern w:val="0"/>
                <w:sz w:val="22"/>
                <w:szCs w:val="22"/>
                <w:lang w:val="ru-RU" w:eastAsia="en-US" w:bidi="ar-SA"/>
              </w:rPr>
              <w:t>и</w:t>
            </w:r>
            <w:r>
              <w:rPr>
                <w:i/>
                <w:spacing w:val="-3"/>
                <w:kern w:val="0"/>
                <w:sz w:val="22"/>
                <w:szCs w:val="22"/>
                <w:lang w:val="ru-RU" w:eastAsia="en-US" w:bidi="ar-SA"/>
              </w:rPr>
              <w:t xml:space="preserve"> </w:t>
            </w:r>
            <w:r>
              <w:rPr>
                <w:i/>
                <w:spacing w:val="-4"/>
                <w:kern w:val="0"/>
                <w:sz w:val="22"/>
                <w:szCs w:val="22"/>
                <w:lang w:val="ru-RU" w:eastAsia="en-US" w:bidi="ar-SA"/>
              </w:rPr>
              <w:t>кон</w:t>
            </w:r>
            <w:r>
              <w:rPr>
                <w:spacing w:val="-4"/>
                <w:kern w:val="0"/>
                <w:sz w:val="26"/>
                <w:szCs w:val="22"/>
                <w:lang w:val="ru-RU" w:eastAsia="en-US" w:bidi="ar-SA"/>
              </w:rPr>
              <w:t>-</w:t>
            </w:r>
          </w:p>
          <w:p>
            <w:pPr>
              <w:pStyle w:val="TableParagraph"/>
              <w:spacing w:before="31" w:after="0"/>
              <w:ind w:left="0"/>
              <w:jc w:val="left"/>
              <w:rPr>
                <w:i/>
                <w:i/>
                <w:lang w:val="ru-RU"/>
              </w:rPr>
            </w:pPr>
            <w:r>
              <w:rPr>
                <w:i/>
                <w:kern w:val="0"/>
                <w:sz w:val="22"/>
                <w:szCs w:val="22"/>
                <w:lang w:val="ru-RU" w:eastAsia="en-US" w:bidi="ar-SA"/>
              </w:rPr>
              <w:t>троля</w:t>
            </w:r>
            <w:r>
              <w:rPr>
                <w:i/>
                <w:spacing w:val="-2"/>
                <w:kern w:val="0"/>
                <w:sz w:val="22"/>
                <w:szCs w:val="22"/>
                <w:lang w:val="ru-RU" w:eastAsia="en-US" w:bidi="ar-SA"/>
              </w:rPr>
              <w:t xml:space="preserve"> Общества:</w:t>
            </w:r>
          </w:p>
          <w:p>
            <w:pPr>
              <w:pStyle w:val="TableParagraph"/>
              <w:spacing w:before="25"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w:t>
            </w:r>
          </w:p>
          <w:p>
            <w:pPr>
              <w:pStyle w:val="TableParagraph"/>
              <w:spacing w:lineRule="auto" w:line="276" w:before="37" w:after="0"/>
              <w:ind w:left="0" w:right="3472"/>
              <w:jc w:val="left"/>
              <w:rPr>
                <w:lang w:val="ru-RU"/>
              </w:rPr>
            </w:pPr>
            <w:r>
              <w:rPr>
                <w:kern w:val="0"/>
                <w:sz w:val="22"/>
                <w:szCs w:val="22"/>
                <w:lang w:val="ru-RU" w:eastAsia="en-US" w:bidi="ar-SA"/>
              </w:rPr>
              <w:t>контактные телефоны;</w:t>
            </w:r>
          </w:p>
          <w:p>
            <w:pPr>
              <w:pStyle w:val="TableParagraph"/>
              <w:spacing w:lineRule="exact" w:line="252" w:before="0" w:after="0"/>
              <w:ind w:left="0"/>
              <w:jc w:val="both"/>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до даты</w:t>
            </w:r>
          </w:p>
          <w:p>
            <w:pPr>
              <w:pStyle w:val="TableParagraph"/>
              <w:spacing w:lineRule="auto" w:line="276" w:before="0" w:after="0"/>
              <w:ind w:left="104" w:right="164"/>
              <w:jc w:val="left"/>
              <w:rPr>
                <w:lang w:val="ru-RU"/>
              </w:rPr>
            </w:pPr>
            <w:r>
              <w:rPr>
                <w:kern w:val="0"/>
                <w:sz w:val="22"/>
                <w:szCs w:val="22"/>
                <w:lang w:val="ru-RU" w:eastAsia="en-US" w:bidi="ar-SA"/>
              </w:rPr>
              <w:t>ликвидации</w:t>
            </w:r>
            <w:r>
              <w:rPr>
                <w:spacing w:val="-14"/>
                <w:kern w:val="0"/>
                <w:sz w:val="22"/>
                <w:szCs w:val="22"/>
                <w:lang w:val="ru-RU" w:eastAsia="en-US" w:bidi="ar-SA"/>
              </w:rPr>
              <w:t xml:space="preserve"> </w:t>
            </w:r>
            <w:r>
              <w:rPr>
                <w:kern w:val="0"/>
                <w:sz w:val="22"/>
                <w:szCs w:val="22"/>
                <w:lang w:val="ru-RU" w:eastAsia="en-US" w:bidi="ar-SA"/>
              </w:rPr>
              <w:t>организации (исключения ПАО</w:t>
            </w:r>
          </w:p>
          <w:p>
            <w:pPr>
              <w:pStyle w:val="TableParagraph"/>
              <w:spacing w:before="1" w:after="0"/>
              <w:ind w:left="104"/>
              <w:jc w:val="left"/>
              <w:rPr>
                <w:lang w:val="ru-RU"/>
              </w:rPr>
            </w:pPr>
            <w:r>
              <w:rPr>
                <w:kern w:val="0"/>
                <w:sz w:val="22"/>
                <w:szCs w:val="22"/>
                <w:lang w:val="ru-RU" w:eastAsia="en-US" w:bidi="ar-SA"/>
              </w:rPr>
              <w:t>«Магаданэнерго»</w:t>
            </w:r>
            <w:r>
              <w:rPr>
                <w:spacing w:val="-14"/>
                <w:kern w:val="0"/>
                <w:sz w:val="22"/>
                <w:szCs w:val="22"/>
                <w:lang w:val="ru-RU" w:eastAsia="en-US" w:bidi="ar-SA"/>
              </w:rPr>
              <w:t xml:space="preserve"> </w:t>
            </w:r>
            <w:r>
              <w:rPr>
                <w:kern w:val="0"/>
                <w:sz w:val="22"/>
                <w:szCs w:val="22"/>
                <w:lang w:val="ru-RU" w:eastAsia="en-US" w:bidi="ar-SA"/>
              </w:rPr>
              <w:t xml:space="preserve">из ЕГРЮЛ как </w:t>
            </w:r>
            <w:r>
              <w:rPr>
                <w:spacing w:val="-2"/>
                <w:kern w:val="0"/>
                <w:sz w:val="22"/>
                <w:szCs w:val="22"/>
                <w:lang w:val="ru-RU" w:eastAsia="en-US" w:bidi="ar-SA"/>
              </w:rPr>
              <w:t xml:space="preserve">недействующего </w:t>
            </w:r>
            <w:r>
              <w:rPr>
                <w:kern w:val="0"/>
                <w:sz w:val="22"/>
                <w:szCs w:val="22"/>
                <w:lang w:val="ru-RU" w:eastAsia="en-US" w:bidi="ar-SA"/>
              </w:rPr>
              <w:t>юридического</w:t>
            </w:r>
            <w:r>
              <w:rPr>
                <w:spacing w:val="-7"/>
                <w:kern w:val="0"/>
                <w:sz w:val="22"/>
                <w:szCs w:val="22"/>
                <w:lang w:val="ru-RU" w:eastAsia="en-US" w:bidi="ar-SA"/>
              </w:rPr>
              <w:t xml:space="preserve"> </w:t>
            </w:r>
            <w:r>
              <w:rPr>
                <w:spacing w:val="-2"/>
                <w:kern w:val="0"/>
                <w:sz w:val="22"/>
                <w:szCs w:val="22"/>
                <w:lang w:val="ru-RU" w:eastAsia="en-US" w:bidi="ar-SA"/>
              </w:rPr>
              <w:t>лица).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3 </w:t>
            </w:r>
            <w:r>
              <w:rPr>
                <w:rFonts w:eastAsia="Calibri" w:cs="Times New Roman" w:ascii="Times New Roman" w:hAnsi="Times New Roman"/>
                <w:spacing w:val="-4"/>
                <w:kern w:val="0"/>
                <w:sz w:val="22"/>
                <w:szCs w:val="22"/>
                <w:lang w:val="en-US" w:eastAsia="en-US" w:bidi="ar-SA"/>
              </w:rPr>
              <w:t>года</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до даты</w:t>
            </w:r>
          </w:p>
          <w:p>
            <w:pPr>
              <w:pStyle w:val="TableParagraph"/>
              <w:spacing w:lineRule="auto" w:line="276" w:before="0" w:after="0"/>
              <w:ind w:left="104" w:right="164"/>
              <w:jc w:val="left"/>
              <w:rPr>
                <w:lang w:val="ru-RU"/>
              </w:rPr>
            </w:pPr>
            <w:r>
              <w:rPr>
                <w:kern w:val="0"/>
                <w:sz w:val="22"/>
                <w:szCs w:val="22"/>
                <w:lang w:val="ru-RU" w:eastAsia="en-US" w:bidi="ar-SA"/>
              </w:rPr>
              <w:t>ликвидации</w:t>
            </w:r>
            <w:r>
              <w:rPr>
                <w:spacing w:val="-14"/>
                <w:kern w:val="0"/>
                <w:sz w:val="22"/>
                <w:szCs w:val="22"/>
                <w:lang w:val="ru-RU" w:eastAsia="en-US" w:bidi="ar-SA"/>
              </w:rPr>
              <w:t xml:space="preserve"> </w:t>
            </w:r>
            <w:r>
              <w:rPr>
                <w:kern w:val="0"/>
                <w:sz w:val="22"/>
                <w:szCs w:val="22"/>
                <w:lang w:val="ru-RU" w:eastAsia="en-US" w:bidi="ar-SA"/>
              </w:rPr>
              <w:t>организации (исключения ПАО</w:t>
            </w:r>
          </w:p>
          <w:p>
            <w:pPr>
              <w:pStyle w:val="TableParagraph"/>
              <w:spacing w:before="1" w:after="0"/>
              <w:ind w:left="104"/>
              <w:jc w:val="left"/>
              <w:rPr>
                <w:lang w:val="ru-RU"/>
              </w:rPr>
            </w:pPr>
            <w:r>
              <w:rPr>
                <w:kern w:val="0"/>
                <w:sz w:val="22"/>
                <w:szCs w:val="22"/>
                <w:lang w:val="ru-RU" w:eastAsia="en-US" w:bidi="ar-SA"/>
              </w:rPr>
              <w:t>«Магаданэнерго»</w:t>
            </w:r>
            <w:r>
              <w:rPr>
                <w:spacing w:val="-14"/>
                <w:kern w:val="0"/>
                <w:sz w:val="22"/>
                <w:szCs w:val="22"/>
                <w:lang w:val="ru-RU" w:eastAsia="en-US" w:bidi="ar-SA"/>
              </w:rPr>
              <w:t xml:space="preserve"> </w:t>
            </w:r>
            <w:r>
              <w:rPr>
                <w:kern w:val="0"/>
                <w:sz w:val="22"/>
                <w:szCs w:val="22"/>
                <w:lang w:val="ru-RU" w:eastAsia="en-US" w:bidi="ar-SA"/>
              </w:rPr>
              <w:t xml:space="preserve">из ЕГРЮЛ как </w:t>
            </w:r>
            <w:r>
              <w:rPr>
                <w:spacing w:val="-2"/>
                <w:kern w:val="0"/>
                <w:sz w:val="22"/>
                <w:szCs w:val="22"/>
                <w:lang w:val="ru-RU" w:eastAsia="en-US" w:bidi="ar-SA"/>
              </w:rPr>
              <w:t xml:space="preserve">недействующего </w:t>
            </w:r>
            <w:r>
              <w:rPr>
                <w:kern w:val="0"/>
                <w:sz w:val="22"/>
                <w:szCs w:val="22"/>
                <w:lang w:val="ru-RU" w:eastAsia="en-US" w:bidi="ar-SA"/>
              </w:rPr>
              <w:t>юридического</w:t>
            </w:r>
            <w:r>
              <w:rPr>
                <w:spacing w:val="-7"/>
                <w:kern w:val="0"/>
                <w:sz w:val="22"/>
                <w:szCs w:val="22"/>
                <w:lang w:val="ru-RU" w:eastAsia="en-US" w:bidi="ar-SA"/>
              </w:rPr>
              <w:t xml:space="preserve"> </w:t>
            </w:r>
            <w:r>
              <w:rPr>
                <w:spacing w:val="-2"/>
                <w:kern w:val="0"/>
                <w:sz w:val="22"/>
                <w:szCs w:val="22"/>
                <w:lang w:val="ru-RU" w:eastAsia="en-US" w:bidi="ar-SA"/>
              </w:rPr>
              <w:t>лица).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3 </w:t>
            </w:r>
            <w:r>
              <w:rPr>
                <w:rFonts w:eastAsia="Calibri" w:cs="Times New Roman" w:ascii="Times New Roman" w:hAnsi="Times New Roman"/>
                <w:spacing w:val="-4"/>
                <w:kern w:val="0"/>
                <w:sz w:val="22"/>
                <w:szCs w:val="22"/>
                <w:lang w:val="en-US" w:eastAsia="en-US" w:bidi="ar-SA"/>
              </w:rPr>
              <w:t>года</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eastAsia="Times New Roman" w:cs="Times New Roman"/>
                <w:b/>
                <w:spacing w:val="-4"/>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соблюдения законодательства Российской Федерации о безопасности объектов топливно-энергетического комплекса</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589"/>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 дата рождения;</w:t>
            </w:r>
          </w:p>
          <w:p>
            <w:pPr>
              <w:pStyle w:val="TableParagraph"/>
              <w:spacing w:lineRule="auto" w:line="276" w:before="0" w:after="0"/>
              <w:ind w:left="0" w:right="4559"/>
              <w:jc w:val="left"/>
              <w:rPr>
                <w:lang w:val="ru-RU"/>
              </w:rPr>
            </w:pPr>
            <w:r>
              <w:rPr>
                <w:kern w:val="0"/>
                <w:sz w:val="22"/>
                <w:szCs w:val="22"/>
                <w:lang w:val="ru-RU" w:eastAsia="en-US" w:bidi="ar-SA"/>
              </w:rPr>
              <w:t>место</w:t>
            </w:r>
            <w:r>
              <w:rPr>
                <w:spacing w:val="-14"/>
                <w:kern w:val="0"/>
                <w:sz w:val="22"/>
                <w:szCs w:val="22"/>
                <w:lang w:val="ru-RU" w:eastAsia="en-US" w:bidi="ar-SA"/>
              </w:rPr>
              <w:t xml:space="preserve"> </w:t>
            </w:r>
            <w:r>
              <w:rPr>
                <w:kern w:val="0"/>
                <w:sz w:val="22"/>
                <w:szCs w:val="22"/>
                <w:lang w:val="ru-RU" w:eastAsia="en-US" w:bidi="ar-SA"/>
              </w:rPr>
              <w:t xml:space="preserve">рождения; </w:t>
            </w:r>
            <w:r>
              <w:rPr>
                <w:spacing w:val="-2"/>
                <w:kern w:val="0"/>
                <w:sz w:val="22"/>
                <w:szCs w:val="22"/>
                <w:lang w:val="ru-RU" w:eastAsia="en-US" w:bidi="ar-SA"/>
              </w:rPr>
              <w:t>гражданство;</w:t>
            </w:r>
          </w:p>
          <w:p>
            <w:pPr>
              <w:pStyle w:val="TableParagraph"/>
              <w:spacing w:lineRule="exact" w:line="252" w:before="0" w:after="0"/>
              <w:ind w:left="0"/>
              <w:jc w:val="left"/>
              <w:rPr>
                <w:lang w:val="ru-RU"/>
              </w:rPr>
            </w:pPr>
            <w:r>
              <w:rPr>
                <w:kern w:val="0"/>
                <w:sz w:val="22"/>
                <w:szCs w:val="22"/>
                <w:lang w:val="ru-RU" w:eastAsia="en-US" w:bidi="ar-SA"/>
              </w:rPr>
              <w:t>данные</w:t>
            </w:r>
            <w:r>
              <w:rPr>
                <w:spacing w:val="-8"/>
                <w:kern w:val="0"/>
                <w:sz w:val="22"/>
                <w:szCs w:val="22"/>
                <w:lang w:val="ru-RU" w:eastAsia="en-US" w:bidi="ar-SA"/>
              </w:rPr>
              <w:t xml:space="preserve"> </w:t>
            </w:r>
            <w:r>
              <w:rPr>
                <w:kern w:val="0"/>
                <w:sz w:val="22"/>
                <w:szCs w:val="22"/>
                <w:lang w:val="ru-RU" w:eastAsia="en-US" w:bidi="ar-SA"/>
              </w:rPr>
              <w:t>документа,</w:t>
            </w:r>
            <w:r>
              <w:rPr>
                <w:spacing w:val="-6"/>
                <w:kern w:val="0"/>
                <w:sz w:val="22"/>
                <w:szCs w:val="22"/>
                <w:lang w:val="ru-RU" w:eastAsia="en-US" w:bidi="ar-SA"/>
              </w:rPr>
              <w:t xml:space="preserve"> </w:t>
            </w:r>
            <w:r>
              <w:rPr>
                <w:kern w:val="0"/>
                <w:sz w:val="22"/>
                <w:szCs w:val="22"/>
                <w:lang w:val="ru-RU" w:eastAsia="en-US" w:bidi="ar-SA"/>
              </w:rPr>
              <w:t>удостоверяющего</w:t>
            </w:r>
            <w:r>
              <w:rPr>
                <w:spacing w:val="-6"/>
                <w:kern w:val="0"/>
                <w:sz w:val="22"/>
                <w:szCs w:val="22"/>
                <w:lang w:val="ru-RU" w:eastAsia="en-US" w:bidi="ar-SA"/>
              </w:rPr>
              <w:t xml:space="preserve"> </w:t>
            </w:r>
            <w:r>
              <w:rPr>
                <w:spacing w:val="-2"/>
                <w:kern w:val="0"/>
                <w:sz w:val="22"/>
                <w:szCs w:val="22"/>
                <w:lang w:val="ru-RU" w:eastAsia="en-US" w:bidi="ar-SA"/>
              </w:rPr>
              <w:t>личность;</w:t>
            </w:r>
          </w:p>
          <w:p>
            <w:pPr>
              <w:pStyle w:val="TableParagraph"/>
              <w:spacing w:lineRule="auto" w:line="252" w:before="37" w:after="0"/>
              <w:ind w:left="0" w:right="266"/>
              <w:jc w:val="both"/>
              <w:rPr>
                <w:lang w:val="ru-RU"/>
              </w:rPr>
            </w:pPr>
            <w:r>
              <w:rPr>
                <w:kern w:val="0"/>
                <w:sz w:val="22"/>
                <w:szCs w:val="22"/>
                <w:lang w:val="ru-RU" w:eastAsia="en-US" w:bidi="ar-SA"/>
              </w:rPr>
              <w:t>иные</w:t>
            </w:r>
            <w:r>
              <w:rPr>
                <w:spacing w:val="-3"/>
                <w:kern w:val="0"/>
                <w:sz w:val="22"/>
                <w:szCs w:val="22"/>
                <w:lang w:val="ru-RU" w:eastAsia="en-US" w:bidi="ar-SA"/>
              </w:rPr>
              <w:t xml:space="preserve"> </w:t>
            </w:r>
            <w:r>
              <w:rPr>
                <w:kern w:val="0"/>
                <w:sz w:val="22"/>
                <w:szCs w:val="22"/>
                <w:lang w:val="ru-RU" w:eastAsia="en-US" w:bidi="ar-SA"/>
              </w:rPr>
              <w:t>сведения,</w:t>
            </w:r>
            <w:r>
              <w:rPr>
                <w:spacing w:val="-3"/>
                <w:kern w:val="0"/>
                <w:sz w:val="22"/>
                <w:szCs w:val="22"/>
                <w:lang w:val="ru-RU" w:eastAsia="en-US" w:bidi="ar-SA"/>
              </w:rPr>
              <w:t xml:space="preserve"> </w:t>
            </w:r>
            <w:r>
              <w:rPr>
                <w:kern w:val="0"/>
                <w:sz w:val="22"/>
                <w:szCs w:val="22"/>
                <w:lang w:val="ru-RU" w:eastAsia="en-US" w:bidi="ar-SA"/>
              </w:rPr>
              <w:t>предусмотренные</w:t>
            </w:r>
            <w:r>
              <w:rPr>
                <w:spacing w:val="-3"/>
                <w:kern w:val="0"/>
                <w:sz w:val="22"/>
                <w:szCs w:val="22"/>
                <w:lang w:val="ru-RU" w:eastAsia="en-US" w:bidi="ar-SA"/>
              </w:rPr>
              <w:t xml:space="preserve"> </w:t>
            </w:r>
            <w:r>
              <w:rPr>
                <w:kern w:val="0"/>
                <w:sz w:val="22"/>
                <w:szCs w:val="22"/>
                <w:lang w:val="ru-RU" w:eastAsia="en-US" w:bidi="ar-SA"/>
              </w:rPr>
              <w:t>требованиями</w:t>
            </w:r>
            <w:r>
              <w:rPr>
                <w:spacing w:val="-4"/>
                <w:kern w:val="0"/>
                <w:sz w:val="22"/>
                <w:szCs w:val="22"/>
                <w:lang w:val="ru-RU" w:eastAsia="en-US" w:bidi="ar-SA"/>
              </w:rPr>
              <w:t xml:space="preserve"> </w:t>
            </w:r>
            <w:r>
              <w:rPr>
                <w:kern w:val="0"/>
                <w:sz w:val="22"/>
                <w:szCs w:val="22"/>
                <w:lang w:val="ru-RU" w:eastAsia="en-US" w:bidi="ar-SA"/>
              </w:rPr>
              <w:t>федеральных законов,</w:t>
            </w:r>
            <w:r>
              <w:rPr>
                <w:spacing w:val="-5"/>
                <w:kern w:val="0"/>
                <w:sz w:val="22"/>
                <w:szCs w:val="22"/>
                <w:lang w:val="ru-RU" w:eastAsia="en-US" w:bidi="ar-SA"/>
              </w:rPr>
              <w:t xml:space="preserve"> </w:t>
            </w:r>
            <w:r>
              <w:rPr>
                <w:kern w:val="0"/>
                <w:sz w:val="22"/>
                <w:szCs w:val="22"/>
                <w:lang w:val="ru-RU" w:eastAsia="en-US" w:bidi="ar-SA"/>
              </w:rPr>
              <w:t>определяющих</w:t>
            </w:r>
            <w:r>
              <w:rPr>
                <w:spacing w:val="-5"/>
                <w:kern w:val="0"/>
                <w:sz w:val="22"/>
                <w:szCs w:val="22"/>
                <w:lang w:val="ru-RU" w:eastAsia="en-US" w:bidi="ar-SA"/>
              </w:rPr>
              <w:t xml:space="preserve"> </w:t>
            </w:r>
            <w:r>
              <w:rPr>
                <w:kern w:val="0"/>
                <w:sz w:val="22"/>
                <w:szCs w:val="22"/>
                <w:lang w:val="ru-RU" w:eastAsia="en-US" w:bidi="ar-SA"/>
              </w:rPr>
              <w:t>случаи</w:t>
            </w:r>
            <w:r>
              <w:rPr>
                <w:spacing w:val="-5"/>
                <w:kern w:val="0"/>
                <w:sz w:val="22"/>
                <w:szCs w:val="22"/>
                <w:lang w:val="ru-RU" w:eastAsia="en-US" w:bidi="ar-SA"/>
              </w:rPr>
              <w:t xml:space="preserve"> </w:t>
            </w:r>
            <w:r>
              <w:rPr>
                <w:kern w:val="0"/>
                <w:sz w:val="22"/>
                <w:szCs w:val="22"/>
                <w:lang w:val="ru-RU" w:eastAsia="en-US" w:bidi="ar-SA"/>
              </w:rPr>
              <w:t>и</w:t>
            </w:r>
            <w:r>
              <w:rPr>
                <w:spacing w:val="-6"/>
                <w:kern w:val="0"/>
                <w:sz w:val="22"/>
                <w:szCs w:val="22"/>
                <w:lang w:val="ru-RU" w:eastAsia="en-US" w:bidi="ar-SA"/>
              </w:rPr>
              <w:t xml:space="preserve"> </w:t>
            </w:r>
            <w:r>
              <w:rPr>
                <w:kern w:val="0"/>
                <w:sz w:val="22"/>
                <w:szCs w:val="22"/>
                <w:lang w:val="ru-RU" w:eastAsia="en-US" w:bidi="ar-SA"/>
              </w:rPr>
              <w:t>особенности</w:t>
            </w:r>
            <w:r>
              <w:rPr>
                <w:spacing w:val="-6"/>
                <w:kern w:val="0"/>
                <w:sz w:val="22"/>
                <w:szCs w:val="22"/>
                <w:lang w:val="ru-RU" w:eastAsia="en-US" w:bidi="ar-SA"/>
              </w:rPr>
              <w:t xml:space="preserve"> </w:t>
            </w:r>
            <w:r>
              <w:rPr>
                <w:kern w:val="0"/>
                <w:sz w:val="22"/>
                <w:szCs w:val="22"/>
                <w:lang w:val="ru-RU" w:eastAsia="en-US" w:bidi="ar-SA"/>
              </w:rPr>
              <w:t>обработки</w:t>
            </w:r>
            <w:r>
              <w:rPr>
                <w:spacing w:val="-5"/>
                <w:kern w:val="0"/>
                <w:sz w:val="22"/>
                <w:szCs w:val="22"/>
                <w:lang w:val="ru-RU" w:eastAsia="en-US" w:bidi="ar-SA"/>
              </w:rPr>
              <w:t xml:space="preserve"> </w:t>
            </w:r>
            <w:r>
              <w:rPr>
                <w:kern w:val="0"/>
                <w:sz w:val="22"/>
                <w:szCs w:val="22"/>
                <w:lang w:val="ru-RU" w:eastAsia="en-US" w:bidi="ar-SA"/>
              </w:rPr>
              <w:t>пер</w:t>
            </w:r>
            <w:r>
              <w:rPr>
                <w:kern w:val="0"/>
                <w:sz w:val="26"/>
                <w:szCs w:val="22"/>
                <w:lang w:val="ru-RU" w:eastAsia="en-US" w:bidi="ar-SA"/>
              </w:rPr>
              <w:t>-</w:t>
            </w:r>
            <w:r>
              <w:rPr>
                <w:kern w:val="0"/>
                <w:sz w:val="22"/>
                <w:szCs w:val="22"/>
                <w:lang w:val="ru-RU" w:eastAsia="en-US" w:bidi="ar-SA"/>
              </w:rPr>
              <w:t>сональных данных;</w:t>
            </w:r>
          </w:p>
          <w:p>
            <w:pPr>
              <w:pStyle w:val="TableParagraph"/>
              <w:spacing w:before="26" w:after="0"/>
              <w:ind w:left="0" w:right="270"/>
              <w:jc w:val="left"/>
              <w:rPr>
                <w:sz w:val="26"/>
                <w:lang w:val="ru-RU"/>
              </w:rPr>
            </w:pPr>
            <w:r>
              <w:rPr>
                <w:kern w:val="0"/>
                <w:sz w:val="22"/>
                <w:szCs w:val="22"/>
                <w:lang w:val="ru-RU" w:eastAsia="en-US" w:bidi="ar-SA"/>
              </w:rPr>
              <w:t>отношение</w:t>
            </w:r>
            <w:r>
              <w:rPr>
                <w:spacing w:val="-7"/>
                <w:kern w:val="0"/>
                <w:sz w:val="22"/>
                <w:szCs w:val="22"/>
                <w:lang w:val="ru-RU" w:eastAsia="en-US" w:bidi="ar-SA"/>
              </w:rPr>
              <w:t xml:space="preserve"> </w:t>
            </w:r>
            <w:r>
              <w:rPr>
                <w:kern w:val="0"/>
                <w:sz w:val="22"/>
                <w:szCs w:val="22"/>
                <w:lang w:val="ru-RU" w:eastAsia="en-US" w:bidi="ar-SA"/>
              </w:rPr>
              <w:t>к</w:t>
            </w:r>
            <w:r>
              <w:rPr>
                <w:spacing w:val="-5"/>
                <w:kern w:val="0"/>
                <w:sz w:val="22"/>
                <w:szCs w:val="22"/>
                <w:lang w:val="ru-RU" w:eastAsia="en-US" w:bidi="ar-SA"/>
              </w:rPr>
              <w:t xml:space="preserve"> </w:t>
            </w:r>
            <w:r>
              <w:rPr>
                <w:kern w:val="0"/>
                <w:sz w:val="22"/>
                <w:szCs w:val="22"/>
                <w:lang w:val="ru-RU" w:eastAsia="en-US" w:bidi="ar-SA"/>
              </w:rPr>
              <w:t>воинской</w:t>
            </w:r>
            <w:r>
              <w:rPr>
                <w:spacing w:val="-8"/>
                <w:kern w:val="0"/>
                <w:sz w:val="22"/>
                <w:szCs w:val="22"/>
                <w:lang w:val="ru-RU" w:eastAsia="en-US" w:bidi="ar-SA"/>
              </w:rPr>
              <w:t xml:space="preserve"> </w:t>
            </w:r>
            <w:r>
              <w:rPr>
                <w:kern w:val="0"/>
                <w:sz w:val="22"/>
                <w:szCs w:val="22"/>
                <w:lang w:val="ru-RU" w:eastAsia="en-US" w:bidi="ar-SA"/>
              </w:rPr>
              <w:t>обязанности,</w:t>
            </w:r>
            <w:r>
              <w:rPr>
                <w:spacing w:val="-5"/>
                <w:kern w:val="0"/>
                <w:sz w:val="22"/>
                <w:szCs w:val="22"/>
                <w:lang w:val="ru-RU" w:eastAsia="en-US" w:bidi="ar-SA"/>
              </w:rPr>
              <w:t xml:space="preserve"> </w:t>
            </w:r>
            <w:r>
              <w:rPr>
                <w:kern w:val="0"/>
                <w:sz w:val="22"/>
                <w:szCs w:val="22"/>
                <w:lang w:val="ru-RU" w:eastAsia="en-US" w:bidi="ar-SA"/>
              </w:rPr>
              <w:t>воинское</w:t>
            </w:r>
            <w:r>
              <w:rPr>
                <w:spacing w:val="-5"/>
                <w:kern w:val="0"/>
                <w:sz w:val="22"/>
                <w:szCs w:val="22"/>
                <w:lang w:val="ru-RU" w:eastAsia="en-US" w:bidi="ar-SA"/>
              </w:rPr>
              <w:t xml:space="preserve"> </w:t>
            </w:r>
            <w:r>
              <w:rPr>
                <w:kern w:val="0"/>
                <w:sz w:val="22"/>
                <w:szCs w:val="22"/>
                <w:lang w:val="ru-RU" w:eastAsia="en-US" w:bidi="ar-SA"/>
              </w:rPr>
              <w:t>звание,</w:t>
            </w:r>
            <w:r>
              <w:rPr>
                <w:spacing w:val="-5"/>
                <w:kern w:val="0"/>
                <w:sz w:val="22"/>
                <w:szCs w:val="22"/>
                <w:lang w:val="ru-RU" w:eastAsia="en-US" w:bidi="ar-SA"/>
              </w:rPr>
              <w:t xml:space="preserve"> </w:t>
            </w:r>
            <w:r>
              <w:rPr>
                <w:kern w:val="0"/>
                <w:sz w:val="22"/>
                <w:szCs w:val="22"/>
                <w:lang w:val="ru-RU" w:eastAsia="en-US" w:bidi="ar-SA"/>
              </w:rPr>
              <w:t>состав рода войск, сведения из военного билета, приписного сви</w:t>
            </w:r>
            <w:r>
              <w:rPr>
                <w:kern w:val="0"/>
                <w:sz w:val="26"/>
                <w:szCs w:val="22"/>
                <w:lang w:val="ru-RU" w:eastAsia="en-US" w:bidi="ar-SA"/>
              </w:rPr>
              <w:t>-</w:t>
            </w:r>
          </w:p>
          <w:p>
            <w:pPr>
              <w:pStyle w:val="TableParagraph"/>
              <w:spacing w:lineRule="auto" w:line="276" w:before="31" w:after="0"/>
              <w:ind w:left="0" w:right="687"/>
              <w:jc w:val="left"/>
              <w:rPr>
                <w:lang w:val="ru-RU"/>
              </w:rPr>
            </w:pPr>
            <w:r>
              <w:rPr>
                <w:kern w:val="0"/>
                <w:sz w:val="22"/>
                <w:szCs w:val="22"/>
                <w:lang w:val="ru-RU" w:eastAsia="en-US" w:bidi="ar-SA"/>
              </w:rPr>
              <w:t>детельства,</w:t>
            </w:r>
            <w:r>
              <w:rPr>
                <w:spacing w:val="-6"/>
                <w:kern w:val="0"/>
                <w:sz w:val="22"/>
                <w:szCs w:val="22"/>
                <w:lang w:val="ru-RU" w:eastAsia="en-US" w:bidi="ar-SA"/>
              </w:rPr>
              <w:t xml:space="preserve"> </w:t>
            </w:r>
            <w:r>
              <w:rPr>
                <w:kern w:val="0"/>
                <w:sz w:val="22"/>
                <w:szCs w:val="22"/>
                <w:lang w:val="ru-RU" w:eastAsia="en-US" w:bidi="ar-SA"/>
              </w:rPr>
              <w:t>сведения</w:t>
            </w:r>
            <w:r>
              <w:rPr>
                <w:spacing w:val="-6"/>
                <w:kern w:val="0"/>
                <w:sz w:val="22"/>
                <w:szCs w:val="22"/>
                <w:lang w:val="ru-RU" w:eastAsia="en-US" w:bidi="ar-SA"/>
              </w:rPr>
              <w:t xml:space="preserve"> </w:t>
            </w:r>
            <w:r>
              <w:rPr>
                <w:kern w:val="0"/>
                <w:sz w:val="22"/>
                <w:szCs w:val="22"/>
                <w:lang w:val="ru-RU" w:eastAsia="en-US" w:bidi="ar-SA"/>
              </w:rPr>
              <w:t>о</w:t>
            </w:r>
            <w:r>
              <w:rPr>
                <w:spacing w:val="-6"/>
                <w:kern w:val="0"/>
                <w:sz w:val="22"/>
                <w:szCs w:val="22"/>
                <w:lang w:val="ru-RU" w:eastAsia="en-US" w:bidi="ar-SA"/>
              </w:rPr>
              <w:t xml:space="preserve"> </w:t>
            </w:r>
            <w:r>
              <w:rPr>
                <w:kern w:val="0"/>
                <w:sz w:val="22"/>
                <w:szCs w:val="22"/>
                <w:lang w:val="ru-RU" w:eastAsia="en-US" w:bidi="ar-SA"/>
              </w:rPr>
              <w:t>постановке</w:t>
            </w:r>
            <w:r>
              <w:rPr>
                <w:spacing w:val="-6"/>
                <w:kern w:val="0"/>
                <w:sz w:val="22"/>
                <w:szCs w:val="22"/>
                <w:lang w:val="ru-RU" w:eastAsia="en-US" w:bidi="ar-SA"/>
              </w:rPr>
              <w:t xml:space="preserve"> </w:t>
            </w:r>
            <w:r>
              <w:rPr>
                <w:kern w:val="0"/>
                <w:sz w:val="22"/>
                <w:szCs w:val="22"/>
                <w:lang w:val="ru-RU" w:eastAsia="en-US" w:bidi="ar-SA"/>
              </w:rPr>
              <w:t>на</w:t>
            </w:r>
            <w:r>
              <w:rPr>
                <w:spacing w:val="-7"/>
                <w:kern w:val="0"/>
                <w:sz w:val="22"/>
                <w:szCs w:val="22"/>
                <w:lang w:val="ru-RU" w:eastAsia="en-US" w:bidi="ar-SA"/>
              </w:rPr>
              <w:t xml:space="preserve"> </w:t>
            </w:r>
            <w:r>
              <w:rPr>
                <w:kern w:val="0"/>
                <w:sz w:val="22"/>
                <w:szCs w:val="22"/>
                <w:lang w:val="ru-RU" w:eastAsia="en-US" w:bidi="ar-SA"/>
              </w:rPr>
              <w:t>воинский</w:t>
            </w:r>
            <w:r>
              <w:rPr>
                <w:spacing w:val="-6"/>
                <w:kern w:val="0"/>
                <w:sz w:val="22"/>
                <w:szCs w:val="22"/>
                <w:lang w:val="ru-RU" w:eastAsia="en-US" w:bidi="ar-SA"/>
              </w:rPr>
              <w:t xml:space="preserve"> </w:t>
            </w:r>
            <w:r>
              <w:rPr>
                <w:kern w:val="0"/>
                <w:sz w:val="22"/>
                <w:szCs w:val="22"/>
                <w:lang w:val="ru-RU" w:eastAsia="en-US" w:bidi="ar-SA"/>
              </w:rPr>
              <w:t>учет;</w:t>
            </w:r>
          </w:p>
          <w:p>
            <w:pPr>
              <w:pStyle w:val="TableParagraph"/>
              <w:spacing w:lineRule="auto" w:line="276" w:before="31" w:after="0"/>
              <w:ind w:left="0" w:right="687"/>
              <w:jc w:val="left"/>
              <w:rPr>
                <w:lang w:val="ru-RU"/>
              </w:rPr>
            </w:pPr>
            <w:r>
              <w:rPr>
                <w:kern w:val="0"/>
                <w:sz w:val="22"/>
                <w:szCs w:val="22"/>
                <w:lang w:val="ru-RU" w:eastAsia="en-US" w:bidi="ar-SA"/>
              </w:rPr>
              <w:t>номер военного билета;</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годности</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к</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военной</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службе</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eastAsia="Times New Roman" w:cs="Times New Roman"/>
                <w:b/>
                <w:spacing w:val="-4"/>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соблюдения законодательства Российской Федерации в сфере закупок товаров, работ, услуг</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Контрагенты:</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40"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auto" w:line="276" w:before="0"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lineRule="auto" w:line="276" w:before="0" w:after="0"/>
              <w:ind w:left="0" w:right="1175"/>
              <w:jc w:val="left"/>
              <w:rPr>
                <w:lang w:val="ru-RU"/>
              </w:rPr>
            </w:pPr>
            <w:r>
              <w:rPr>
                <w:spacing w:val="-2"/>
                <w:kern w:val="0"/>
                <w:sz w:val="22"/>
                <w:szCs w:val="22"/>
                <w:lang w:val="ru-RU" w:eastAsia="en-US" w:bidi="ar-SA"/>
              </w:rPr>
              <w:t>адрес регистрации;</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адрес</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электронной</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почты;</w:t>
            </w:r>
          </w:p>
          <w:p>
            <w:pPr>
              <w:pStyle w:val="TableParagraph"/>
              <w:spacing w:before="3" w:after="0"/>
              <w:ind w:left="0"/>
              <w:jc w:val="left"/>
              <w:rPr>
                <w:lang w:val="ru-RU"/>
              </w:rPr>
            </w:pPr>
            <w:r>
              <w:rPr>
                <w:spacing w:val="-2"/>
                <w:kern w:val="0"/>
                <w:sz w:val="22"/>
                <w:szCs w:val="22"/>
                <w:lang w:val="ru-RU" w:eastAsia="en-US" w:bidi="ar-SA"/>
              </w:rPr>
              <w:t>СНИЛС;</w:t>
            </w:r>
          </w:p>
          <w:p>
            <w:pPr>
              <w:pStyle w:val="TableParagraph"/>
              <w:spacing w:before="38" w:after="0"/>
              <w:ind w:left="0"/>
              <w:jc w:val="both"/>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37" w:after="0"/>
              <w:ind w:left="0"/>
              <w:jc w:val="both"/>
              <w:rPr>
                <w:lang w:val="ru-RU"/>
              </w:rPr>
            </w:pPr>
            <w:r>
              <w:rPr>
                <w:kern w:val="0"/>
                <w:sz w:val="22"/>
                <w:szCs w:val="22"/>
                <w:lang w:val="ru-RU" w:eastAsia="en-US" w:bidi="ar-SA"/>
              </w:rPr>
              <w:t>реквизиты</w:t>
            </w:r>
            <w:r>
              <w:rPr>
                <w:spacing w:val="-7"/>
                <w:kern w:val="0"/>
                <w:sz w:val="22"/>
                <w:szCs w:val="22"/>
                <w:lang w:val="ru-RU" w:eastAsia="en-US" w:bidi="ar-SA"/>
              </w:rPr>
              <w:t xml:space="preserve"> </w:t>
            </w:r>
            <w:r>
              <w:rPr>
                <w:kern w:val="0"/>
                <w:sz w:val="22"/>
                <w:szCs w:val="22"/>
                <w:lang w:val="ru-RU" w:eastAsia="en-US" w:bidi="ar-SA"/>
              </w:rPr>
              <w:t>банковского</w:t>
            </w:r>
            <w:r>
              <w:rPr>
                <w:spacing w:val="-9"/>
                <w:kern w:val="0"/>
                <w:sz w:val="22"/>
                <w:szCs w:val="22"/>
                <w:lang w:val="ru-RU" w:eastAsia="en-US" w:bidi="ar-SA"/>
              </w:rPr>
              <w:t xml:space="preserve"> </w:t>
            </w:r>
            <w:r>
              <w:rPr>
                <w:spacing w:val="-2"/>
                <w:kern w:val="0"/>
                <w:sz w:val="22"/>
                <w:szCs w:val="22"/>
                <w:lang w:val="ru-RU" w:eastAsia="en-US" w:bidi="ar-SA"/>
              </w:rPr>
              <w:t>счета;</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3"/>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37"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персональных</w:t>
            </w:r>
          </w:p>
          <w:p>
            <w:pPr>
              <w:pStyle w:val="TableParagraph"/>
              <w:spacing w:before="1" w:after="0"/>
              <w:ind w:left="104"/>
              <w:jc w:val="left"/>
              <w:rPr>
                <w:lang w:val="ru-RU"/>
              </w:rPr>
            </w:pPr>
            <w:r>
              <w:rPr>
                <w:kern w:val="0"/>
                <w:sz w:val="22"/>
                <w:szCs w:val="22"/>
                <w:lang w:val="ru-RU" w:eastAsia="en-US" w:bidi="ar-SA"/>
              </w:rPr>
              <w:t>данных</w:t>
            </w:r>
            <w:r>
              <w:rPr>
                <w:spacing w:val="-12"/>
                <w:kern w:val="0"/>
                <w:sz w:val="22"/>
                <w:szCs w:val="22"/>
                <w:lang w:val="ru-RU" w:eastAsia="en-US" w:bidi="ar-SA"/>
              </w:rPr>
              <w:t xml:space="preserve"> </w:t>
            </w:r>
            <w:r>
              <w:rPr>
                <w:kern w:val="0"/>
                <w:sz w:val="22"/>
                <w:szCs w:val="22"/>
                <w:lang w:val="ru-RU" w:eastAsia="en-US" w:bidi="ar-SA"/>
              </w:rPr>
              <w:t>-</w:t>
            </w:r>
            <w:r>
              <w:rPr>
                <w:spacing w:val="-13"/>
                <w:kern w:val="0"/>
                <w:sz w:val="22"/>
                <w:szCs w:val="22"/>
                <w:lang w:val="ru-RU" w:eastAsia="en-US" w:bidi="ar-SA"/>
              </w:rPr>
              <w:t xml:space="preserve"> </w:t>
            </w:r>
            <w:r>
              <w:rPr>
                <w:kern w:val="0"/>
                <w:sz w:val="22"/>
                <w:szCs w:val="22"/>
                <w:lang w:val="ru-RU" w:eastAsia="en-US" w:bidi="ar-SA"/>
              </w:rPr>
              <w:t>срок</w:t>
            </w:r>
            <w:r>
              <w:rPr>
                <w:spacing w:val="-12"/>
                <w:kern w:val="0"/>
                <w:sz w:val="22"/>
                <w:szCs w:val="22"/>
                <w:lang w:val="ru-RU" w:eastAsia="en-US" w:bidi="ar-SA"/>
              </w:rPr>
              <w:t xml:space="preserve"> </w:t>
            </w:r>
            <w:r>
              <w:rPr>
                <w:kern w:val="0"/>
                <w:sz w:val="22"/>
                <w:szCs w:val="22"/>
                <w:lang w:val="ru-RU" w:eastAsia="en-US" w:bidi="ar-SA"/>
              </w:rPr>
              <w:t xml:space="preserve">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 xml:space="preserve">персональных </w:t>
            </w:r>
            <w:r>
              <w:rPr>
                <w:kern w:val="0"/>
                <w:sz w:val="22"/>
                <w:szCs w:val="22"/>
                <w:lang w:val="ru-RU" w:eastAsia="en-US" w:bidi="ar-SA"/>
              </w:rPr>
              <w:t>данных</w:t>
            </w:r>
            <w:r>
              <w:rPr>
                <w:spacing w:val="-12"/>
                <w:kern w:val="0"/>
                <w:sz w:val="22"/>
                <w:szCs w:val="22"/>
                <w:lang w:val="ru-RU" w:eastAsia="en-US" w:bidi="ar-SA"/>
              </w:rPr>
              <w:t xml:space="preserve"> </w:t>
            </w:r>
            <w:r>
              <w:rPr>
                <w:kern w:val="0"/>
                <w:sz w:val="22"/>
                <w:szCs w:val="22"/>
                <w:lang w:val="ru-RU" w:eastAsia="en-US" w:bidi="ar-SA"/>
              </w:rPr>
              <w:t>-</w:t>
            </w:r>
            <w:r>
              <w:rPr>
                <w:spacing w:val="-13"/>
                <w:kern w:val="0"/>
                <w:sz w:val="22"/>
                <w:szCs w:val="22"/>
                <w:lang w:val="ru-RU" w:eastAsia="en-US" w:bidi="ar-SA"/>
              </w:rPr>
              <w:t xml:space="preserve"> </w:t>
            </w:r>
            <w:r>
              <w:rPr>
                <w:kern w:val="0"/>
                <w:sz w:val="22"/>
                <w:szCs w:val="22"/>
                <w:lang w:val="ru-RU" w:eastAsia="en-US" w:bidi="ar-SA"/>
              </w:rPr>
              <w:t>срок</w:t>
            </w:r>
            <w:r>
              <w:rPr>
                <w:spacing w:val="-12"/>
                <w:kern w:val="0"/>
                <w:sz w:val="22"/>
                <w:szCs w:val="22"/>
                <w:lang w:val="ru-RU" w:eastAsia="en-US" w:bidi="ar-SA"/>
              </w:rPr>
              <w:t xml:space="preserve"> </w:t>
            </w:r>
            <w:r>
              <w:rPr>
                <w:kern w:val="0"/>
                <w:sz w:val="22"/>
                <w:szCs w:val="22"/>
                <w:lang w:val="ru-RU" w:eastAsia="en-US" w:bidi="ar-SA"/>
              </w:rPr>
              <w:t xml:space="preserve">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Представители</w:t>
            </w:r>
            <w:r>
              <w:rPr>
                <w:i/>
                <w:spacing w:val="-8"/>
                <w:kern w:val="0"/>
                <w:sz w:val="22"/>
                <w:szCs w:val="22"/>
                <w:lang w:val="ru-RU" w:eastAsia="en-US" w:bidi="ar-SA"/>
              </w:rPr>
              <w:t xml:space="preserve"> </w:t>
            </w:r>
            <w:r>
              <w:rPr>
                <w:i/>
                <w:spacing w:val="-2"/>
                <w:kern w:val="0"/>
                <w:sz w:val="22"/>
                <w:szCs w:val="22"/>
                <w:lang w:val="ru-RU" w:eastAsia="en-US" w:bidi="ar-SA"/>
              </w:rPr>
              <w:t>контрагентов:</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40"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auto" w:line="276" w:before="0"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lineRule="auto" w:line="276" w:before="0" w:after="0"/>
              <w:ind w:left="0" w:right="1175"/>
              <w:jc w:val="left"/>
              <w:rPr>
                <w:lang w:val="ru-RU"/>
              </w:rPr>
            </w:pPr>
            <w:r>
              <w:rPr>
                <w:spacing w:val="-2"/>
                <w:kern w:val="0"/>
                <w:sz w:val="22"/>
                <w:szCs w:val="22"/>
                <w:lang w:val="ru-RU" w:eastAsia="en-US" w:bidi="ar-SA"/>
              </w:rPr>
              <w:t>адрес регистрации;</w:t>
            </w:r>
          </w:p>
          <w:p>
            <w:pPr>
              <w:pStyle w:val="TableParagraph"/>
              <w:spacing w:lineRule="auto" w:line="276" w:before="0" w:after="0"/>
              <w:ind w:left="0" w:right="3472"/>
              <w:jc w:val="left"/>
              <w:rPr>
                <w:lang w:val="ru-RU"/>
              </w:rPr>
            </w:pPr>
            <w:r>
              <w:rPr>
                <w:kern w:val="0"/>
                <w:sz w:val="22"/>
                <w:szCs w:val="22"/>
                <w:lang w:val="ru-RU" w:eastAsia="en-US" w:bidi="ar-SA"/>
              </w:rPr>
              <w:t>адрес</w:t>
            </w:r>
            <w:r>
              <w:rPr>
                <w:spacing w:val="-14"/>
                <w:kern w:val="0"/>
                <w:sz w:val="22"/>
                <w:szCs w:val="22"/>
                <w:lang w:val="ru-RU" w:eastAsia="en-US" w:bidi="ar-SA"/>
              </w:rPr>
              <w:t xml:space="preserve"> </w:t>
            </w:r>
            <w:r>
              <w:rPr>
                <w:kern w:val="0"/>
                <w:sz w:val="22"/>
                <w:szCs w:val="22"/>
                <w:lang w:val="ru-RU" w:eastAsia="en-US" w:bidi="ar-SA"/>
              </w:rPr>
              <w:t>электронной</w:t>
            </w:r>
            <w:r>
              <w:rPr>
                <w:spacing w:val="-14"/>
                <w:kern w:val="0"/>
                <w:sz w:val="22"/>
                <w:szCs w:val="22"/>
                <w:lang w:val="ru-RU" w:eastAsia="en-US" w:bidi="ar-SA"/>
              </w:rPr>
              <w:t xml:space="preserve"> </w:t>
            </w:r>
            <w:r>
              <w:rPr>
                <w:kern w:val="0"/>
                <w:sz w:val="22"/>
                <w:szCs w:val="22"/>
                <w:lang w:val="ru-RU" w:eastAsia="en-US" w:bidi="ar-SA"/>
              </w:rPr>
              <w:t xml:space="preserve">почты; </w:t>
            </w:r>
            <w:r>
              <w:rPr>
                <w:spacing w:val="-2"/>
                <w:kern w:val="0"/>
                <w:sz w:val="22"/>
                <w:szCs w:val="22"/>
                <w:lang w:val="ru-RU" w:eastAsia="en-US" w:bidi="ar-SA"/>
              </w:rPr>
              <w:t>СНИЛС;</w:t>
            </w:r>
          </w:p>
          <w:p>
            <w:pPr>
              <w:pStyle w:val="TableParagraph"/>
              <w:spacing w:lineRule="exact" w:line="249" w:before="0" w:after="0"/>
              <w:ind w:left="0"/>
              <w:jc w:val="both"/>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36" w:after="0"/>
              <w:ind w:left="0"/>
              <w:jc w:val="both"/>
              <w:rPr>
                <w:lang w:val="ru-RU"/>
              </w:rPr>
            </w:pPr>
            <w:r>
              <w:rPr>
                <w:kern w:val="0"/>
                <w:sz w:val="22"/>
                <w:szCs w:val="22"/>
                <w:lang w:val="ru-RU" w:eastAsia="en-US" w:bidi="ar-SA"/>
              </w:rPr>
              <w:t>реквизиты</w:t>
            </w:r>
            <w:r>
              <w:rPr>
                <w:spacing w:val="-7"/>
                <w:kern w:val="0"/>
                <w:sz w:val="22"/>
                <w:szCs w:val="22"/>
                <w:lang w:val="ru-RU" w:eastAsia="en-US" w:bidi="ar-SA"/>
              </w:rPr>
              <w:t xml:space="preserve"> </w:t>
            </w:r>
            <w:r>
              <w:rPr>
                <w:kern w:val="0"/>
                <w:sz w:val="22"/>
                <w:szCs w:val="22"/>
                <w:lang w:val="ru-RU" w:eastAsia="en-US" w:bidi="ar-SA"/>
              </w:rPr>
              <w:t>банковского</w:t>
            </w:r>
            <w:r>
              <w:rPr>
                <w:spacing w:val="-9"/>
                <w:kern w:val="0"/>
                <w:sz w:val="22"/>
                <w:szCs w:val="22"/>
                <w:lang w:val="ru-RU" w:eastAsia="en-US" w:bidi="ar-SA"/>
              </w:rPr>
              <w:t xml:space="preserve"> </w:t>
            </w:r>
            <w:r>
              <w:rPr>
                <w:spacing w:val="-2"/>
                <w:kern w:val="0"/>
                <w:sz w:val="22"/>
                <w:szCs w:val="22"/>
                <w:lang w:val="ru-RU" w:eastAsia="en-US" w:bidi="ar-SA"/>
              </w:rPr>
              <w:t>счета;</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37"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персональных</w:t>
            </w:r>
          </w:p>
          <w:p>
            <w:pPr>
              <w:pStyle w:val="TableParagraph"/>
              <w:spacing w:before="1" w:after="0"/>
              <w:ind w:left="104"/>
              <w:jc w:val="left"/>
              <w:rPr>
                <w:lang w:val="ru-RU"/>
              </w:rPr>
            </w:pPr>
            <w:r>
              <w:rPr>
                <w:kern w:val="0"/>
                <w:sz w:val="22"/>
                <w:szCs w:val="22"/>
                <w:lang w:val="ru-RU" w:eastAsia="en-US" w:bidi="ar-SA"/>
              </w:rPr>
              <w:t>данных</w:t>
            </w:r>
            <w:r>
              <w:rPr>
                <w:spacing w:val="-12"/>
                <w:kern w:val="0"/>
                <w:sz w:val="22"/>
                <w:szCs w:val="22"/>
                <w:lang w:val="ru-RU" w:eastAsia="en-US" w:bidi="ar-SA"/>
              </w:rPr>
              <w:t xml:space="preserve"> </w:t>
            </w:r>
            <w:r>
              <w:rPr>
                <w:kern w:val="0"/>
                <w:sz w:val="22"/>
                <w:szCs w:val="22"/>
                <w:lang w:val="ru-RU" w:eastAsia="en-US" w:bidi="ar-SA"/>
              </w:rPr>
              <w:t>-</w:t>
            </w:r>
            <w:r>
              <w:rPr>
                <w:spacing w:val="-13"/>
                <w:kern w:val="0"/>
                <w:sz w:val="22"/>
                <w:szCs w:val="22"/>
                <w:lang w:val="ru-RU" w:eastAsia="en-US" w:bidi="ar-SA"/>
              </w:rPr>
              <w:t xml:space="preserve"> </w:t>
            </w:r>
            <w:r>
              <w:rPr>
                <w:kern w:val="0"/>
                <w:sz w:val="22"/>
                <w:szCs w:val="22"/>
                <w:lang w:val="ru-RU" w:eastAsia="en-US" w:bidi="ar-SA"/>
              </w:rPr>
              <w:t>срок</w:t>
            </w:r>
            <w:r>
              <w:rPr>
                <w:spacing w:val="-12"/>
                <w:kern w:val="0"/>
                <w:sz w:val="22"/>
                <w:szCs w:val="22"/>
                <w:lang w:val="ru-RU" w:eastAsia="en-US" w:bidi="ar-SA"/>
              </w:rPr>
              <w:t xml:space="preserve"> </w:t>
            </w:r>
            <w:r>
              <w:rPr>
                <w:kern w:val="0"/>
                <w:sz w:val="22"/>
                <w:szCs w:val="22"/>
                <w:lang w:val="ru-RU" w:eastAsia="en-US" w:bidi="ar-SA"/>
              </w:rPr>
              <w:t xml:space="preserve">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Выгодоприобретатели</w:t>
            </w:r>
            <w:r>
              <w:rPr>
                <w:i/>
                <w:spacing w:val="-10"/>
                <w:kern w:val="0"/>
                <w:sz w:val="22"/>
                <w:szCs w:val="22"/>
                <w:lang w:val="ru-RU" w:eastAsia="en-US" w:bidi="ar-SA"/>
              </w:rPr>
              <w:t xml:space="preserve"> </w:t>
            </w:r>
            <w:r>
              <w:rPr>
                <w:i/>
                <w:kern w:val="0"/>
                <w:sz w:val="22"/>
                <w:szCs w:val="22"/>
                <w:lang w:val="ru-RU" w:eastAsia="en-US" w:bidi="ar-SA"/>
              </w:rPr>
              <w:t>по</w:t>
            </w:r>
            <w:r>
              <w:rPr>
                <w:i/>
                <w:spacing w:val="-6"/>
                <w:kern w:val="0"/>
                <w:sz w:val="22"/>
                <w:szCs w:val="22"/>
                <w:lang w:val="ru-RU" w:eastAsia="en-US" w:bidi="ar-SA"/>
              </w:rPr>
              <w:t xml:space="preserve"> </w:t>
            </w:r>
            <w:r>
              <w:rPr>
                <w:i/>
                <w:spacing w:val="-2"/>
                <w:kern w:val="0"/>
                <w:sz w:val="22"/>
                <w:szCs w:val="22"/>
                <w:lang w:val="ru-RU" w:eastAsia="en-US" w:bidi="ar-SA"/>
              </w:rPr>
              <w:t>договорам:</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40"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auto" w:line="276" w:before="0"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lineRule="auto" w:line="276" w:before="0" w:after="0"/>
              <w:ind w:left="0" w:right="1175"/>
              <w:jc w:val="left"/>
              <w:rPr>
                <w:lang w:val="ru-RU"/>
              </w:rPr>
            </w:pPr>
            <w:r>
              <w:rPr>
                <w:spacing w:val="-2"/>
                <w:kern w:val="0"/>
                <w:sz w:val="22"/>
                <w:szCs w:val="22"/>
                <w:lang w:val="ru-RU" w:eastAsia="en-US" w:bidi="ar-SA"/>
              </w:rPr>
              <w:t>адрес регистрации;</w:t>
            </w:r>
          </w:p>
          <w:p>
            <w:pPr>
              <w:pStyle w:val="TableParagraph"/>
              <w:spacing w:lineRule="exact" w:line="253" w:before="0"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39" w:after="0"/>
              <w:ind w:left="0"/>
              <w:jc w:val="left"/>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TableParagraph"/>
              <w:spacing w:lineRule="auto" w:line="252" w:before="37" w:after="0"/>
              <w:ind w:left="0" w:right="266"/>
              <w:jc w:val="both"/>
              <w:rPr>
                <w:lang w:val="ru-RU"/>
              </w:rPr>
            </w:pPr>
            <w:r>
              <w:rPr>
                <w:kern w:val="0"/>
                <w:sz w:val="22"/>
                <w:szCs w:val="22"/>
                <w:lang w:val="ru-RU" w:eastAsia="en-US" w:bidi="ar-SA"/>
              </w:rPr>
              <w:t>иные</w:t>
            </w:r>
            <w:r>
              <w:rPr>
                <w:spacing w:val="-3"/>
                <w:kern w:val="0"/>
                <w:sz w:val="22"/>
                <w:szCs w:val="22"/>
                <w:lang w:val="ru-RU" w:eastAsia="en-US" w:bidi="ar-SA"/>
              </w:rPr>
              <w:t xml:space="preserve"> </w:t>
            </w:r>
            <w:r>
              <w:rPr>
                <w:kern w:val="0"/>
                <w:sz w:val="22"/>
                <w:szCs w:val="22"/>
                <w:lang w:val="ru-RU" w:eastAsia="en-US" w:bidi="ar-SA"/>
              </w:rPr>
              <w:t>сведения,</w:t>
            </w:r>
            <w:r>
              <w:rPr>
                <w:spacing w:val="-3"/>
                <w:kern w:val="0"/>
                <w:sz w:val="22"/>
                <w:szCs w:val="22"/>
                <w:lang w:val="ru-RU" w:eastAsia="en-US" w:bidi="ar-SA"/>
              </w:rPr>
              <w:t xml:space="preserve"> </w:t>
            </w:r>
            <w:r>
              <w:rPr>
                <w:kern w:val="0"/>
                <w:sz w:val="22"/>
                <w:szCs w:val="22"/>
                <w:lang w:val="ru-RU" w:eastAsia="en-US" w:bidi="ar-SA"/>
              </w:rPr>
              <w:t>предусмотренные</w:t>
            </w:r>
            <w:r>
              <w:rPr>
                <w:spacing w:val="-3"/>
                <w:kern w:val="0"/>
                <w:sz w:val="22"/>
                <w:szCs w:val="22"/>
                <w:lang w:val="ru-RU" w:eastAsia="en-US" w:bidi="ar-SA"/>
              </w:rPr>
              <w:t xml:space="preserve"> </w:t>
            </w:r>
            <w:r>
              <w:rPr>
                <w:kern w:val="0"/>
                <w:sz w:val="22"/>
                <w:szCs w:val="22"/>
                <w:lang w:val="ru-RU" w:eastAsia="en-US" w:bidi="ar-SA"/>
              </w:rPr>
              <w:t>требованиями</w:t>
            </w:r>
            <w:r>
              <w:rPr>
                <w:spacing w:val="-4"/>
                <w:kern w:val="0"/>
                <w:sz w:val="22"/>
                <w:szCs w:val="22"/>
                <w:lang w:val="ru-RU" w:eastAsia="en-US" w:bidi="ar-SA"/>
              </w:rPr>
              <w:t xml:space="preserve"> </w:t>
            </w:r>
            <w:r>
              <w:rPr>
                <w:kern w:val="0"/>
                <w:sz w:val="22"/>
                <w:szCs w:val="22"/>
                <w:lang w:val="ru-RU" w:eastAsia="en-US" w:bidi="ar-SA"/>
              </w:rPr>
              <w:t>федеральных законов,</w:t>
            </w:r>
            <w:r>
              <w:rPr>
                <w:spacing w:val="-5"/>
                <w:kern w:val="0"/>
                <w:sz w:val="22"/>
                <w:szCs w:val="22"/>
                <w:lang w:val="ru-RU" w:eastAsia="en-US" w:bidi="ar-SA"/>
              </w:rPr>
              <w:t xml:space="preserve"> </w:t>
            </w:r>
            <w:r>
              <w:rPr>
                <w:kern w:val="0"/>
                <w:sz w:val="22"/>
                <w:szCs w:val="22"/>
                <w:lang w:val="ru-RU" w:eastAsia="en-US" w:bidi="ar-SA"/>
              </w:rPr>
              <w:t>определяющих</w:t>
            </w:r>
            <w:r>
              <w:rPr>
                <w:spacing w:val="-5"/>
                <w:kern w:val="0"/>
                <w:sz w:val="22"/>
                <w:szCs w:val="22"/>
                <w:lang w:val="ru-RU" w:eastAsia="en-US" w:bidi="ar-SA"/>
              </w:rPr>
              <w:t xml:space="preserve"> </w:t>
            </w:r>
            <w:r>
              <w:rPr>
                <w:kern w:val="0"/>
                <w:sz w:val="22"/>
                <w:szCs w:val="22"/>
                <w:lang w:val="ru-RU" w:eastAsia="en-US" w:bidi="ar-SA"/>
              </w:rPr>
              <w:t>случаи</w:t>
            </w:r>
            <w:r>
              <w:rPr>
                <w:spacing w:val="-5"/>
                <w:kern w:val="0"/>
                <w:sz w:val="22"/>
                <w:szCs w:val="22"/>
                <w:lang w:val="ru-RU" w:eastAsia="en-US" w:bidi="ar-SA"/>
              </w:rPr>
              <w:t xml:space="preserve"> </w:t>
            </w:r>
            <w:r>
              <w:rPr>
                <w:kern w:val="0"/>
                <w:sz w:val="22"/>
                <w:szCs w:val="22"/>
                <w:lang w:val="ru-RU" w:eastAsia="en-US" w:bidi="ar-SA"/>
              </w:rPr>
              <w:t>и</w:t>
            </w:r>
            <w:r>
              <w:rPr>
                <w:spacing w:val="-6"/>
                <w:kern w:val="0"/>
                <w:sz w:val="22"/>
                <w:szCs w:val="22"/>
                <w:lang w:val="ru-RU" w:eastAsia="en-US" w:bidi="ar-SA"/>
              </w:rPr>
              <w:t xml:space="preserve"> </w:t>
            </w:r>
            <w:r>
              <w:rPr>
                <w:kern w:val="0"/>
                <w:sz w:val="22"/>
                <w:szCs w:val="22"/>
                <w:lang w:val="ru-RU" w:eastAsia="en-US" w:bidi="ar-SA"/>
              </w:rPr>
              <w:t>особенности</w:t>
            </w:r>
            <w:r>
              <w:rPr>
                <w:spacing w:val="-6"/>
                <w:kern w:val="0"/>
                <w:sz w:val="22"/>
                <w:szCs w:val="22"/>
                <w:lang w:val="ru-RU" w:eastAsia="en-US" w:bidi="ar-SA"/>
              </w:rPr>
              <w:t xml:space="preserve"> </w:t>
            </w:r>
            <w:r>
              <w:rPr>
                <w:kern w:val="0"/>
                <w:sz w:val="22"/>
                <w:szCs w:val="22"/>
                <w:lang w:val="ru-RU" w:eastAsia="en-US" w:bidi="ar-SA"/>
              </w:rPr>
              <w:t>обработки</w:t>
            </w:r>
            <w:r>
              <w:rPr>
                <w:spacing w:val="-5"/>
                <w:kern w:val="0"/>
                <w:sz w:val="22"/>
                <w:szCs w:val="22"/>
                <w:lang w:val="ru-RU" w:eastAsia="en-US" w:bidi="ar-SA"/>
              </w:rPr>
              <w:t xml:space="preserve"> </w:t>
            </w:r>
            <w:r>
              <w:rPr>
                <w:kern w:val="0"/>
                <w:sz w:val="22"/>
                <w:szCs w:val="22"/>
                <w:lang w:val="ru-RU" w:eastAsia="en-US" w:bidi="ar-SA"/>
              </w:rPr>
              <w:t>пер</w:t>
            </w:r>
            <w:r>
              <w:rPr>
                <w:kern w:val="0"/>
                <w:sz w:val="26"/>
                <w:szCs w:val="22"/>
                <w:lang w:val="ru-RU" w:eastAsia="en-US" w:bidi="ar-SA"/>
              </w:rPr>
              <w:t>-</w:t>
            </w:r>
            <w:r>
              <w:rPr>
                <w:kern w:val="0"/>
                <w:sz w:val="22"/>
                <w:szCs w:val="22"/>
                <w:lang w:val="ru-RU" w:eastAsia="en-US" w:bidi="ar-SA"/>
              </w:rPr>
              <w:t>сональных данных;</w:t>
            </w:r>
          </w:p>
          <w:p>
            <w:pPr>
              <w:pStyle w:val="TableParagraph"/>
              <w:spacing w:before="28" w:after="0"/>
              <w:ind w:left="0"/>
              <w:jc w:val="left"/>
              <w:rPr>
                <w:kern w:val="0"/>
                <w:sz w:val="22"/>
                <w:szCs w:val="22"/>
                <w:lang w:val="en-US" w:eastAsia="en-US" w:bidi="ar-SA"/>
              </w:rPr>
            </w:pPr>
            <w:r>
              <w:rPr>
                <w:spacing w:val="-2"/>
                <w:kern w:val="0"/>
                <w:sz w:val="22"/>
                <w:szCs w:val="22"/>
                <w:lang w:val="en-US" w:eastAsia="en-US" w:bidi="ar-SA"/>
              </w:rPr>
              <w:t>СНИЛС;</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реквизиты</w:t>
            </w:r>
            <w:r>
              <w:rPr>
                <w:rFonts w:eastAsia="Calibri" w:cs="Times New Roman" w:ascii="Times New Roman" w:hAnsi="Times New Roman"/>
                <w:spacing w:val="-7"/>
                <w:kern w:val="0"/>
                <w:sz w:val="22"/>
                <w:szCs w:val="22"/>
                <w:lang w:val="en-US" w:eastAsia="en-US" w:bidi="ar-SA"/>
              </w:rPr>
              <w:t xml:space="preserve"> </w:t>
            </w:r>
            <w:r>
              <w:rPr>
                <w:rFonts w:eastAsia="Calibri" w:cs="Times New Roman" w:ascii="Times New Roman" w:hAnsi="Times New Roman"/>
                <w:kern w:val="0"/>
                <w:sz w:val="22"/>
                <w:szCs w:val="22"/>
                <w:lang w:val="en-US" w:eastAsia="en-US" w:bidi="ar-SA"/>
              </w:rPr>
              <w:t>банковского</w:t>
            </w:r>
            <w:r>
              <w:rPr>
                <w:rFonts w:eastAsia="Calibri" w:cs="Times New Roman" w:ascii="Times New Roman" w:hAnsi="Times New Roman"/>
                <w:spacing w:val="-9"/>
                <w:kern w:val="0"/>
                <w:sz w:val="22"/>
                <w:szCs w:val="22"/>
                <w:lang w:val="en-US" w:eastAsia="en-US" w:bidi="ar-SA"/>
              </w:rPr>
              <w:t xml:space="preserve"> </w:t>
            </w:r>
            <w:r>
              <w:rPr>
                <w:rFonts w:eastAsia="Calibri" w:cs="Times New Roman" w:ascii="Times New Roman" w:hAnsi="Times New Roman"/>
                <w:spacing w:val="-4"/>
                <w:kern w:val="0"/>
                <w:sz w:val="22"/>
                <w:szCs w:val="22"/>
                <w:lang w:val="en-US" w:eastAsia="en-US" w:bidi="ar-SA"/>
              </w:rPr>
              <w:t>счета</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37"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персональных</w:t>
            </w:r>
          </w:p>
          <w:p>
            <w:pPr>
              <w:pStyle w:val="TableParagraph"/>
              <w:spacing w:before="1" w:after="0"/>
              <w:ind w:left="104"/>
              <w:jc w:val="left"/>
              <w:rPr>
                <w:lang w:val="ru-RU"/>
              </w:rPr>
            </w:pPr>
            <w:r>
              <w:rPr>
                <w:kern w:val="0"/>
                <w:sz w:val="22"/>
                <w:szCs w:val="22"/>
                <w:lang w:val="ru-RU" w:eastAsia="en-US" w:bidi="ar-SA"/>
              </w:rPr>
              <w:t>данных</w:t>
            </w:r>
            <w:r>
              <w:rPr>
                <w:spacing w:val="-12"/>
                <w:kern w:val="0"/>
                <w:sz w:val="22"/>
                <w:szCs w:val="22"/>
                <w:lang w:val="ru-RU" w:eastAsia="en-US" w:bidi="ar-SA"/>
              </w:rPr>
              <w:t xml:space="preserve"> </w:t>
            </w:r>
            <w:r>
              <w:rPr>
                <w:kern w:val="0"/>
                <w:sz w:val="22"/>
                <w:szCs w:val="22"/>
                <w:lang w:val="ru-RU" w:eastAsia="en-US" w:bidi="ar-SA"/>
              </w:rPr>
              <w:t>-</w:t>
            </w:r>
            <w:r>
              <w:rPr>
                <w:spacing w:val="-13"/>
                <w:kern w:val="0"/>
                <w:sz w:val="22"/>
                <w:szCs w:val="22"/>
                <w:lang w:val="ru-RU" w:eastAsia="en-US" w:bidi="ar-SA"/>
              </w:rPr>
              <w:t xml:space="preserve"> </w:t>
            </w:r>
            <w:r>
              <w:rPr>
                <w:kern w:val="0"/>
                <w:sz w:val="22"/>
                <w:szCs w:val="22"/>
                <w:lang w:val="ru-RU" w:eastAsia="en-US" w:bidi="ar-SA"/>
              </w:rPr>
              <w:t>срок</w:t>
            </w:r>
            <w:r>
              <w:rPr>
                <w:spacing w:val="-12"/>
                <w:kern w:val="0"/>
                <w:sz w:val="22"/>
                <w:szCs w:val="22"/>
                <w:lang w:val="ru-RU" w:eastAsia="en-US" w:bidi="ar-SA"/>
              </w:rPr>
              <w:t xml:space="preserve"> </w:t>
            </w:r>
            <w:r>
              <w:rPr>
                <w:kern w:val="0"/>
                <w:sz w:val="22"/>
                <w:szCs w:val="22"/>
                <w:lang w:val="ru-RU" w:eastAsia="en-US" w:bidi="ar-SA"/>
              </w:rPr>
              <w:t xml:space="preserve">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ind w:right="33"/>
              <w:jc w:val="center"/>
              <w:rPr>
                <w:rFonts w:ascii="Times New Roman" w:hAnsi="Times New Roman" w:eastAsia="Times New Roman" w:cs="Times New Roman"/>
                <w:b/>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соблюдения законодательства Российской Федерации об инсайдерской информации</w:t>
            </w:r>
          </w:p>
        </w:tc>
      </w:tr>
      <w:tr>
        <w:trPr>
          <w:trHeight w:val="292" w:hRule="atLeast"/>
        </w:trPr>
        <w:tc>
          <w:tcPr>
            <w:tcW w:w="6258" w:type="dxa"/>
            <w:gridSpan w:val="2"/>
            <w:vMerge w:val="restart"/>
            <w:tcBorders>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exact" w:line="249" w:before="0" w:after="0"/>
              <w:ind w:left="0"/>
              <w:jc w:val="left"/>
              <w:rPr>
                <w:lang w:val="ru-RU"/>
              </w:rPr>
            </w:pPr>
            <w:r>
              <w:rPr>
                <w:spacing w:val="-2"/>
                <w:kern w:val="0"/>
                <w:sz w:val="22"/>
                <w:szCs w:val="22"/>
                <w:lang w:val="ru-RU" w:eastAsia="en-US" w:bidi="ar-SA"/>
              </w:rPr>
              <w:t>СНИЛС;</w:t>
            </w:r>
          </w:p>
          <w:p>
            <w:pPr>
              <w:pStyle w:val="TableParagraph"/>
              <w:spacing w:before="38" w:after="0"/>
              <w:ind w:left="0"/>
              <w:jc w:val="left"/>
              <w:rPr>
                <w:lang w:val="ru-RU"/>
              </w:rPr>
            </w:pPr>
            <w:r>
              <w:rPr>
                <w:spacing w:val="-4"/>
                <w:kern w:val="0"/>
                <w:sz w:val="22"/>
                <w:szCs w:val="22"/>
                <w:lang w:val="ru-RU" w:eastAsia="en-US" w:bidi="ar-SA"/>
              </w:rPr>
              <w:t>пол;</w:t>
            </w:r>
          </w:p>
          <w:p>
            <w:pPr>
              <w:pStyle w:val="TableParagraph"/>
              <w:spacing w:lineRule="auto" w:line="276" w:before="37" w:after="0"/>
              <w:ind w:left="0" w:right="4697"/>
              <w:jc w:val="left"/>
              <w:rPr>
                <w:lang w:val="ru-RU"/>
              </w:rPr>
            </w:pPr>
            <w:r>
              <w:rPr>
                <w:kern w:val="0"/>
                <w:sz w:val="22"/>
                <w:szCs w:val="22"/>
                <w:lang w:val="ru-RU" w:eastAsia="en-US" w:bidi="ar-SA"/>
              </w:rPr>
              <w:t>дата</w:t>
            </w:r>
            <w:r>
              <w:rPr>
                <w:spacing w:val="-14"/>
                <w:kern w:val="0"/>
                <w:sz w:val="22"/>
                <w:szCs w:val="22"/>
                <w:lang w:val="ru-RU" w:eastAsia="en-US" w:bidi="ar-SA"/>
              </w:rPr>
              <w:t xml:space="preserve"> </w:t>
            </w:r>
            <w:r>
              <w:rPr>
                <w:kern w:val="0"/>
                <w:sz w:val="22"/>
                <w:szCs w:val="22"/>
                <w:lang w:val="ru-RU" w:eastAsia="en-US" w:bidi="ar-SA"/>
              </w:rPr>
              <w:t xml:space="preserve">рождения; </w:t>
            </w:r>
            <w:r>
              <w:rPr>
                <w:spacing w:val="-2"/>
                <w:kern w:val="0"/>
                <w:sz w:val="22"/>
                <w:szCs w:val="22"/>
                <w:lang w:val="ru-RU" w:eastAsia="en-US" w:bidi="ar-SA"/>
              </w:rPr>
              <w:t>гражданство;</w:t>
            </w:r>
          </w:p>
          <w:p>
            <w:pPr>
              <w:pStyle w:val="TableParagraph"/>
              <w:spacing w:lineRule="exact" w:line="250" w:before="0" w:after="0"/>
              <w:ind w:left="0"/>
              <w:jc w:val="left"/>
              <w:rPr>
                <w:lang w:val="ru-RU"/>
              </w:rPr>
            </w:pPr>
            <w:r>
              <w:rPr>
                <w:kern w:val="0"/>
                <w:sz w:val="22"/>
                <w:szCs w:val="22"/>
                <w:lang w:val="ru-RU" w:eastAsia="en-US" w:bidi="ar-SA"/>
              </w:rPr>
              <w:t>стаж</w:t>
            </w:r>
            <w:r>
              <w:rPr>
                <w:spacing w:val="1"/>
                <w:kern w:val="0"/>
                <w:sz w:val="22"/>
                <w:szCs w:val="22"/>
                <w:lang w:val="ru-RU" w:eastAsia="en-US" w:bidi="ar-SA"/>
              </w:rPr>
              <w:t xml:space="preserve"> </w:t>
            </w:r>
            <w:r>
              <w:rPr>
                <w:spacing w:val="-2"/>
                <w:kern w:val="0"/>
                <w:sz w:val="22"/>
                <w:szCs w:val="22"/>
                <w:lang w:val="ru-RU" w:eastAsia="en-US" w:bidi="ar-SA"/>
              </w:rPr>
              <w:t>работы;</w:t>
            </w:r>
          </w:p>
          <w:p>
            <w:pPr>
              <w:pStyle w:val="TableParagraph"/>
              <w:spacing w:lineRule="auto" w:line="276" w:before="38"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lineRule="auto" w:line="276" w:before="38" w:after="0"/>
              <w:ind w:left="0" w:right="1175"/>
              <w:jc w:val="left"/>
              <w:rPr>
                <w:lang w:val="ru-RU"/>
              </w:rPr>
            </w:pPr>
            <w:r>
              <w:rPr>
                <w:kern w:val="0"/>
                <w:sz w:val="22"/>
                <w:szCs w:val="22"/>
                <w:lang w:val="ru-RU" w:eastAsia="en-US" w:bidi="ar-SA"/>
              </w:rPr>
              <w:t>сведения о приеме на работу;</w:t>
            </w:r>
          </w:p>
          <w:p>
            <w:pPr>
              <w:pStyle w:val="TableParagraph"/>
              <w:spacing w:lineRule="auto" w:line="276" w:before="0" w:after="0"/>
              <w:ind w:left="0" w:right="1861"/>
              <w:jc w:val="left"/>
              <w:rPr>
                <w:lang w:val="ru-RU"/>
              </w:rPr>
            </w:pPr>
            <w:r>
              <w:rPr>
                <w:kern w:val="0"/>
                <w:sz w:val="22"/>
                <w:szCs w:val="22"/>
                <w:lang w:val="ru-RU" w:eastAsia="en-US" w:bidi="ar-SA"/>
              </w:rPr>
              <w:t>сведения</w:t>
            </w:r>
            <w:r>
              <w:rPr>
                <w:spacing w:val="-7"/>
                <w:kern w:val="0"/>
                <w:sz w:val="22"/>
                <w:szCs w:val="22"/>
                <w:lang w:val="ru-RU" w:eastAsia="en-US" w:bidi="ar-SA"/>
              </w:rPr>
              <w:t xml:space="preserve"> </w:t>
            </w:r>
            <w:r>
              <w:rPr>
                <w:kern w:val="0"/>
                <w:sz w:val="22"/>
                <w:szCs w:val="22"/>
                <w:lang w:val="ru-RU" w:eastAsia="en-US" w:bidi="ar-SA"/>
              </w:rPr>
              <w:t>о</w:t>
            </w:r>
            <w:r>
              <w:rPr>
                <w:spacing w:val="-6"/>
                <w:kern w:val="0"/>
                <w:sz w:val="22"/>
                <w:szCs w:val="22"/>
                <w:lang w:val="ru-RU" w:eastAsia="en-US" w:bidi="ar-SA"/>
              </w:rPr>
              <w:t xml:space="preserve"> </w:t>
            </w:r>
            <w:r>
              <w:rPr>
                <w:kern w:val="0"/>
                <w:sz w:val="22"/>
                <w:szCs w:val="22"/>
                <w:lang w:val="ru-RU" w:eastAsia="en-US" w:bidi="ar-SA"/>
              </w:rPr>
              <w:t>переводах</w:t>
            </w:r>
            <w:r>
              <w:rPr>
                <w:spacing w:val="-9"/>
                <w:kern w:val="0"/>
                <w:sz w:val="22"/>
                <w:szCs w:val="22"/>
                <w:lang w:val="ru-RU" w:eastAsia="en-US" w:bidi="ar-SA"/>
              </w:rPr>
              <w:t xml:space="preserve"> </w:t>
            </w:r>
            <w:r>
              <w:rPr>
                <w:kern w:val="0"/>
                <w:sz w:val="22"/>
                <w:szCs w:val="22"/>
                <w:lang w:val="ru-RU" w:eastAsia="en-US" w:bidi="ar-SA"/>
              </w:rPr>
              <w:t>на</w:t>
            </w:r>
            <w:r>
              <w:rPr>
                <w:spacing w:val="-9"/>
                <w:kern w:val="0"/>
                <w:sz w:val="22"/>
                <w:szCs w:val="22"/>
                <w:lang w:val="ru-RU" w:eastAsia="en-US" w:bidi="ar-SA"/>
              </w:rPr>
              <w:t xml:space="preserve"> </w:t>
            </w:r>
            <w:r>
              <w:rPr>
                <w:kern w:val="0"/>
                <w:sz w:val="22"/>
                <w:szCs w:val="22"/>
                <w:lang w:val="ru-RU" w:eastAsia="en-US" w:bidi="ar-SA"/>
              </w:rPr>
              <w:t>другую</w:t>
            </w:r>
            <w:r>
              <w:rPr>
                <w:spacing w:val="-6"/>
                <w:kern w:val="0"/>
                <w:sz w:val="22"/>
                <w:szCs w:val="22"/>
                <w:lang w:val="ru-RU" w:eastAsia="en-US" w:bidi="ar-SA"/>
              </w:rPr>
              <w:t xml:space="preserve"> </w:t>
            </w:r>
            <w:r>
              <w:rPr>
                <w:kern w:val="0"/>
                <w:sz w:val="22"/>
                <w:szCs w:val="22"/>
                <w:lang w:val="ru-RU" w:eastAsia="en-US" w:bidi="ar-SA"/>
              </w:rPr>
              <w:t>работу;</w:t>
            </w:r>
          </w:p>
          <w:p>
            <w:pPr>
              <w:pStyle w:val="TableParagraph"/>
              <w:spacing w:lineRule="auto" w:line="276" w:before="0" w:after="0"/>
              <w:ind w:left="0" w:right="1861"/>
              <w:jc w:val="left"/>
              <w:rPr>
                <w:lang w:val="ru-RU"/>
              </w:rPr>
            </w:pPr>
            <w:r>
              <w:rPr>
                <w:kern w:val="0"/>
                <w:sz w:val="22"/>
                <w:szCs w:val="22"/>
                <w:lang w:val="ru-RU" w:eastAsia="en-US" w:bidi="ar-SA"/>
              </w:rPr>
              <w:t>сведения об увольнении;</w:t>
            </w:r>
          </w:p>
          <w:p>
            <w:pPr>
              <w:pStyle w:val="TableParagraph"/>
              <w:spacing w:lineRule="exact" w:line="249" w:before="0" w:after="0"/>
              <w:ind w:left="0"/>
              <w:jc w:val="both"/>
              <w:rPr>
                <w:lang w:val="ru-RU"/>
              </w:rPr>
            </w:pPr>
            <w:r>
              <w:rPr>
                <w:kern w:val="0"/>
                <w:sz w:val="22"/>
                <w:szCs w:val="22"/>
                <w:lang w:val="ru-RU" w:eastAsia="en-US" w:bidi="ar-SA"/>
              </w:rPr>
              <w:t xml:space="preserve">дата </w:t>
            </w:r>
            <w:r>
              <w:rPr>
                <w:spacing w:val="-2"/>
                <w:kern w:val="0"/>
                <w:sz w:val="22"/>
                <w:szCs w:val="22"/>
                <w:lang w:val="ru-RU" w:eastAsia="en-US" w:bidi="ar-SA"/>
              </w:rPr>
              <w:t>увольнения;</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3"/>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cs="Times New Roman"/>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Добровольное медицинское страхование</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i/>
                <w:spacing w:val="-2"/>
                <w:kern w:val="0"/>
                <w:sz w:val="22"/>
                <w:szCs w:val="22"/>
                <w:lang w:val="ru-RU" w:eastAsia="en-US" w:bidi="ar-SA"/>
              </w:rPr>
              <w:t>Работники:</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r>
          </w:p>
          <w:p>
            <w:pPr>
              <w:pStyle w:val="TableParagraph"/>
              <w:spacing w:before="243" w:after="0"/>
              <w:ind w:left="0"/>
              <w:jc w:val="left"/>
              <w:rPr>
                <w:lang w:val="ru-RU"/>
              </w:rPr>
            </w:pPr>
            <w:r>
              <w:rPr>
                <w:spacing w:val="-2"/>
                <w:kern w:val="0"/>
                <w:sz w:val="22"/>
                <w:szCs w:val="22"/>
                <w:u w:val="single"/>
                <w:lang w:val="ru-RU" w:eastAsia="en-US" w:bidi="ar-SA"/>
              </w:rPr>
              <w:t>иные:</w:t>
            </w:r>
          </w:p>
          <w:p>
            <w:pPr>
              <w:pStyle w:val="TableParagraph"/>
              <w:spacing w:lineRule="auto" w:line="276" w:before="38"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2"/>
                <w:kern w:val="0"/>
                <w:sz w:val="22"/>
                <w:szCs w:val="22"/>
                <w:lang w:val="ru-RU" w:eastAsia="en-US" w:bidi="ar-SA"/>
              </w:rPr>
              <w:t>СНИЛС;</w:t>
            </w:r>
          </w:p>
          <w:p>
            <w:pPr>
              <w:pStyle w:val="TableParagraph"/>
              <w:spacing w:lineRule="exact" w:line="252" w:before="0" w:after="0"/>
              <w:ind w:left="0"/>
              <w:jc w:val="left"/>
              <w:rPr>
                <w:lang w:val="ru-RU"/>
              </w:rPr>
            </w:pPr>
            <w:r>
              <w:rPr>
                <w:spacing w:val="-4"/>
                <w:kern w:val="0"/>
                <w:sz w:val="22"/>
                <w:szCs w:val="22"/>
                <w:lang w:val="ru-RU" w:eastAsia="en-US" w:bidi="ar-SA"/>
              </w:rPr>
              <w:t>пол;</w:t>
            </w:r>
          </w:p>
          <w:p>
            <w:pPr>
              <w:pStyle w:val="TableParagraph"/>
              <w:spacing w:before="40" w:after="0"/>
              <w:ind w:left="0"/>
              <w:jc w:val="left"/>
              <w:rPr>
                <w:lang w:val="ru-RU"/>
              </w:rPr>
            </w:pPr>
            <w:r>
              <w:rPr>
                <w:kern w:val="0"/>
                <w:sz w:val="22"/>
                <w:szCs w:val="22"/>
                <w:lang w:val="ru-RU" w:eastAsia="en-US" w:bidi="ar-SA"/>
              </w:rPr>
              <w:t xml:space="preserve">дата </w:t>
            </w:r>
            <w:r>
              <w:rPr>
                <w:spacing w:val="-2"/>
                <w:kern w:val="0"/>
                <w:sz w:val="22"/>
                <w:szCs w:val="22"/>
                <w:lang w:val="ru-RU" w:eastAsia="en-US" w:bidi="ar-SA"/>
              </w:rPr>
              <w:t>рождения;</w:t>
            </w:r>
          </w:p>
          <w:p>
            <w:pPr>
              <w:pStyle w:val="TableParagraph"/>
              <w:spacing w:lineRule="auto" w:line="276" w:before="37" w:after="0"/>
              <w:ind w:left="0" w:right="307"/>
              <w:jc w:val="left"/>
              <w:rPr>
                <w:lang w:val="ru-RU"/>
              </w:rPr>
            </w:pPr>
            <w:r>
              <w:rPr>
                <w:kern w:val="0"/>
                <w:sz w:val="22"/>
                <w:szCs w:val="22"/>
                <w:lang w:val="ru-RU" w:eastAsia="en-US" w:bidi="ar-SA"/>
              </w:rPr>
              <w:t>данные документа, удостоверяющего личность;</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данные</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полиса</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обязательного</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медицинского</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страхования;</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spacing w:val="-2"/>
                <w:kern w:val="0"/>
                <w:sz w:val="22"/>
                <w:szCs w:val="22"/>
                <w:lang w:val="ru-RU" w:eastAsia="en-US" w:bidi="ar-SA"/>
              </w:rPr>
              <w:t>адрес места жительства;</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spacing w:val="-2"/>
                <w:kern w:val="0"/>
                <w:sz w:val="22"/>
                <w:szCs w:val="22"/>
                <w:lang w:val="ru-RU" w:eastAsia="en-US" w:bidi="ar-SA"/>
              </w:rPr>
              <w:t>адрес регистрации;</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spacing w:val="-2"/>
                <w:kern w:val="0"/>
                <w:sz w:val="22"/>
                <w:szCs w:val="22"/>
                <w:lang w:val="ru-RU" w:eastAsia="en-US" w:bidi="ar-SA"/>
              </w:rPr>
              <w:t>должность;</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spacing w:val="-2"/>
                <w:kern w:val="0"/>
                <w:sz w:val="22"/>
                <w:szCs w:val="22"/>
                <w:lang w:val="ru-RU" w:eastAsia="en-US" w:bidi="ar-SA"/>
              </w:rPr>
              <w:t>размер страховой премии;</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spacing w:val="-2"/>
                <w:kern w:val="0"/>
                <w:sz w:val="22"/>
                <w:szCs w:val="22"/>
                <w:lang w:val="ru-RU" w:eastAsia="en-US" w:bidi="ar-SA"/>
              </w:rPr>
              <w:t>размер страховой суммы;</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spacing w:val="-2"/>
                <w:kern w:val="0"/>
                <w:sz w:val="22"/>
                <w:szCs w:val="22"/>
                <w:lang w:val="ru-RU" w:eastAsia="en-US" w:bidi="ar-SA"/>
              </w:rPr>
              <w:t>сведения о состоянии здоровья;</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spacing w:val="-2"/>
                <w:kern w:val="0"/>
                <w:sz w:val="22"/>
                <w:szCs w:val="22"/>
                <w:lang w:val="ru-RU" w:eastAsia="en-US" w:bidi="ar-SA"/>
              </w:rPr>
              <w:t>заболеваниях и об обращениях в медицинские учреждения;</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spacing w:val="-2"/>
                <w:kern w:val="0"/>
                <w:sz w:val="22"/>
                <w:szCs w:val="22"/>
                <w:lang w:val="ru-RU" w:eastAsia="en-US" w:bidi="ar-SA"/>
              </w:rPr>
              <w:t>номер телефона;</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spacing w:val="-2"/>
                <w:kern w:val="0"/>
                <w:sz w:val="22"/>
                <w:szCs w:val="22"/>
                <w:lang w:val="ru-RU" w:eastAsia="en-US" w:bidi="ar-SA"/>
              </w:rPr>
              <w:t>адрес электронной почты</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spacing w:val="-2"/>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персональных</w:t>
            </w:r>
          </w:p>
          <w:p>
            <w:pPr>
              <w:pStyle w:val="TableParagraph"/>
              <w:spacing w:before="3" w:after="0"/>
              <w:ind w:left="104"/>
              <w:jc w:val="left"/>
              <w:rPr>
                <w:lang w:val="ru-RU"/>
              </w:rPr>
            </w:pPr>
            <w:r>
              <w:rPr>
                <w:kern w:val="0"/>
                <w:sz w:val="22"/>
                <w:szCs w:val="22"/>
                <w:lang w:val="ru-RU" w:eastAsia="en-US" w:bidi="ar-SA"/>
              </w:rPr>
              <w:t>данных</w:t>
            </w:r>
            <w:r>
              <w:rPr>
                <w:spacing w:val="-2"/>
                <w:kern w:val="0"/>
                <w:sz w:val="22"/>
                <w:szCs w:val="22"/>
                <w:lang w:val="ru-RU" w:eastAsia="en-US" w:bidi="ar-SA"/>
              </w:rPr>
              <w:t xml:space="preserve"> </w:t>
            </w:r>
            <w:r>
              <w:rPr>
                <w:kern w:val="0"/>
                <w:sz w:val="22"/>
                <w:szCs w:val="22"/>
                <w:lang w:val="ru-RU" w:eastAsia="en-US" w:bidi="ar-SA"/>
              </w:rPr>
              <w:t>-</w:t>
            </w:r>
            <w:r>
              <w:rPr>
                <w:spacing w:val="-4"/>
                <w:kern w:val="0"/>
                <w:sz w:val="22"/>
                <w:szCs w:val="22"/>
                <w:lang w:val="ru-RU" w:eastAsia="en-US" w:bidi="ar-SA"/>
              </w:rPr>
              <w:t xml:space="preserve"> </w:t>
            </w:r>
            <w:r>
              <w:rPr>
                <w:kern w:val="0"/>
                <w:sz w:val="22"/>
                <w:szCs w:val="22"/>
                <w:lang w:val="ru-RU" w:eastAsia="en-US" w:bidi="ar-SA"/>
              </w:rPr>
              <w:t>срок</w:t>
            </w:r>
            <w:r>
              <w:rPr>
                <w:spacing w:val="-1"/>
                <w:kern w:val="0"/>
                <w:sz w:val="22"/>
                <w:szCs w:val="22"/>
                <w:lang w:val="ru-RU" w:eastAsia="en-US" w:bidi="ar-SA"/>
              </w:rPr>
              <w:t xml:space="preserve"> </w:t>
            </w:r>
            <w:r>
              <w:rPr>
                <w:spacing w:val="-2"/>
                <w:kern w:val="0"/>
                <w:sz w:val="22"/>
                <w:szCs w:val="22"/>
                <w:lang w:val="ru-RU" w:eastAsia="en-US" w:bidi="ar-SA"/>
              </w:rPr>
              <w:t>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3"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 xml:space="preserve">персональных </w:t>
            </w:r>
            <w:r>
              <w:rPr>
                <w:kern w:val="0"/>
                <w:sz w:val="22"/>
                <w:szCs w:val="22"/>
                <w:lang w:val="ru-RU" w:eastAsia="en-US" w:bidi="ar-SA"/>
              </w:rPr>
              <w:t>данных</w:t>
            </w:r>
            <w:r>
              <w:rPr>
                <w:spacing w:val="-2"/>
                <w:kern w:val="0"/>
                <w:sz w:val="22"/>
                <w:szCs w:val="22"/>
                <w:lang w:val="ru-RU" w:eastAsia="en-US" w:bidi="ar-SA"/>
              </w:rPr>
              <w:t xml:space="preserve"> </w:t>
            </w:r>
            <w:r>
              <w:rPr>
                <w:kern w:val="0"/>
                <w:sz w:val="22"/>
                <w:szCs w:val="22"/>
                <w:lang w:val="ru-RU" w:eastAsia="en-US" w:bidi="ar-SA"/>
              </w:rPr>
              <w:t>-</w:t>
            </w:r>
            <w:r>
              <w:rPr>
                <w:spacing w:val="-4"/>
                <w:kern w:val="0"/>
                <w:sz w:val="22"/>
                <w:szCs w:val="22"/>
                <w:lang w:val="ru-RU" w:eastAsia="en-US" w:bidi="ar-SA"/>
              </w:rPr>
              <w:t xml:space="preserve"> </w:t>
            </w:r>
            <w:r>
              <w:rPr>
                <w:kern w:val="0"/>
                <w:sz w:val="22"/>
                <w:szCs w:val="22"/>
                <w:lang w:val="ru-RU" w:eastAsia="en-US" w:bidi="ar-SA"/>
              </w:rPr>
              <w:t>срок</w:t>
            </w:r>
            <w:r>
              <w:rPr>
                <w:spacing w:val="-1"/>
                <w:kern w:val="0"/>
                <w:sz w:val="22"/>
                <w:szCs w:val="22"/>
                <w:lang w:val="ru-RU" w:eastAsia="en-US" w:bidi="ar-SA"/>
              </w:rPr>
              <w:t xml:space="preserve"> </w:t>
            </w:r>
            <w:r>
              <w:rPr>
                <w:spacing w:val="-2"/>
                <w:kern w:val="0"/>
                <w:sz w:val="22"/>
                <w:szCs w:val="22"/>
                <w:lang w:val="ru-RU" w:eastAsia="en-US" w:bidi="ar-SA"/>
              </w:rPr>
              <w:t>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cs="Times New Roman"/>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соблюдения законодательства Российской Федерации в банковской сфере</w:t>
            </w:r>
          </w:p>
        </w:tc>
      </w:tr>
      <w:tr>
        <w:trPr>
          <w:trHeight w:val="292" w:hRule="atLeast"/>
        </w:trPr>
        <w:tc>
          <w:tcPr>
            <w:tcW w:w="6258" w:type="dxa"/>
            <w:gridSpan w:val="2"/>
            <w:vMerge w:val="restart"/>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t>Работники: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r>
          </w:p>
          <w:p>
            <w:pPr>
              <w:pStyle w:val="Normal"/>
              <w:widowControl w:val="false"/>
              <w:suppressAutoHyphens w:val="false"/>
              <w:spacing w:lineRule="auto" w:line="240" w:before="3" w:after="0"/>
              <w:jc w:val="left"/>
              <w:rPr>
                <w:rFonts w:ascii="Times New Roman" w:hAnsi="Times New Roman" w:eastAsia="Times New Roman" w:cs="Times New Roman"/>
                <w:u w:val="single"/>
                <w:lang w:val="ru-RU"/>
              </w:rPr>
            </w:pPr>
            <w:r>
              <w:rPr>
                <w:rFonts w:eastAsia="Times New Roman" w:cs="Times New Roman" w:ascii="Times New Roman" w:hAnsi="Times New Roman"/>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фамилия, имя, отчество;</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дата рождения;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место рождения;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пол;</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электронной почты;</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места жительства;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регистрации;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номер телефона;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СНИЛС;</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ИНН;</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гражданство;</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 документа, удостоверяющего личность;</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должность;</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реквизиты банковского счета;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номер расчетного счета;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номер лицевого счета;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доходы;</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kern w:val="0"/>
                <w:sz w:val="22"/>
                <w:szCs w:val="22"/>
                <w:lang w:val="ru-RU" w:eastAsia="en-US" w:bidi="ar-SA"/>
              </w:rPr>
              <w:t>стаж работы.</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jc w:val="left"/>
              <w:rPr>
                <w:lang w:val="ru-RU"/>
              </w:rPr>
            </w:pPr>
            <w:r>
              <w:rPr>
                <w:kern w:val="0"/>
                <w:sz w:val="22"/>
                <w:szCs w:val="22"/>
                <w:lang w:val="ru-RU" w:eastAsia="en-US" w:bidi="ar-SA"/>
              </w:rPr>
              <w:t>До достижения цели</w:t>
            </w:r>
          </w:p>
          <w:p>
            <w:pPr>
              <w:pStyle w:val="TableParagraph"/>
              <w:spacing w:before="0" w:after="0"/>
              <w:jc w:val="left"/>
              <w:rPr>
                <w:lang w:val="ru-RU"/>
              </w:rPr>
            </w:pPr>
            <w:r>
              <w:rPr>
                <w:kern w:val="0"/>
                <w:sz w:val="22"/>
                <w:szCs w:val="22"/>
                <w:lang w:val="ru-RU" w:eastAsia="en-US" w:bidi="ar-SA"/>
              </w:rPr>
              <w:t>обработки персональных</w:t>
            </w:r>
          </w:p>
          <w:p>
            <w:pPr>
              <w:pStyle w:val="TableParagraph"/>
              <w:spacing w:before="1" w:after="0"/>
              <w:jc w:val="left"/>
              <w:rPr>
                <w:lang w:val="ru-RU"/>
              </w:rPr>
            </w:pPr>
            <w:r>
              <w:rPr>
                <w:kern w:val="0"/>
                <w:sz w:val="22"/>
                <w:szCs w:val="22"/>
                <w:lang w:val="ru-RU" w:eastAsia="en-US" w:bidi="ar-SA"/>
              </w:rPr>
              <w:t>данных - срок действия</w:t>
            </w:r>
          </w:p>
          <w:p>
            <w:pPr>
              <w:pStyle w:val="TableParagraph"/>
              <w:spacing w:before="1" w:after="0"/>
              <w:ind w:left="104"/>
              <w:jc w:val="left"/>
              <w:rPr>
                <w:kern w:val="0"/>
                <w:sz w:val="22"/>
                <w:szCs w:val="22"/>
                <w:lang w:val="en-US" w:eastAsia="en-US" w:bidi="ar-SA"/>
              </w:rPr>
            </w:pPr>
            <w:r>
              <w:rPr>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jc w:val="left"/>
              <w:rPr>
                <w:lang w:val="ru-RU"/>
              </w:rPr>
            </w:pPr>
            <w:r>
              <w:rPr>
                <w:kern w:val="0"/>
                <w:sz w:val="22"/>
                <w:szCs w:val="22"/>
                <w:lang w:val="ru-RU" w:eastAsia="en-US" w:bidi="ar-SA"/>
              </w:rPr>
              <w:t>До достижения цели</w:t>
            </w:r>
          </w:p>
          <w:p>
            <w:pPr>
              <w:pStyle w:val="TableParagraph"/>
              <w:spacing w:before="0" w:after="0"/>
              <w:jc w:val="left"/>
              <w:rPr>
                <w:lang w:val="ru-RU"/>
              </w:rPr>
            </w:pPr>
            <w:r>
              <w:rPr>
                <w:kern w:val="0"/>
                <w:sz w:val="22"/>
                <w:szCs w:val="22"/>
                <w:lang w:val="ru-RU" w:eastAsia="en-US" w:bidi="ar-SA"/>
              </w:rPr>
              <w:t>обработки персональных</w:t>
            </w:r>
          </w:p>
          <w:p>
            <w:pPr>
              <w:pStyle w:val="TableParagraph"/>
              <w:spacing w:before="1" w:after="0"/>
              <w:jc w:val="left"/>
              <w:rPr>
                <w:lang w:val="ru-RU"/>
              </w:rPr>
            </w:pPr>
            <w:r>
              <w:rPr>
                <w:kern w:val="0"/>
                <w:sz w:val="22"/>
                <w:szCs w:val="22"/>
                <w:lang w:val="ru-RU" w:eastAsia="en-US" w:bidi="ar-SA"/>
              </w:rPr>
              <w:t>данных - срок действия</w:t>
            </w:r>
          </w:p>
          <w:p>
            <w:pPr>
              <w:pStyle w:val="TableParagraph"/>
              <w:spacing w:before="1" w:after="0"/>
              <w:ind w:left="104"/>
              <w:jc w:val="left"/>
              <w:rPr>
                <w:kern w:val="0"/>
                <w:sz w:val="22"/>
                <w:szCs w:val="22"/>
                <w:lang w:val="en-US" w:eastAsia="en-US" w:bidi="ar-SA"/>
              </w:rPr>
            </w:pPr>
            <w:r>
              <w:rPr>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eastAsia="Times New Roman" w:cs="Times New Roman"/>
                <w:b/>
                <w:spacing w:val="-4"/>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Ведение кадрового и бухгалтерского учета, статистического учета</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w:t>
            </w:r>
          </w:p>
          <w:p>
            <w:pPr>
              <w:pStyle w:val="TableParagraph"/>
              <w:spacing w:lineRule="auto" w:line="276" w:before="37" w:after="0"/>
              <w:ind w:left="0" w:right="3472"/>
              <w:jc w:val="left"/>
              <w:rPr>
                <w:lang w:val="ru-RU"/>
              </w:rPr>
            </w:pPr>
            <w:r>
              <w:rPr>
                <w:kern w:val="0"/>
                <w:sz w:val="22"/>
                <w:szCs w:val="22"/>
                <w:lang w:val="ru-RU" w:eastAsia="en-US" w:bidi="ar-SA"/>
              </w:rPr>
              <w:t>табельный номер;</w:t>
            </w:r>
          </w:p>
          <w:p>
            <w:pPr>
              <w:pStyle w:val="TableParagraph"/>
              <w:spacing w:before="0" w:after="0"/>
              <w:ind w:left="0" w:right="5318"/>
              <w:jc w:val="left"/>
              <w:rPr>
                <w:lang w:val="ru-RU"/>
              </w:rPr>
            </w:pPr>
            <w:r>
              <w:rPr>
                <w:spacing w:val="-4"/>
                <w:kern w:val="0"/>
                <w:sz w:val="22"/>
                <w:szCs w:val="22"/>
                <w:lang w:val="ru-RU" w:eastAsia="en-US" w:bidi="ar-SA"/>
              </w:rPr>
              <w:t>ИНН;</w:t>
            </w:r>
          </w:p>
          <w:p>
            <w:pPr>
              <w:pStyle w:val="TableParagraph"/>
              <w:spacing w:before="35" w:after="0"/>
              <w:ind w:left="0" w:right="5318"/>
              <w:jc w:val="left"/>
              <w:rPr>
                <w:lang w:val="ru-RU"/>
              </w:rPr>
            </w:pPr>
            <w:r>
              <w:rPr>
                <w:spacing w:val="-2"/>
                <w:kern w:val="0"/>
                <w:sz w:val="22"/>
                <w:szCs w:val="22"/>
                <w:lang w:val="ru-RU" w:eastAsia="en-US" w:bidi="ar-SA"/>
              </w:rPr>
              <w:t>СНИЛС;</w:t>
            </w:r>
          </w:p>
          <w:p>
            <w:pPr>
              <w:pStyle w:val="TableParagraph"/>
              <w:spacing w:lineRule="auto" w:line="276" w:before="37" w:after="0"/>
              <w:ind w:left="0" w:right="2854"/>
              <w:jc w:val="left"/>
              <w:rPr>
                <w:lang w:val="ru-RU"/>
              </w:rPr>
            </w:pPr>
            <w:r>
              <w:rPr>
                <w:kern w:val="0"/>
                <w:sz w:val="22"/>
                <w:szCs w:val="22"/>
                <w:lang w:val="ru-RU" w:eastAsia="en-US" w:bidi="ar-SA"/>
              </w:rPr>
              <w:t>реквизиты</w:t>
            </w:r>
            <w:r>
              <w:rPr>
                <w:spacing w:val="-14"/>
                <w:kern w:val="0"/>
                <w:sz w:val="22"/>
                <w:szCs w:val="22"/>
                <w:lang w:val="ru-RU" w:eastAsia="en-US" w:bidi="ar-SA"/>
              </w:rPr>
              <w:t xml:space="preserve"> </w:t>
            </w:r>
            <w:r>
              <w:rPr>
                <w:kern w:val="0"/>
                <w:sz w:val="22"/>
                <w:szCs w:val="22"/>
                <w:lang w:val="ru-RU" w:eastAsia="en-US" w:bidi="ar-SA"/>
              </w:rPr>
              <w:t>трудового</w:t>
            </w:r>
            <w:r>
              <w:rPr>
                <w:spacing w:val="-14"/>
                <w:kern w:val="0"/>
                <w:sz w:val="22"/>
                <w:szCs w:val="22"/>
                <w:lang w:val="ru-RU" w:eastAsia="en-US" w:bidi="ar-SA"/>
              </w:rPr>
              <w:t xml:space="preserve"> </w:t>
            </w:r>
            <w:r>
              <w:rPr>
                <w:kern w:val="0"/>
                <w:sz w:val="22"/>
                <w:szCs w:val="22"/>
                <w:lang w:val="ru-RU" w:eastAsia="en-US" w:bidi="ar-SA"/>
              </w:rPr>
              <w:t>договора;</w:t>
            </w:r>
          </w:p>
          <w:p>
            <w:pPr>
              <w:pStyle w:val="TableParagraph"/>
              <w:spacing w:lineRule="auto" w:line="276" w:before="37" w:after="0"/>
              <w:ind w:left="0" w:right="2854"/>
              <w:jc w:val="left"/>
              <w:rPr>
                <w:lang w:val="ru-RU"/>
              </w:rPr>
            </w:pPr>
            <w:r>
              <w:rPr>
                <w:kern w:val="0"/>
                <w:sz w:val="22"/>
                <w:szCs w:val="22"/>
                <w:lang w:val="ru-RU" w:eastAsia="en-US" w:bidi="ar-SA"/>
              </w:rPr>
              <w:t>дата рождения;</w:t>
            </w:r>
          </w:p>
          <w:p>
            <w:pPr>
              <w:pStyle w:val="TableParagraph"/>
              <w:spacing w:before="1" w:after="0"/>
              <w:ind w:left="0"/>
              <w:jc w:val="left"/>
              <w:rPr>
                <w:lang w:val="ru-RU"/>
              </w:rPr>
            </w:pPr>
            <w:r>
              <w:rPr>
                <w:kern w:val="0"/>
                <w:sz w:val="22"/>
                <w:szCs w:val="22"/>
                <w:lang w:val="ru-RU" w:eastAsia="en-US" w:bidi="ar-SA"/>
              </w:rPr>
              <w:t>сведения</w:t>
            </w:r>
            <w:r>
              <w:rPr>
                <w:spacing w:val="-4"/>
                <w:kern w:val="0"/>
                <w:sz w:val="22"/>
                <w:szCs w:val="22"/>
                <w:lang w:val="ru-RU" w:eastAsia="en-US" w:bidi="ar-SA"/>
              </w:rPr>
              <w:t xml:space="preserve"> </w:t>
            </w:r>
            <w:r>
              <w:rPr>
                <w:kern w:val="0"/>
                <w:sz w:val="22"/>
                <w:szCs w:val="22"/>
                <w:lang w:val="ru-RU" w:eastAsia="en-US" w:bidi="ar-SA"/>
              </w:rPr>
              <w:t>об</w:t>
            </w:r>
            <w:r>
              <w:rPr>
                <w:spacing w:val="-3"/>
                <w:kern w:val="0"/>
                <w:sz w:val="22"/>
                <w:szCs w:val="22"/>
                <w:lang w:val="ru-RU" w:eastAsia="en-US" w:bidi="ar-SA"/>
              </w:rPr>
              <w:t xml:space="preserve"> </w:t>
            </w:r>
            <w:r>
              <w:rPr>
                <w:spacing w:val="-2"/>
                <w:kern w:val="0"/>
                <w:sz w:val="22"/>
                <w:szCs w:val="22"/>
                <w:lang w:val="ru-RU" w:eastAsia="en-US" w:bidi="ar-SA"/>
              </w:rPr>
              <w:t>образовании;</w:t>
            </w:r>
          </w:p>
          <w:p>
            <w:pPr>
              <w:pStyle w:val="TableParagraph"/>
              <w:spacing w:lineRule="auto" w:line="276" w:before="38" w:after="0"/>
              <w:ind w:left="0" w:right="1175"/>
              <w:jc w:val="left"/>
              <w:rPr>
                <w:lang w:val="ru-RU"/>
              </w:rPr>
            </w:pPr>
            <w:r>
              <w:rPr>
                <w:kern w:val="0"/>
                <w:sz w:val="22"/>
                <w:szCs w:val="22"/>
                <w:lang w:val="ru-RU" w:eastAsia="en-US" w:bidi="ar-SA"/>
              </w:rPr>
              <w:t>квалификация</w:t>
            </w:r>
            <w:r>
              <w:rPr>
                <w:spacing w:val="-9"/>
                <w:kern w:val="0"/>
                <w:sz w:val="22"/>
                <w:szCs w:val="22"/>
                <w:lang w:val="ru-RU" w:eastAsia="en-US" w:bidi="ar-SA"/>
              </w:rPr>
              <w:t xml:space="preserve"> </w:t>
            </w:r>
            <w:r>
              <w:rPr>
                <w:kern w:val="0"/>
                <w:sz w:val="22"/>
                <w:szCs w:val="22"/>
                <w:lang w:val="ru-RU" w:eastAsia="en-US" w:bidi="ar-SA"/>
              </w:rPr>
              <w:t>по</w:t>
            </w:r>
            <w:r>
              <w:rPr>
                <w:spacing w:val="-9"/>
                <w:kern w:val="0"/>
                <w:sz w:val="22"/>
                <w:szCs w:val="22"/>
                <w:lang w:val="ru-RU" w:eastAsia="en-US" w:bidi="ar-SA"/>
              </w:rPr>
              <w:t xml:space="preserve"> </w:t>
            </w:r>
            <w:r>
              <w:rPr>
                <w:kern w:val="0"/>
                <w:sz w:val="22"/>
                <w:szCs w:val="22"/>
                <w:lang w:val="ru-RU" w:eastAsia="en-US" w:bidi="ar-SA"/>
              </w:rPr>
              <w:t>документу</w:t>
            </w:r>
            <w:r>
              <w:rPr>
                <w:spacing w:val="-9"/>
                <w:kern w:val="0"/>
                <w:sz w:val="22"/>
                <w:szCs w:val="22"/>
                <w:lang w:val="ru-RU" w:eastAsia="en-US" w:bidi="ar-SA"/>
              </w:rPr>
              <w:t xml:space="preserve"> </w:t>
            </w:r>
            <w:r>
              <w:rPr>
                <w:kern w:val="0"/>
                <w:sz w:val="22"/>
                <w:szCs w:val="22"/>
                <w:lang w:val="ru-RU" w:eastAsia="en-US" w:bidi="ar-SA"/>
              </w:rPr>
              <w:t>об</w:t>
            </w:r>
            <w:r>
              <w:rPr>
                <w:spacing w:val="-9"/>
                <w:kern w:val="0"/>
                <w:sz w:val="22"/>
                <w:szCs w:val="22"/>
                <w:lang w:val="ru-RU" w:eastAsia="en-US" w:bidi="ar-SA"/>
              </w:rPr>
              <w:t xml:space="preserve"> </w:t>
            </w:r>
            <w:r>
              <w:rPr>
                <w:kern w:val="0"/>
                <w:sz w:val="22"/>
                <w:szCs w:val="22"/>
                <w:lang w:val="ru-RU" w:eastAsia="en-US" w:bidi="ar-SA"/>
              </w:rPr>
              <w:t>образовании;</w:t>
            </w:r>
          </w:p>
          <w:p>
            <w:pPr>
              <w:pStyle w:val="TableParagraph"/>
              <w:spacing w:lineRule="auto" w:line="276" w:before="38" w:after="0"/>
              <w:ind w:left="0" w:right="1175"/>
              <w:jc w:val="left"/>
              <w:rPr>
                <w:lang w:val="ru-RU"/>
              </w:rPr>
            </w:pPr>
            <w:r>
              <w:rPr>
                <w:spacing w:val="-2"/>
                <w:kern w:val="0"/>
                <w:sz w:val="22"/>
                <w:szCs w:val="22"/>
                <w:lang w:val="ru-RU" w:eastAsia="en-US" w:bidi="ar-SA"/>
              </w:rPr>
              <w:t>профессия;</w:t>
            </w:r>
          </w:p>
          <w:p>
            <w:pPr>
              <w:pStyle w:val="TableParagraph"/>
              <w:spacing w:lineRule="exact" w:line="252" w:before="0" w:after="0"/>
              <w:ind w:left="0"/>
              <w:jc w:val="left"/>
              <w:rPr>
                <w:lang w:val="ru-RU"/>
              </w:rPr>
            </w:pPr>
            <w:r>
              <w:rPr>
                <w:kern w:val="0"/>
                <w:sz w:val="22"/>
                <w:szCs w:val="22"/>
                <w:lang w:val="ru-RU" w:eastAsia="en-US" w:bidi="ar-SA"/>
              </w:rPr>
              <w:t>стаж</w:t>
            </w:r>
            <w:r>
              <w:rPr>
                <w:spacing w:val="1"/>
                <w:kern w:val="0"/>
                <w:sz w:val="22"/>
                <w:szCs w:val="22"/>
                <w:lang w:val="ru-RU" w:eastAsia="en-US" w:bidi="ar-SA"/>
              </w:rPr>
              <w:t xml:space="preserve"> </w:t>
            </w:r>
            <w:r>
              <w:rPr>
                <w:spacing w:val="-2"/>
                <w:kern w:val="0"/>
                <w:sz w:val="22"/>
                <w:szCs w:val="22"/>
                <w:lang w:val="ru-RU" w:eastAsia="en-US" w:bidi="ar-SA"/>
              </w:rPr>
              <w:t>работы;</w:t>
            </w:r>
          </w:p>
          <w:p>
            <w:pPr>
              <w:pStyle w:val="TableParagraph"/>
              <w:spacing w:before="40" w:after="0"/>
              <w:ind w:left="0"/>
              <w:jc w:val="left"/>
              <w:rPr>
                <w:lang w:val="ru-RU"/>
              </w:rPr>
            </w:pPr>
            <w:r>
              <w:rPr>
                <w:kern w:val="0"/>
                <w:sz w:val="22"/>
                <w:szCs w:val="22"/>
                <w:lang w:val="ru-RU" w:eastAsia="en-US" w:bidi="ar-SA"/>
              </w:rPr>
              <w:t>состояние</w:t>
            </w:r>
            <w:r>
              <w:rPr>
                <w:spacing w:val="-3"/>
                <w:kern w:val="0"/>
                <w:sz w:val="22"/>
                <w:szCs w:val="22"/>
                <w:lang w:val="ru-RU" w:eastAsia="en-US" w:bidi="ar-SA"/>
              </w:rPr>
              <w:t xml:space="preserve"> </w:t>
            </w:r>
            <w:r>
              <w:rPr>
                <w:kern w:val="0"/>
                <w:sz w:val="22"/>
                <w:szCs w:val="22"/>
                <w:lang w:val="ru-RU" w:eastAsia="en-US" w:bidi="ar-SA"/>
              </w:rPr>
              <w:t>в</w:t>
            </w:r>
            <w:r>
              <w:rPr>
                <w:spacing w:val="-2"/>
                <w:kern w:val="0"/>
                <w:sz w:val="22"/>
                <w:szCs w:val="22"/>
                <w:lang w:val="ru-RU" w:eastAsia="en-US" w:bidi="ar-SA"/>
              </w:rPr>
              <w:t xml:space="preserve"> браке;</w:t>
            </w:r>
          </w:p>
          <w:p>
            <w:pPr>
              <w:pStyle w:val="TableParagraph"/>
              <w:spacing w:before="38" w:after="0"/>
              <w:ind w:left="0"/>
              <w:jc w:val="left"/>
              <w:rPr>
                <w:lang w:val="ru-RU"/>
              </w:rPr>
            </w:pPr>
            <w:r>
              <w:rPr>
                <w:kern w:val="0"/>
                <w:sz w:val="22"/>
                <w:szCs w:val="22"/>
                <w:lang w:val="ru-RU" w:eastAsia="en-US" w:bidi="ar-SA"/>
              </w:rPr>
              <w:t>сведения</w:t>
            </w:r>
            <w:r>
              <w:rPr>
                <w:spacing w:val="-4"/>
                <w:kern w:val="0"/>
                <w:sz w:val="22"/>
                <w:szCs w:val="22"/>
                <w:lang w:val="ru-RU" w:eastAsia="en-US" w:bidi="ar-SA"/>
              </w:rPr>
              <w:t xml:space="preserve"> </w:t>
            </w:r>
            <w:r>
              <w:rPr>
                <w:kern w:val="0"/>
                <w:sz w:val="22"/>
                <w:szCs w:val="22"/>
                <w:lang w:val="ru-RU" w:eastAsia="en-US" w:bidi="ar-SA"/>
              </w:rPr>
              <w:t>о</w:t>
            </w:r>
            <w:r>
              <w:rPr>
                <w:spacing w:val="-3"/>
                <w:kern w:val="0"/>
                <w:sz w:val="22"/>
                <w:szCs w:val="22"/>
                <w:lang w:val="ru-RU" w:eastAsia="en-US" w:bidi="ar-SA"/>
              </w:rPr>
              <w:t xml:space="preserve"> </w:t>
            </w:r>
            <w:r>
              <w:rPr>
                <w:kern w:val="0"/>
                <w:sz w:val="22"/>
                <w:szCs w:val="22"/>
                <w:lang w:val="ru-RU" w:eastAsia="en-US" w:bidi="ar-SA"/>
              </w:rPr>
              <w:t>составе</w:t>
            </w:r>
            <w:r>
              <w:rPr>
                <w:spacing w:val="-3"/>
                <w:kern w:val="0"/>
                <w:sz w:val="22"/>
                <w:szCs w:val="22"/>
                <w:lang w:val="ru-RU" w:eastAsia="en-US" w:bidi="ar-SA"/>
              </w:rPr>
              <w:t xml:space="preserve"> </w:t>
            </w:r>
            <w:r>
              <w:rPr>
                <w:spacing w:val="-2"/>
                <w:kern w:val="0"/>
                <w:sz w:val="22"/>
                <w:szCs w:val="22"/>
                <w:lang w:val="ru-RU" w:eastAsia="en-US" w:bidi="ar-SA"/>
              </w:rPr>
              <w:t>семьи;</w:t>
            </w:r>
          </w:p>
          <w:p>
            <w:pPr>
              <w:pStyle w:val="TableParagraph"/>
              <w:spacing w:lineRule="auto" w:line="276" w:before="37" w:after="0"/>
              <w:ind w:left="0" w:right="1492"/>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 адрес регистрации;</w:t>
            </w:r>
          </w:p>
          <w:p>
            <w:pPr>
              <w:pStyle w:val="TableParagraph"/>
              <w:spacing w:lineRule="exact" w:line="252" w:before="0"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40" w:after="0"/>
              <w:ind w:left="0"/>
              <w:jc w:val="left"/>
              <w:rPr>
                <w:lang w:val="ru-RU"/>
              </w:rPr>
            </w:pPr>
            <w:r>
              <w:rPr>
                <w:kern w:val="0"/>
                <w:sz w:val="22"/>
                <w:szCs w:val="22"/>
                <w:lang w:val="ru-RU" w:eastAsia="en-US" w:bidi="ar-SA"/>
              </w:rPr>
              <w:t>сведения</w:t>
            </w:r>
            <w:r>
              <w:rPr>
                <w:spacing w:val="-5"/>
                <w:kern w:val="0"/>
                <w:sz w:val="22"/>
                <w:szCs w:val="22"/>
                <w:lang w:val="ru-RU" w:eastAsia="en-US" w:bidi="ar-SA"/>
              </w:rPr>
              <w:t xml:space="preserve"> </w:t>
            </w:r>
            <w:r>
              <w:rPr>
                <w:kern w:val="0"/>
                <w:sz w:val="22"/>
                <w:szCs w:val="22"/>
                <w:lang w:val="ru-RU" w:eastAsia="en-US" w:bidi="ar-SA"/>
              </w:rPr>
              <w:t>о</w:t>
            </w:r>
            <w:r>
              <w:rPr>
                <w:spacing w:val="-3"/>
                <w:kern w:val="0"/>
                <w:sz w:val="22"/>
                <w:szCs w:val="22"/>
                <w:lang w:val="ru-RU" w:eastAsia="en-US" w:bidi="ar-SA"/>
              </w:rPr>
              <w:t xml:space="preserve"> </w:t>
            </w:r>
            <w:r>
              <w:rPr>
                <w:kern w:val="0"/>
                <w:sz w:val="22"/>
                <w:szCs w:val="22"/>
                <w:lang w:val="ru-RU" w:eastAsia="en-US" w:bidi="ar-SA"/>
              </w:rPr>
              <w:t>воинском</w:t>
            </w:r>
            <w:r>
              <w:rPr>
                <w:spacing w:val="-3"/>
                <w:kern w:val="0"/>
                <w:sz w:val="22"/>
                <w:szCs w:val="22"/>
                <w:lang w:val="ru-RU" w:eastAsia="en-US" w:bidi="ar-SA"/>
              </w:rPr>
              <w:t xml:space="preserve"> </w:t>
            </w:r>
            <w:r>
              <w:rPr>
                <w:spacing w:val="-2"/>
                <w:kern w:val="0"/>
                <w:sz w:val="22"/>
                <w:szCs w:val="22"/>
                <w:lang w:val="ru-RU" w:eastAsia="en-US" w:bidi="ar-SA"/>
              </w:rPr>
              <w:t>учете;</w:t>
            </w:r>
          </w:p>
          <w:p>
            <w:pPr>
              <w:pStyle w:val="TableParagraph"/>
              <w:spacing w:before="37" w:after="0"/>
              <w:ind w:left="0"/>
              <w:jc w:val="left"/>
              <w:rPr>
                <w:lang w:val="ru-RU"/>
              </w:rPr>
            </w:pPr>
            <w:r>
              <w:rPr>
                <w:kern w:val="0"/>
                <w:sz w:val="22"/>
                <w:szCs w:val="22"/>
                <w:lang w:val="ru-RU" w:eastAsia="en-US" w:bidi="ar-SA"/>
              </w:rPr>
              <w:t>данные</w:t>
            </w:r>
            <w:r>
              <w:rPr>
                <w:spacing w:val="-8"/>
                <w:kern w:val="0"/>
                <w:sz w:val="22"/>
                <w:szCs w:val="22"/>
                <w:lang w:val="ru-RU" w:eastAsia="en-US" w:bidi="ar-SA"/>
              </w:rPr>
              <w:t xml:space="preserve"> </w:t>
            </w:r>
            <w:r>
              <w:rPr>
                <w:kern w:val="0"/>
                <w:sz w:val="22"/>
                <w:szCs w:val="22"/>
                <w:lang w:val="ru-RU" w:eastAsia="en-US" w:bidi="ar-SA"/>
              </w:rPr>
              <w:t>водительского</w:t>
            </w:r>
            <w:r>
              <w:rPr>
                <w:spacing w:val="-8"/>
                <w:kern w:val="0"/>
                <w:sz w:val="22"/>
                <w:szCs w:val="22"/>
                <w:lang w:val="ru-RU" w:eastAsia="en-US" w:bidi="ar-SA"/>
              </w:rPr>
              <w:t xml:space="preserve"> </w:t>
            </w:r>
            <w:r>
              <w:rPr>
                <w:spacing w:val="-2"/>
                <w:kern w:val="0"/>
                <w:sz w:val="22"/>
                <w:szCs w:val="22"/>
                <w:lang w:val="ru-RU" w:eastAsia="en-US" w:bidi="ar-SA"/>
              </w:rPr>
              <w:t>удостоверения;</w:t>
            </w:r>
          </w:p>
          <w:p>
            <w:pPr>
              <w:pStyle w:val="TableParagraph"/>
              <w:spacing w:lineRule="auto" w:line="276" w:before="38" w:after="0"/>
              <w:ind w:left="0" w:right="1861"/>
              <w:jc w:val="left"/>
              <w:rPr>
                <w:lang w:val="ru-RU"/>
              </w:rPr>
            </w:pPr>
            <w:r>
              <w:rPr>
                <w:kern w:val="0"/>
                <w:sz w:val="22"/>
                <w:szCs w:val="22"/>
                <w:lang w:val="ru-RU" w:eastAsia="en-US" w:bidi="ar-SA"/>
              </w:rPr>
              <w:t>сведения</w:t>
            </w:r>
            <w:r>
              <w:rPr>
                <w:spacing w:val="-7"/>
                <w:kern w:val="0"/>
                <w:sz w:val="22"/>
                <w:szCs w:val="22"/>
                <w:lang w:val="ru-RU" w:eastAsia="en-US" w:bidi="ar-SA"/>
              </w:rPr>
              <w:t xml:space="preserve"> </w:t>
            </w:r>
            <w:r>
              <w:rPr>
                <w:kern w:val="0"/>
                <w:sz w:val="22"/>
                <w:szCs w:val="22"/>
                <w:lang w:val="ru-RU" w:eastAsia="en-US" w:bidi="ar-SA"/>
              </w:rPr>
              <w:t>о</w:t>
            </w:r>
            <w:r>
              <w:rPr>
                <w:spacing w:val="-6"/>
                <w:kern w:val="0"/>
                <w:sz w:val="22"/>
                <w:szCs w:val="22"/>
                <w:lang w:val="ru-RU" w:eastAsia="en-US" w:bidi="ar-SA"/>
              </w:rPr>
              <w:t xml:space="preserve"> </w:t>
            </w:r>
            <w:r>
              <w:rPr>
                <w:kern w:val="0"/>
                <w:sz w:val="22"/>
                <w:szCs w:val="22"/>
                <w:lang w:val="ru-RU" w:eastAsia="en-US" w:bidi="ar-SA"/>
              </w:rPr>
              <w:t>переводах</w:t>
            </w:r>
            <w:r>
              <w:rPr>
                <w:spacing w:val="-9"/>
                <w:kern w:val="0"/>
                <w:sz w:val="22"/>
                <w:szCs w:val="22"/>
                <w:lang w:val="ru-RU" w:eastAsia="en-US" w:bidi="ar-SA"/>
              </w:rPr>
              <w:t xml:space="preserve"> </w:t>
            </w:r>
            <w:r>
              <w:rPr>
                <w:kern w:val="0"/>
                <w:sz w:val="22"/>
                <w:szCs w:val="22"/>
                <w:lang w:val="ru-RU" w:eastAsia="en-US" w:bidi="ar-SA"/>
              </w:rPr>
              <w:t>на</w:t>
            </w:r>
            <w:r>
              <w:rPr>
                <w:spacing w:val="-9"/>
                <w:kern w:val="0"/>
                <w:sz w:val="22"/>
                <w:szCs w:val="22"/>
                <w:lang w:val="ru-RU" w:eastAsia="en-US" w:bidi="ar-SA"/>
              </w:rPr>
              <w:t xml:space="preserve"> </w:t>
            </w:r>
            <w:r>
              <w:rPr>
                <w:kern w:val="0"/>
                <w:sz w:val="22"/>
                <w:szCs w:val="22"/>
                <w:lang w:val="ru-RU" w:eastAsia="en-US" w:bidi="ar-SA"/>
              </w:rPr>
              <w:t>другую</w:t>
            </w:r>
            <w:r>
              <w:rPr>
                <w:spacing w:val="-6"/>
                <w:kern w:val="0"/>
                <w:sz w:val="22"/>
                <w:szCs w:val="22"/>
                <w:lang w:val="ru-RU" w:eastAsia="en-US" w:bidi="ar-SA"/>
              </w:rPr>
              <w:t xml:space="preserve"> </w:t>
            </w:r>
            <w:r>
              <w:rPr>
                <w:kern w:val="0"/>
                <w:sz w:val="22"/>
                <w:szCs w:val="22"/>
                <w:lang w:val="ru-RU" w:eastAsia="en-US" w:bidi="ar-SA"/>
              </w:rPr>
              <w:t>работу;</w:t>
            </w:r>
          </w:p>
          <w:p>
            <w:pPr>
              <w:pStyle w:val="TableParagraph"/>
              <w:spacing w:lineRule="auto" w:line="276" w:before="38" w:after="0"/>
              <w:ind w:left="0" w:right="1861"/>
              <w:jc w:val="left"/>
              <w:rPr>
                <w:lang w:val="ru-RU"/>
              </w:rPr>
            </w:pPr>
            <w:r>
              <w:rPr>
                <w:kern w:val="0"/>
                <w:sz w:val="22"/>
                <w:szCs w:val="22"/>
                <w:lang w:val="ru-RU" w:eastAsia="en-US" w:bidi="ar-SA"/>
              </w:rPr>
              <w:t>место работы;</w:t>
            </w:r>
          </w:p>
          <w:p>
            <w:pPr>
              <w:pStyle w:val="TableParagraph"/>
              <w:spacing w:lineRule="auto" w:line="276" w:before="0" w:after="0"/>
              <w:ind w:left="0" w:right="3472"/>
              <w:jc w:val="left"/>
              <w:rPr>
                <w:lang w:val="ru-RU"/>
              </w:rPr>
            </w:pPr>
            <w:r>
              <w:rPr>
                <w:kern w:val="0"/>
                <w:sz w:val="22"/>
                <w:szCs w:val="22"/>
                <w:lang w:val="ru-RU" w:eastAsia="en-US" w:bidi="ar-SA"/>
              </w:rPr>
              <w:t>структурное</w:t>
            </w:r>
            <w:r>
              <w:rPr>
                <w:spacing w:val="-14"/>
                <w:kern w:val="0"/>
                <w:sz w:val="22"/>
                <w:szCs w:val="22"/>
                <w:lang w:val="ru-RU" w:eastAsia="en-US" w:bidi="ar-SA"/>
              </w:rPr>
              <w:t xml:space="preserve"> </w:t>
            </w:r>
            <w:r>
              <w:rPr>
                <w:kern w:val="0"/>
                <w:sz w:val="22"/>
                <w:szCs w:val="22"/>
                <w:lang w:val="ru-RU" w:eastAsia="en-US" w:bidi="ar-SA"/>
              </w:rPr>
              <w:t xml:space="preserve">подразделение; </w:t>
            </w:r>
            <w:r>
              <w:rPr>
                <w:spacing w:val="-2"/>
                <w:kern w:val="0"/>
                <w:sz w:val="22"/>
                <w:szCs w:val="22"/>
                <w:lang w:val="ru-RU" w:eastAsia="en-US" w:bidi="ar-SA"/>
              </w:rPr>
              <w:t>должность;</w:t>
            </w:r>
          </w:p>
          <w:p>
            <w:pPr>
              <w:pStyle w:val="TableParagraph"/>
              <w:spacing w:lineRule="auto" w:line="276" w:before="0" w:after="0"/>
              <w:ind w:left="0" w:right="4512"/>
              <w:jc w:val="left"/>
              <w:rPr>
                <w:lang w:val="ru-RU"/>
              </w:rPr>
            </w:pPr>
            <w:r>
              <w:rPr>
                <w:kern w:val="0"/>
                <w:sz w:val="22"/>
                <w:szCs w:val="22"/>
                <w:lang w:val="ru-RU" w:eastAsia="en-US" w:bidi="ar-SA"/>
              </w:rPr>
              <w:t>размер оклада; размер</w:t>
            </w:r>
            <w:r>
              <w:rPr>
                <w:spacing w:val="-14"/>
                <w:kern w:val="0"/>
                <w:sz w:val="22"/>
                <w:szCs w:val="22"/>
                <w:lang w:val="ru-RU" w:eastAsia="en-US" w:bidi="ar-SA"/>
              </w:rPr>
              <w:t xml:space="preserve"> </w:t>
            </w:r>
            <w:r>
              <w:rPr>
                <w:kern w:val="0"/>
                <w:sz w:val="22"/>
                <w:szCs w:val="22"/>
                <w:lang w:val="ru-RU" w:eastAsia="en-US" w:bidi="ar-SA"/>
              </w:rPr>
              <w:t>надбавки;</w:t>
            </w:r>
          </w:p>
          <w:p>
            <w:pPr>
              <w:pStyle w:val="TableParagraph"/>
              <w:spacing w:lineRule="exact" w:line="252" w:before="0" w:after="0"/>
              <w:ind w:left="0"/>
              <w:jc w:val="left"/>
              <w:rPr>
                <w:lang w:val="ru-RU"/>
              </w:rPr>
            </w:pPr>
            <w:r>
              <w:rPr>
                <w:kern w:val="0"/>
                <w:sz w:val="22"/>
                <w:szCs w:val="22"/>
                <w:lang w:val="ru-RU" w:eastAsia="en-US" w:bidi="ar-SA"/>
              </w:rPr>
              <w:t>сведения</w:t>
            </w:r>
            <w:r>
              <w:rPr>
                <w:spacing w:val="-5"/>
                <w:kern w:val="0"/>
                <w:sz w:val="22"/>
                <w:szCs w:val="22"/>
                <w:lang w:val="ru-RU" w:eastAsia="en-US" w:bidi="ar-SA"/>
              </w:rPr>
              <w:t xml:space="preserve"> </w:t>
            </w:r>
            <w:r>
              <w:rPr>
                <w:kern w:val="0"/>
                <w:sz w:val="22"/>
                <w:szCs w:val="22"/>
                <w:lang w:val="ru-RU" w:eastAsia="en-US" w:bidi="ar-SA"/>
              </w:rPr>
              <w:t>о</w:t>
            </w:r>
            <w:r>
              <w:rPr>
                <w:spacing w:val="-4"/>
                <w:kern w:val="0"/>
                <w:sz w:val="22"/>
                <w:szCs w:val="22"/>
                <w:lang w:val="ru-RU" w:eastAsia="en-US" w:bidi="ar-SA"/>
              </w:rPr>
              <w:t xml:space="preserve"> </w:t>
            </w:r>
            <w:r>
              <w:rPr>
                <w:kern w:val="0"/>
                <w:sz w:val="22"/>
                <w:szCs w:val="22"/>
                <w:lang w:val="ru-RU" w:eastAsia="en-US" w:bidi="ar-SA"/>
              </w:rPr>
              <w:t>повышении</w:t>
            </w:r>
            <w:r>
              <w:rPr>
                <w:spacing w:val="-4"/>
                <w:kern w:val="0"/>
                <w:sz w:val="22"/>
                <w:szCs w:val="22"/>
                <w:lang w:val="ru-RU" w:eastAsia="en-US" w:bidi="ar-SA"/>
              </w:rPr>
              <w:t xml:space="preserve"> </w:t>
            </w:r>
            <w:r>
              <w:rPr>
                <w:spacing w:val="-2"/>
                <w:kern w:val="0"/>
                <w:sz w:val="22"/>
                <w:szCs w:val="22"/>
                <w:lang w:val="ru-RU" w:eastAsia="en-US" w:bidi="ar-SA"/>
              </w:rPr>
              <w:t>квалификации;</w:t>
            </w:r>
          </w:p>
          <w:p>
            <w:pPr>
              <w:pStyle w:val="TableParagraph"/>
              <w:spacing w:before="35" w:after="0"/>
              <w:ind w:left="0"/>
              <w:jc w:val="left"/>
              <w:rPr>
                <w:lang w:val="ru-RU"/>
              </w:rPr>
            </w:pPr>
            <w:r>
              <w:rPr>
                <w:kern w:val="0"/>
                <w:sz w:val="22"/>
                <w:szCs w:val="22"/>
                <w:lang w:val="ru-RU" w:eastAsia="en-US" w:bidi="ar-SA"/>
              </w:rPr>
              <w:t>сведения</w:t>
            </w:r>
            <w:r>
              <w:rPr>
                <w:spacing w:val="-6"/>
                <w:kern w:val="0"/>
                <w:sz w:val="22"/>
                <w:szCs w:val="22"/>
                <w:lang w:val="ru-RU" w:eastAsia="en-US" w:bidi="ar-SA"/>
              </w:rPr>
              <w:t xml:space="preserve"> </w:t>
            </w:r>
            <w:r>
              <w:rPr>
                <w:kern w:val="0"/>
                <w:sz w:val="22"/>
                <w:szCs w:val="22"/>
                <w:lang w:val="ru-RU" w:eastAsia="en-US" w:bidi="ar-SA"/>
              </w:rPr>
              <w:t>о</w:t>
            </w:r>
            <w:r>
              <w:rPr>
                <w:spacing w:val="-6"/>
                <w:kern w:val="0"/>
                <w:sz w:val="22"/>
                <w:szCs w:val="22"/>
                <w:lang w:val="ru-RU" w:eastAsia="en-US" w:bidi="ar-SA"/>
              </w:rPr>
              <w:t xml:space="preserve"> </w:t>
            </w:r>
            <w:r>
              <w:rPr>
                <w:kern w:val="0"/>
                <w:sz w:val="22"/>
                <w:szCs w:val="22"/>
                <w:lang w:val="ru-RU" w:eastAsia="en-US" w:bidi="ar-SA"/>
              </w:rPr>
              <w:t>профессиональной</w:t>
            </w:r>
            <w:r>
              <w:rPr>
                <w:spacing w:val="-5"/>
                <w:kern w:val="0"/>
                <w:sz w:val="22"/>
                <w:szCs w:val="22"/>
                <w:lang w:val="ru-RU" w:eastAsia="en-US" w:bidi="ar-SA"/>
              </w:rPr>
              <w:t xml:space="preserve"> </w:t>
            </w:r>
            <w:r>
              <w:rPr>
                <w:spacing w:val="-2"/>
                <w:kern w:val="0"/>
                <w:sz w:val="22"/>
                <w:szCs w:val="22"/>
                <w:lang w:val="ru-RU" w:eastAsia="en-US" w:bidi="ar-SA"/>
              </w:rPr>
              <w:t>переподготовке;</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8"/>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наградах</w:t>
            </w:r>
            <w:r>
              <w:rPr>
                <w:rFonts w:eastAsia="Calibri" w:cs="Times New Roman" w:ascii="Times New Roman" w:hAnsi="Times New Roman"/>
                <w:spacing w:val="-10"/>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(поощрениях),</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почетных</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званиях; данные об отпусках;</w:t>
            </w:r>
          </w:p>
          <w:p>
            <w:pPr>
              <w:pStyle w:val="Normal"/>
              <w:widowControl w:val="false"/>
              <w:suppressAutoHyphens w:val="false"/>
              <w:spacing w:before="3" w:after="0"/>
              <w:ind w:right="27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социальных</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льготах,</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на</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которые</w:t>
            </w:r>
            <w:r>
              <w:rPr>
                <w:rFonts w:eastAsia="Times New Roman" w:cs="Times New Roman" w:ascii="Times New Roman" w:hAnsi="Times New Roman"/>
                <w:spacing w:val="-7"/>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работник</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имеет право в соответствии с законодательством;</w:t>
            </w:r>
          </w:p>
          <w:p>
            <w:pPr>
              <w:pStyle w:val="Normal"/>
              <w:widowControl w:val="false"/>
              <w:suppressAutoHyphens w:val="false"/>
              <w:spacing w:lineRule="exact" w:line="261" w:before="0" w:after="0"/>
              <w:jc w:val="left"/>
              <w:rPr>
                <w:rFonts w:ascii="Times New Roman" w:hAnsi="Times New Roman" w:eastAsia="Times New Roman" w:cs="Times New Roman"/>
                <w:sz w:val="26"/>
                <w:lang w:val="ru-RU"/>
              </w:rPr>
            </w:pPr>
            <w:r>
              <w:rPr>
                <w:rFonts w:eastAsia="Times New Roman" w:cs="Times New Roman" w:ascii="Times New Roman" w:hAnsi="Times New Roman"/>
                <w:kern w:val="0"/>
                <w:sz w:val="22"/>
                <w:szCs w:val="22"/>
                <w:lang w:val="ru-RU" w:eastAsia="en-US" w:bidi="ar-SA"/>
              </w:rPr>
              <w:t>дополнительные</w:t>
            </w:r>
            <w:r>
              <w:rPr>
                <w:rFonts w:eastAsia="Times New Roman" w:cs="Times New Roman" w:ascii="Times New Roman" w:hAnsi="Times New Roman"/>
                <w:spacing w:val="-8"/>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7"/>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которые</w:t>
            </w:r>
            <w:r>
              <w:rPr>
                <w:rFonts w:eastAsia="Times New Roman" w:cs="Times New Roman" w:ascii="Times New Roman" w:hAnsi="Times New Roman"/>
                <w:spacing w:val="-8"/>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субъект</w:t>
            </w:r>
            <w:r>
              <w:rPr>
                <w:rFonts w:eastAsia="Times New Roman" w:cs="Times New Roman" w:ascii="Times New Roman" w:hAnsi="Times New Roman"/>
                <w:spacing w:val="-7"/>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персональных</w:t>
            </w:r>
            <w:r>
              <w:rPr>
                <w:rFonts w:eastAsia="Times New Roman" w:cs="Times New Roman" w:ascii="Times New Roman" w:hAnsi="Times New Roman"/>
                <w:spacing w:val="-10"/>
                <w:kern w:val="0"/>
                <w:sz w:val="22"/>
                <w:szCs w:val="22"/>
                <w:lang w:val="ru-RU" w:eastAsia="en-US" w:bidi="ar-SA"/>
              </w:rPr>
              <w:t xml:space="preserve"> </w:t>
            </w:r>
            <w:r>
              <w:rPr>
                <w:rFonts w:eastAsia="Times New Roman" w:cs="Times New Roman" w:ascii="Times New Roman" w:hAnsi="Times New Roman"/>
                <w:spacing w:val="-4"/>
                <w:kern w:val="0"/>
                <w:sz w:val="22"/>
                <w:szCs w:val="22"/>
                <w:lang w:val="ru-RU" w:eastAsia="en-US" w:bidi="ar-SA"/>
              </w:rPr>
              <w:t>дан</w:t>
            </w:r>
            <w:r>
              <w:rPr>
                <w:rFonts w:eastAsia="Times New Roman" w:cs="Times New Roman" w:ascii="Times New Roman" w:hAnsi="Times New Roman"/>
                <w:spacing w:val="-4"/>
                <w:kern w:val="0"/>
                <w:sz w:val="26"/>
                <w:szCs w:val="22"/>
                <w:lang w:val="ru-RU" w:eastAsia="en-US" w:bidi="ar-SA"/>
              </w:rPr>
              <w:t>-</w:t>
            </w:r>
          </w:p>
          <w:p>
            <w:pPr>
              <w:pStyle w:val="Normal"/>
              <w:widowControl w:val="false"/>
              <w:suppressAutoHyphens w:val="false"/>
              <w:spacing w:lineRule="auto" w:line="276" w:before="29" w:after="0"/>
              <w:ind w:right="2854"/>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ных</w:t>
            </w:r>
            <w:r>
              <w:rPr>
                <w:rFonts w:eastAsia="Times New Roman" w:cs="Times New Roman" w:ascii="Times New Roman" w:hAnsi="Times New Roman"/>
                <w:spacing w:val="-8"/>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пожелал</w:t>
            </w:r>
            <w:r>
              <w:rPr>
                <w:rFonts w:eastAsia="Times New Roman" w:cs="Times New Roman" w:ascii="Times New Roman" w:hAnsi="Times New Roman"/>
                <w:spacing w:val="-10"/>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сообщить</w:t>
            </w:r>
            <w:r>
              <w:rPr>
                <w:rFonts w:eastAsia="Times New Roman" w:cs="Times New Roman" w:ascii="Times New Roman" w:hAnsi="Times New Roman"/>
                <w:spacing w:val="-8"/>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10"/>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себе; сведения об увольнении;</w:t>
            </w:r>
          </w:p>
          <w:p>
            <w:pPr>
              <w:pStyle w:val="Normal"/>
              <w:widowControl w:val="false"/>
              <w:suppressAutoHyphens w:val="false"/>
              <w:spacing w:lineRule="exact" w:line="249" w:before="0"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 xml:space="preserve">о </w:t>
            </w:r>
            <w:r>
              <w:rPr>
                <w:rFonts w:eastAsia="Times New Roman" w:cs="Times New Roman" w:ascii="Times New Roman" w:hAnsi="Times New Roman"/>
                <w:spacing w:val="-2"/>
                <w:kern w:val="0"/>
                <w:sz w:val="22"/>
                <w:szCs w:val="22"/>
                <w:lang w:val="ru-RU" w:eastAsia="en-US" w:bidi="ar-SA"/>
              </w:rPr>
              <w:t>командировках;</w:t>
            </w:r>
          </w:p>
          <w:p>
            <w:pPr>
              <w:pStyle w:val="Normal"/>
              <w:widowControl w:val="false"/>
              <w:suppressAutoHyphens w:val="false"/>
              <w:spacing w:lineRule="auto" w:line="240" w:before="38"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об</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отработанном</w:t>
            </w:r>
            <w:r>
              <w:rPr>
                <w:rFonts w:eastAsia="Times New Roman" w:cs="Times New Roman" w:ascii="Times New Roman" w:hAnsi="Times New Roman"/>
                <w:spacing w:val="-4"/>
                <w:kern w:val="0"/>
                <w:sz w:val="22"/>
                <w:szCs w:val="22"/>
                <w:lang w:val="ru-RU" w:eastAsia="en-US" w:bidi="ar-SA"/>
              </w:rPr>
              <w:t xml:space="preserve"> </w:t>
            </w:r>
            <w:r>
              <w:rPr>
                <w:rFonts w:eastAsia="Times New Roman" w:cs="Times New Roman" w:ascii="Times New Roman" w:hAnsi="Times New Roman"/>
                <w:spacing w:val="-2"/>
                <w:kern w:val="0"/>
                <w:sz w:val="22"/>
                <w:szCs w:val="22"/>
                <w:lang w:val="ru-RU" w:eastAsia="en-US" w:bidi="ar-SA"/>
              </w:rPr>
              <w:t>времени;</w:t>
            </w:r>
          </w:p>
          <w:p>
            <w:pPr>
              <w:pStyle w:val="Normal"/>
              <w:widowControl w:val="false"/>
              <w:suppressAutoHyphens w:val="false"/>
              <w:spacing w:before="37" w:after="0"/>
              <w:ind w:right="1861"/>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реквизиты</w:t>
            </w:r>
            <w:r>
              <w:rPr>
                <w:rFonts w:eastAsia="Times New Roman" w:cs="Times New Roman" w:ascii="Times New Roman" w:hAnsi="Times New Roman"/>
                <w:spacing w:val="-1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листка</w:t>
            </w:r>
            <w:r>
              <w:rPr>
                <w:rFonts w:eastAsia="Times New Roman" w:cs="Times New Roman" w:ascii="Times New Roman" w:hAnsi="Times New Roman"/>
                <w:spacing w:val="-1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нетрудоспособности;</w:t>
            </w:r>
          </w:p>
          <w:p>
            <w:pPr>
              <w:pStyle w:val="Normal"/>
              <w:widowControl w:val="false"/>
              <w:suppressAutoHyphens w:val="false"/>
              <w:spacing w:before="37" w:after="0"/>
              <w:ind w:right="1861"/>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период нетрудоспособности;</w:t>
            </w:r>
          </w:p>
          <w:p>
            <w:pPr>
              <w:pStyle w:val="Normal"/>
              <w:widowControl w:val="false"/>
              <w:suppressAutoHyphens w:val="false"/>
              <w:spacing w:lineRule="auto" w:line="240" w:before="2"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2"/>
                <w:kern w:val="0"/>
                <w:sz w:val="22"/>
                <w:szCs w:val="22"/>
                <w:lang w:val="ru-RU" w:eastAsia="en-US" w:bidi="ar-SA"/>
              </w:rPr>
              <w:t xml:space="preserve"> взысканиях;</w:t>
            </w:r>
          </w:p>
          <w:p>
            <w:pPr>
              <w:pStyle w:val="Normal"/>
              <w:widowControl w:val="false"/>
              <w:suppressAutoHyphens w:val="false"/>
              <w:spacing w:lineRule="auto" w:line="240" w:before="37"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трудовой</w:t>
            </w:r>
            <w:r>
              <w:rPr>
                <w:rFonts w:eastAsia="Times New Roman" w:cs="Times New Roman" w:ascii="Times New Roman" w:hAnsi="Times New Roman"/>
                <w:spacing w:val="-4"/>
                <w:kern w:val="0"/>
                <w:sz w:val="22"/>
                <w:szCs w:val="22"/>
                <w:lang w:val="ru-RU" w:eastAsia="en-US" w:bidi="ar-SA"/>
              </w:rPr>
              <w:t xml:space="preserve"> </w:t>
            </w:r>
            <w:r>
              <w:rPr>
                <w:rFonts w:eastAsia="Times New Roman" w:cs="Times New Roman" w:ascii="Times New Roman" w:hAnsi="Times New Roman"/>
                <w:spacing w:val="-2"/>
                <w:kern w:val="0"/>
                <w:sz w:val="22"/>
                <w:szCs w:val="22"/>
                <w:lang w:val="ru-RU" w:eastAsia="en-US" w:bidi="ar-SA"/>
              </w:rPr>
              <w:t>книжки;</w:t>
            </w:r>
          </w:p>
          <w:p>
            <w:pPr>
              <w:pStyle w:val="Normal"/>
              <w:widowControl w:val="false"/>
              <w:suppressAutoHyphens w:val="false"/>
              <w:spacing w:before="38"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полиса</w:t>
            </w:r>
            <w:r>
              <w:rPr>
                <w:rFonts w:eastAsia="Times New Roman" w:cs="Times New Roman" w:ascii="Times New Roman" w:hAnsi="Times New Roman"/>
                <w:spacing w:val="-11"/>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обязательного</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медицинского</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страхования;</w:t>
            </w:r>
          </w:p>
          <w:p>
            <w:pPr>
              <w:pStyle w:val="Normal"/>
              <w:widowControl w:val="false"/>
              <w:suppressAutoHyphens w:val="false"/>
              <w:spacing w:before="38"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 доходах;</w:t>
            </w:r>
          </w:p>
          <w:p>
            <w:pPr>
              <w:pStyle w:val="Normal"/>
              <w:widowControl w:val="false"/>
              <w:suppressAutoHyphens w:val="false"/>
              <w:spacing w:lineRule="auto" w:line="240" w:before="1"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2"/>
                <w:kern w:val="0"/>
                <w:sz w:val="22"/>
                <w:szCs w:val="22"/>
                <w:lang w:val="ru-RU" w:eastAsia="en-US" w:bidi="ar-SA"/>
              </w:rPr>
              <w:t xml:space="preserve"> налогах;</w:t>
            </w:r>
          </w:p>
          <w:p>
            <w:pPr>
              <w:pStyle w:val="Normal"/>
              <w:widowControl w:val="false"/>
              <w:suppressAutoHyphens w:val="false"/>
              <w:spacing w:before="37" w:after="0"/>
              <w:ind w:right="2854"/>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1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12"/>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страховых</w:t>
            </w:r>
            <w:r>
              <w:rPr>
                <w:rFonts w:eastAsia="Times New Roman" w:cs="Times New Roman" w:ascii="Times New Roman" w:hAnsi="Times New Roman"/>
                <w:spacing w:val="-12"/>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взносах;</w:t>
            </w:r>
          </w:p>
          <w:p>
            <w:pPr>
              <w:pStyle w:val="Normal"/>
              <w:widowControl w:val="false"/>
              <w:suppressAutoHyphens w:val="false"/>
              <w:spacing w:before="37" w:after="0"/>
              <w:ind w:right="2854"/>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 вычетах;</w:t>
            </w:r>
          </w:p>
          <w:p>
            <w:pPr>
              <w:pStyle w:val="Normal"/>
              <w:widowControl w:val="false"/>
              <w:suppressAutoHyphens w:val="false"/>
              <w:spacing w:lineRule="exact" w:line="252" w:before="0"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реквизиты</w:t>
            </w:r>
            <w:r>
              <w:rPr>
                <w:rFonts w:eastAsia="Times New Roman" w:cs="Times New Roman" w:ascii="Times New Roman" w:hAnsi="Times New Roman"/>
                <w:spacing w:val="-7"/>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банковского</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spacing w:val="-2"/>
                <w:kern w:val="0"/>
                <w:sz w:val="22"/>
                <w:szCs w:val="22"/>
                <w:lang w:val="ru-RU" w:eastAsia="en-US" w:bidi="ar-SA"/>
              </w:rPr>
              <w:t>счета;</w:t>
            </w:r>
          </w:p>
          <w:p>
            <w:pPr>
              <w:pStyle w:val="Normal"/>
              <w:widowControl w:val="false"/>
              <w:suppressAutoHyphens w:val="false"/>
              <w:spacing w:lineRule="auto" w:line="252" w:before="38" w:after="0"/>
              <w:ind w:right="266"/>
              <w:jc w:val="both"/>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иные</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предусмотренные</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требованиями</w:t>
            </w:r>
            <w:r>
              <w:rPr>
                <w:rFonts w:eastAsia="Times New Roman" w:cs="Times New Roman" w:ascii="Times New Roman" w:hAnsi="Times New Roman"/>
                <w:spacing w:val="-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федеральных законов,</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определяющих</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случаи</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и</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особенности</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обработки</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пер</w:t>
            </w:r>
            <w:r>
              <w:rPr>
                <w:rFonts w:eastAsia="Times New Roman" w:cs="Times New Roman" w:ascii="Times New Roman" w:hAnsi="Times New Roman"/>
                <w:kern w:val="0"/>
                <w:sz w:val="26"/>
                <w:szCs w:val="22"/>
                <w:lang w:val="ru-RU" w:eastAsia="en-US" w:bidi="ar-SA"/>
              </w:rPr>
              <w:t>-</w:t>
            </w:r>
            <w:r>
              <w:rPr>
                <w:rFonts w:eastAsia="Times New Roman" w:cs="Times New Roman" w:ascii="Times New Roman" w:hAnsi="Times New Roman"/>
                <w:kern w:val="0"/>
                <w:sz w:val="22"/>
                <w:szCs w:val="22"/>
                <w:lang w:val="ru-RU" w:eastAsia="en-US" w:bidi="ar-SA"/>
              </w:rPr>
              <w:t>сональных данных;</w:t>
            </w:r>
          </w:p>
          <w:p>
            <w:pPr>
              <w:pStyle w:val="Normal"/>
              <w:widowControl w:val="false"/>
              <w:suppressAutoHyphens w:val="false"/>
              <w:spacing w:lineRule="auto" w:line="240" w:before="29" w:after="0"/>
              <w:jc w:val="left"/>
              <w:rPr>
                <w:rFonts w:ascii="Times New Roman" w:hAnsi="Times New Roman" w:eastAsia="Times New Roman" w:cs="Times New Roman"/>
              </w:rPr>
            </w:pPr>
            <w:r>
              <w:rPr>
                <w:rFonts w:eastAsia="Times New Roman" w:cs="Times New Roman" w:ascii="Times New Roman" w:hAnsi="Times New Roman"/>
                <w:spacing w:val="-2"/>
                <w:kern w:val="0"/>
                <w:sz w:val="22"/>
                <w:szCs w:val="22"/>
                <w:lang w:val="en-US" w:eastAsia="en-US" w:bidi="ar-SA"/>
              </w:rPr>
              <w:t>фотография;</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kern w:val="0"/>
                <w:sz w:val="22"/>
                <w:szCs w:val="22"/>
                <w:lang w:val="en-US" w:eastAsia="en-US" w:bidi="ar-SA"/>
              </w:rPr>
              <w:t>адрес</w:t>
            </w:r>
            <w:r>
              <w:rPr>
                <w:rFonts w:eastAsia="Times New Roman" w:cs="Times New Roman" w:ascii="Times New Roman" w:hAnsi="Times New Roman"/>
                <w:spacing w:val="-2"/>
                <w:kern w:val="0"/>
                <w:sz w:val="22"/>
                <w:szCs w:val="22"/>
                <w:lang w:val="en-US" w:eastAsia="en-US" w:bidi="ar-SA"/>
              </w:rPr>
              <w:t xml:space="preserve"> проживания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Уволенные</w:t>
            </w:r>
            <w:r>
              <w:rPr>
                <w:i/>
                <w:spacing w:val="-6"/>
                <w:kern w:val="0"/>
                <w:sz w:val="22"/>
                <w:szCs w:val="22"/>
                <w:lang w:val="ru-RU" w:eastAsia="en-US" w:bidi="ar-SA"/>
              </w:rPr>
              <w:t xml:space="preserve"> </w:t>
            </w: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before="2" w:after="0"/>
              <w:ind w:left="0"/>
              <w:jc w:val="left"/>
              <w:rPr>
                <w:lang w:val="ru-RU"/>
              </w:rPr>
            </w:pPr>
            <w:r>
              <w:rPr>
                <w:spacing w:val="-2"/>
                <w:kern w:val="0"/>
                <w:sz w:val="22"/>
                <w:szCs w:val="22"/>
                <w:lang w:val="ru-RU" w:eastAsia="en-US" w:bidi="ar-SA"/>
              </w:rPr>
              <w:t>СНИЛС;</w:t>
            </w:r>
          </w:p>
          <w:p>
            <w:pPr>
              <w:pStyle w:val="TableParagraph"/>
              <w:spacing w:lineRule="auto" w:line="276" w:before="38" w:after="0"/>
              <w:ind w:left="0" w:right="2854"/>
              <w:jc w:val="left"/>
              <w:rPr>
                <w:lang w:val="ru-RU"/>
              </w:rPr>
            </w:pPr>
            <w:r>
              <w:rPr>
                <w:kern w:val="0"/>
                <w:sz w:val="22"/>
                <w:szCs w:val="22"/>
                <w:lang w:val="ru-RU" w:eastAsia="en-US" w:bidi="ar-SA"/>
              </w:rPr>
              <w:t>реквизиты</w:t>
            </w:r>
            <w:r>
              <w:rPr>
                <w:spacing w:val="-14"/>
                <w:kern w:val="0"/>
                <w:sz w:val="22"/>
                <w:szCs w:val="22"/>
                <w:lang w:val="ru-RU" w:eastAsia="en-US" w:bidi="ar-SA"/>
              </w:rPr>
              <w:t xml:space="preserve"> </w:t>
            </w:r>
            <w:r>
              <w:rPr>
                <w:kern w:val="0"/>
                <w:sz w:val="22"/>
                <w:szCs w:val="22"/>
                <w:lang w:val="ru-RU" w:eastAsia="en-US" w:bidi="ar-SA"/>
              </w:rPr>
              <w:t>трудового</w:t>
            </w:r>
            <w:r>
              <w:rPr>
                <w:spacing w:val="-14"/>
                <w:kern w:val="0"/>
                <w:sz w:val="22"/>
                <w:szCs w:val="22"/>
                <w:lang w:val="ru-RU" w:eastAsia="en-US" w:bidi="ar-SA"/>
              </w:rPr>
              <w:t xml:space="preserve"> </w:t>
            </w:r>
            <w:r>
              <w:rPr>
                <w:kern w:val="0"/>
                <w:sz w:val="22"/>
                <w:szCs w:val="22"/>
                <w:lang w:val="ru-RU" w:eastAsia="en-US" w:bidi="ar-SA"/>
              </w:rPr>
              <w:t>договора;</w:t>
            </w:r>
          </w:p>
          <w:p>
            <w:pPr>
              <w:pStyle w:val="TableParagraph"/>
              <w:spacing w:lineRule="auto" w:line="276" w:before="38" w:after="0"/>
              <w:ind w:left="0" w:right="2854"/>
              <w:jc w:val="left"/>
              <w:rPr>
                <w:lang w:val="ru-RU"/>
              </w:rPr>
            </w:pPr>
            <w:r>
              <w:rPr>
                <w:kern w:val="0"/>
                <w:sz w:val="22"/>
                <w:szCs w:val="22"/>
                <w:lang w:val="ru-RU" w:eastAsia="en-US" w:bidi="ar-SA"/>
              </w:rPr>
              <w:t>дата рождения;</w:t>
            </w:r>
          </w:p>
          <w:p>
            <w:pPr>
              <w:pStyle w:val="TableParagraph"/>
              <w:spacing w:lineRule="auto" w:line="276" w:before="0"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 xml:space="preserve">личность; </w:t>
            </w:r>
            <w:r>
              <w:rPr>
                <w:spacing w:val="-2"/>
                <w:kern w:val="0"/>
                <w:sz w:val="22"/>
                <w:szCs w:val="22"/>
                <w:lang w:val="ru-RU" w:eastAsia="en-US" w:bidi="ar-SA"/>
              </w:rPr>
              <w:t>должность;</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p>
            <w:pPr>
              <w:pStyle w:val="TableParagraph"/>
              <w:spacing w:before="3" w:after="0"/>
              <w:ind w:left="0"/>
              <w:jc w:val="left"/>
              <w:rPr>
                <w:lang w:val="ru-RU"/>
              </w:rPr>
            </w:pPr>
            <w:r>
              <w:rPr>
                <w:kern w:val="0"/>
                <w:sz w:val="22"/>
                <w:szCs w:val="22"/>
                <w:lang w:val="ru-RU" w:eastAsia="en-US" w:bidi="ar-SA"/>
              </w:rPr>
              <w:t>табельный</w:t>
            </w:r>
            <w:r>
              <w:rPr>
                <w:spacing w:val="-5"/>
                <w:kern w:val="0"/>
                <w:sz w:val="22"/>
                <w:szCs w:val="22"/>
                <w:lang w:val="ru-RU" w:eastAsia="en-US" w:bidi="ar-SA"/>
              </w:rPr>
              <w:t xml:space="preserve"> </w:t>
            </w:r>
            <w:r>
              <w:rPr>
                <w:spacing w:val="-2"/>
                <w:kern w:val="0"/>
                <w:sz w:val="22"/>
                <w:szCs w:val="22"/>
                <w:lang w:val="ru-RU" w:eastAsia="en-US" w:bidi="ar-SA"/>
              </w:rPr>
              <w:t>номер;</w:t>
            </w:r>
          </w:p>
          <w:p>
            <w:pPr>
              <w:pStyle w:val="TableParagraph"/>
              <w:spacing w:lineRule="auto" w:line="276" w:before="38" w:after="0"/>
              <w:ind w:left="0" w:right="3472"/>
              <w:jc w:val="left"/>
              <w:rPr>
                <w:lang w:val="ru-RU"/>
              </w:rPr>
            </w:pPr>
            <w:r>
              <w:rPr>
                <w:kern w:val="0"/>
                <w:sz w:val="22"/>
                <w:szCs w:val="22"/>
                <w:lang w:val="ru-RU" w:eastAsia="en-US" w:bidi="ar-SA"/>
              </w:rPr>
              <w:t>сведения</w:t>
            </w:r>
            <w:r>
              <w:rPr>
                <w:spacing w:val="-14"/>
                <w:kern w:val="0"/>
                <w:sz w:val="22"/>
                <w:szCs w:val="22"/>
                <w:lang w:val="ru-RU" w:eastAsia="en-US" w:bidi="ar-SA"/>
              </w:rPr>
              <w:t xml:space="preserve"> </w:t>
            </w:r>
            <w:r>
              <w:rPr>
                <w:kern w:val="0"/>
                <w:sz w:val="22"/>
                <w:szCs w:val="22"/>
                <w:lang w:val="ru-RU" w:eastAsia="en-US" w:bidi="ar-SA"/>
              </w:rPr>
              <w:t>об</w:t>
            </w:r>
            <w:r>
              <w:rPr>
                <w:spacing w:val="-14"/>
                <w:kern w:val="0"/>
                <w:sz w:val="22"/>
                <w:szCs w:val="22"/>
                <w:lang w:val="ru-RU" w:eastAsia="en-US" w:bidi="ar-SA"/>
              </w:rPr>
              <w:t xml:space="preserve"> </w:t>
            </w:r>
            <w:r>
              <w:rPr>
                <w:kern w:val="0"/>
                <w:sz w:val="22"/>
                <w:szCs w:val="22"/>
                <w:lang w:val="ru-RU" w:eastAsia="en-US" w:bidi="ar-SA"/>
              </w:rPr>
              <w:t xml:space="preserve">образовании; </w:t>
            </w:r>
            <w:r>
              <w:rPr>
                <w:spacing w:val="-2"/>
                <w:kern w:val="0"/>
                <w:sz w:val="22"/>
                <w:szCs w:val="22"/>
                <w:lang w:val="ru-RU" w:eastAsia="en-US" w:bidi="ar-SA"/>
              </w:rPr>
              <w:t>профессия;</w:t>
            </w:r>
          </w:p>
          <w:p>
            <w:pPr>
              <w:pStyle w:val="TableParagraph"/>
              <w:spacing w:lineRule="auto" w:line="276" w:before="0" w:after="0"/>
              <w:ind w:left="0" w:right="4804"/>
              <w:jc w:val="left"/>
              <w:rPr>
                <w:lang w:val="ru-RU"/>
              </w:rPr>
            </w:pPr>
            <w:r>
              <w:rPr>
                <w:kern w:val="0"/>
                <w:sz w:val="22"/>
                <w:szCs w:val="22"/>
                <w:lang w:val="ru-RU" w:eastAsia="en-US" w:bidi="ar-SA"/>
              </w:rPr>
              <w:t>стаж работы; место</w:t>
            </w:r>
            <w:r>
              <w:rPr>
                <w:spacing w:val="-14"/>
                <w:kern w:val="0"/>
                <w:sz w:val="22"/>
                <w:szCs w:val="22"/>
                <w:lang w:val="ru-RU" w:eastAsia="en-US" w:bidi="ar-SA"/>
              </w:rPr>
              <w:t xml:space="preserve"> </w:t>
            </w:r>
            <w:r>
              <w:rPr>
                <w:kern w:val="0"/>
                <w:sz w:val="22"/>
                <w:szCs w:val="22"/>
                <w:lang w:val="ru-RU" w:eastAsia="en-US" w:bidi="ar-SA"/>
              </w:rPr>
              <w:t>работы;</w:t>
            </w:r>
          </w:p>
          <w:p>
            <w:pPr>
              <w:pStyle w:val="TableParagraph"/>
              <w:spacing w:lineRule="auto" w:line="276" w:before="0" w:after="0"/>
              <w:ind w:left="0" w:right="3472"/>
              <w:jc w:val="left"/>
              <w:rPr>
                <w:lang w:val="ru-RU"/>
              </w:rPr>
            </w:pPr>
            <w:r>
              <w:rPr>
                <w:kern w:val="0"/>
                <w:sz w:val="22"/>
                <w:szCs w:val="22"/>
                <w:lang w:val="ru-RU" w:eastAsia="en-US" w:bidi="ar-SA"/>
              </w:rPr>
              <w:t>структурное</w:t>
            </w:r>
            <w:r>
              <w:rPr>
                <w:spacing w:val="-14"/>
                <w:kern w:val="0"/>
                <w:sz w:val="22"/>
                <w:szCs w:val="22"/>
                <w:lang w:val="ru-RU" w:eastAsia="en-US" w:bidi="ar-SA"/>
              </w:rPr>
              <w:t xml:space="preserve"> </w:t>
            </w:r>
            <w:r>
              <w:rPr>
                <w:kern w:val="0"/>
                <w:sz w:val="22"/>
                <w:szCs w:val="22"/>
                <w:lang w:val="ru-RU" w:eastAsia="en-US" w:bidi="ar-SA"/>
              </w:rPr>
              <w:t>подразделение; сведения об увольнении;</w:t>
            </w:r>
          </w:p>
          <w:p>
            <w:pPr>
              <w:pStyle w:val="TableParagraph"/>
              <w:spacing w:lineRule="exact" w:line="261" w:before="0" w:after="0"/>
              <w:ind w:left="0"/>
              <w:jc w:val="left"/>
              <w:rPr>
                <w:sz w:val="26"/>
                <w:lang w:val="ru-RU"/>
              </w:rPr>
            </w:pPr>
            <w:r>
              <w:rPr>
                <w:kern w:val="0"/>
                <w:sz w:val="22"/>
                <w:szCs w:val="22"/>
                <w:lang w:val="ru-RU" w:eastAsia="en-US" w:bidi="ar-SA"/>
              </w:rPr>
              <w:t>дополнительные</w:t>
            </w:r>
            <w:r>
              <w:rPr>
                <w:spacing w:val="-8"/>
                <w:kern w:val="0"/>
                <w:sz w:val="22"/>
                <w:szCs w:val="22"/>
                <w:lang w:val="ru-RU" w:eastAsia="en-US" w:bidi="ar-SA"/>
              </w:rPr>
              <w:t xml:space="preserve"> </w:t>
            </w:r>
            <w:r>
              <w:rPr>
                <w:kern w:val="0"/>
                <w:sz w:val="22"/>
                <w:szCs w:val="22"/>
                <w:lang w:val="ru-RU" w:eastAsia="en-US" w:bidi="ar-SA"/>
              </w:rPr>
              <w:t>сведения,</w:t>
            </w:r>
            <w:r>
              <w:rPr>
                <w:spacing w:val="-7"/>
                <w:kern w:val="0"/>
                <w:sz w:val="22"/>
                <w:szCs w:val="22"/>
                <w:lang w:val="ru-RU" w:eastAsia="en-US" w:bidi="ar-SA"/>
              </w:rPr>
              <w:t xml:space="preserve"> </w:t>
            </w:r>
            <w:r>
              <w:rPr>
                <w:kern w:val="0"/>
                <w:sz w:val="22"/>
                <w:szCs w:val="22"/>
                <w:lang w:val="ru-RU" w:eastAsia="en-US" w:bidi="ar-SA"/>
              </w:rPr>
              <w:t>которые</w:t>
            </w:r>
            <w:r>
              <w:rPr>
                <w:spacing w:val="-8"/>
                <w:kern w:val="0"/>
                <w:sz w:val="22"/>
                <w:szCs w:val="22"/>
                <w:lang w:val="ru-RU" w:eastAsia="en-US" w:bidi="ar-SA"/>
              </w:rPr>
              <w:t xml:space="preserve"> </w:t>
            </w:r>
            <w:r>
              <w:rPr>
                <w:kern w:val="0"/>
                <w:sz w:val="22"/>
                <w:szCs w:val="22"/>
                <w:lang w:val="ru-RU" w:eastAsia="en-US" w:bidi="ar-SA"/>
              </w:rPr>
              <w:t>субъект</w:t>
            </w:r>
            <w:r>
              <w:rPr>
                <w:spacing w:val="-7"/>
                <w:kern w:val="0"/>
                <w:sz w:val="22"/>
                <w:szCs w:val="22"/>
                <w:lang w:val="ru-RU" w:eastAsia="en-US" w:bidi="ar-SA"/>
              </w:rPr>
              <w:t xml:space="preserve"> </w:t>
            </w:r>
            <w:r>
              <w:rPr>
                <w:kern w:val="0"/>
                <w:sz w:val="22"/>
                <w:szCs w:val="22"/>
                <w:lang w:val="ru-RU" w:eastAsia="en-US" w:bidi="ar-SA"/>
              </w:rPr>
              <w:t>персональных</w:t>
            </w:r>
            <w:r>
              <w:rPr>
                <w:spacing w:val="-10"/>
                <w:kern w:val="0"/>
                <w:sz w:val="22"/>
                <w:szCs w:val="22"/>
                <w:lang w:val="ru-RU" w:eastAsia="en-US" w:bidi="ar-SA"/>
              </w:rPr>
              <w:t xml:space="preserve"> </w:t>
            </w:r>
            <w:r>
              <w:rPr>
                <w:spacing w:val="-4"/>
                <w:kern w:val="0"/>
                <w:sz w:val="22"/>
                <w:szCs w:val="22"/>
                <w:lang w:val="ru-RU" w:eastAsia="en-US" w:bidi="ar-SA"/>
              </w:rPr>
              <w:t>дан</w:t>
            </w:r>
            <w:r>
              <w:rPr>
                <w:spacing w:val="-4"/>
                <w:kern w:val="0"/>
                <w:sz w:val="26"/>
                <w:szCs w:val="22"/>
                <w:lang w:val="ru-RU" w:eastAsia="en-US" w:bidi="ar-SA"/>
              </w:rPr>
              <w:t>-</w:t>
            </w:r>
          </w:p>
          <w:p>
            <w:pPr>
              <w:pStyle w:val="Normal"/>
              <w:widowControl w:val="false"/>
              <w:suppressAutoHyphens w:val="false"/>
              <w:spacing w:lineRule="auto" w:line="240" w:before="3" w:after="0"/>
              <w:jc w:val="left"/>
              <w:rPr>
                <w:rFonts w:ascii="Times New Roman" w:hAnsi="Times New Roman" w:eastAsia="Times New Roman" w:cs="Times New Roman"/>
                <w:i/>
                <w:i/>
                <w:highlight w:val="green"/>
                <w:lang w:val="ru-RU"/>
              </w:rPr>
            </w:pPr>
            <w:r>
              <w:rPr>
                <w:rFonts w:eastAsia="Calibri" w:cs="Times New Roman" w:ascii="Times New Roman" w:hAnsi="Times New Roman"/>
                <w:kern w:val="0"/>
                <w:sz w:val="22"/>
                <w:szCs w:val="22"/>
                <w:lang w:val="ru-RU" w:eastAsia="en-US" w:bidi="ar-SA"/>
              </w:rPr>
              <w:t>ных</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пожелал</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сообщить</w:t>
            </w:r>
            <w:r>
              <w:rPr>
                <w:rFonts w:eastAsia="Calibri" w:cs="Times New Roman" w:ascii="Times New Roman" w:hAnsi="Times New Roman"/>
                <w:spacing w:val="-2"/>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spacing w:val="-4"/>
                <w:kern w:val="0"/>
                <w:sz w:val="22"/>
                <w:szCs w:val="22"/>
                <w:lang w:val="ru-RU" w:eastAsia="en-US" w:bidi="ar-SA"/>
              </w:rPr>
              <w:t>себе</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1 </w:t>
            </w:r>
            <w:r>
              <w:rPr>
                <w:spacing w:val="-5"/>
                <w:kern w:val="0"/>
                <w:sz w:val="22"/>
                <w:szCs w:val="22"/>
                <w:lang w:val="en-US" w:eastAsia="en-US" w:bidi="ar-SA"/>
              </w:rPr>
              <w:t>год</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highlight w:val="green"/>
              </w:rPr>
            </w:pPr>
            <w:r>
              <w:rPr>
                <w:rFonts w:eastAsia="Times New Roman" w:cs="Times New Roman" w:ascii="Times New Roman" w:hAnsi="Times New Roman"/>
                <w:i/>
                <w:kern w:val="0"/>
                <w:sz w:val="22"/>
                <w:szCs w:val="22"/>
                <w:highlight w:val="green"/>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1 </w:t>
            </w:r>
            <w:r>
              <w:rPr>
                <w:spacing w:val="-5"/>
                <w:kern w:val="0"/>
                <w:sz w:val="22"/>
                <w:szCs w:val="22"/>
                <w:lang w:val="en-US" w:eastAsia="en-US" w:bidi="ar-SA"/>
              </w:rPr>
              <w:t>год</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eastAsia="Times New Roman" w:cs="Times New Roman"/>
                <w:b/>
                <w:spacing w:val="-4"/>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Подготовка, заключение и исполнение гражданско-правового договора</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i/>
                <w:i/>
                <w:lang w:val="ru-RU"/>
              </w:rPr>
            </w:pPr>
            <w:r>
              <w:rPr>
                <w:i/>
                <w:spacing w:val="-2"/>
                <w:kern w:val="0"/>
                <w:sz w:val="22"/>
                <w:szCs w:val="22"/>
                <w:lang w:val="ru-RU" w:eastAsia="en-US" w:bidi="ar-SA"/>
              </w:rPr>
              <w:t>Контрагенты:</w:t>
            </w:r>
          </w:p>
          <w:p>
            <w:pPr>
              <w:pStyle w:val="TableParagraph"/>
              <w:spacing w:before="25"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auto" w:line="276" w:before="0" w:after="0"/>
              <w:ind w:left="0" w:right="687"/>
              <w:jc w:val="left"/>
              <w:rPr>
                <w:lang w:val="ru-RU"/>
              </w:rPr>
            </w:pPr>
            <w:r>
              <w:rPr>
                <w:kern w:val="0"/>
                <w:sz w:val="22"/>
                <w:szCs w:val="22"/>
                <w:lang w:val="ru-RU" w:eastAsia="en-US" w:bidi="ar-SA"/>
              </w:rPr>
              <w:t>реквизиты</w:t>
            </w:r>
            <w:r>
              <w:rPr>
                <w:spacing w:val="-11"/>
                <w:kern w:val="0"/>
                <w:sz w:val="22"/>
                <w:szCs w:val="22"/>
                <w:lang w:val="ru-RU" w:eastAsia="en-US" w:bidi="ar-SA"/>
              </w:rPr>
              <w:t xml:space="preserve"> </w:t>
            </w:r>
            <w:r>
              <w:rPr>
                <w:kern w:val="0"/>
                <w:sz w:val="22"/>
                <w:szCs w:val="22"/>
                <w:lang w:val="ru-RU" w:eastAsia="en-US" w:bidi="ar-SA"/>
              </w:rPr>
              <w:t>договора</w:t>
            </w:r>
            <w:r>
              <w:rPr>
                <w:spacing w:val="-13"/>
                <w:kern w:val="0"/>
                <w:sz w:val="22"/>
                <w:szCs w:val="22"/>
                <w:lang w:val="ru-RU" w:eastAsia="en-US" w:bidi="ar-SA"/>
              </w:rPr>
              <w:t xml:space="preserve"> </w:t>
            </w:r>
            <w:r>
              <w:rPr>
                <w:kern w:val="0"/>
                <w:sz w:val="22"/>
                <w:szCs w:val="22"/>
                <w:lang w:val="ru-RU" w:eastAsia="en-US" w:bidi="ar-SA"/>
              </w:rPr>
              <w:t>гражданско-правового</w:t>
            </w:r>
            <w:r>
              <w:rPr>
                <w:spacing w:val="-11"/>
                <w:kern w:val="0"/>
                <w:sz w:val="22"/>
                <w:szCs w:val="22"/>
                <w:lang w:val="ru-RU" w:eastAsia="en-US" w:bidi="ar-SA"/>
              </w:rPr>
              <w:t xml:space="preserve"> </w:t>
            </w:r>
            <w:r>
              <w:rPr>
                <w:kern w:val="0"/>
                <w:sz w:val="22"/>
                <w:szCs w:val="22"/>
                <w:lang w:val="ru-RU" w:eastAsia="en-US" w:bidi="ar-SA"/>
              </w:rPr>
              <w:t>характера; данные документа, удостоверяющего личность;</w:t>
            </w:r>
          </w:p>
          <w:p>
            <w:pPr>
              <w:pStyle w:val="TableParagraph"/>
              <w:spacing w:lineRule="exact" w:line="249" w:before="0" w:after="0"/>
              <w:ind w:left="0"/>
              <w:jc w:val="left"/>
              <w:rPr>
                <w:lang w:val="ru-RU"/>
              </w:rPr>
            </w:pPr>
            <w:r>
              <w:rPr>
                <w:spacing w:val="-2"/>
                <w:kern w:val="0"/>
                <w:sz w:val="22"/>
                <w:szCs w:val="22"/>
                <w:lang w:val="ru-RU" w:eastAsia="en-US" w:bidi="ar-SA"/>
              </w:rPr>
              <w:t>адрес регистрации;</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адрес</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электронной</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почты; контактные телефоны;</w:t>
            </w:r>
          </w:p>
          <w:p>
            <w:pPr>
              <w:pStyle w:val="Normal"/>
              <w:widowControl w:val="false"/>
              <w:suppressAutoHyphens w:val="false"/>
              <w:spacing w:lineRule="auto" w:line="240" w:before="3" w:after="0"/>
              <w:jc w:val="both"/>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реквизиты</w:t>
            </w:r>
            <w:r>
              <w:rPr>
                <w:rFonts w:eastAsia="Times New Roman" w:cs="Times New Roman" w:ascii="Times New Roman" w:hAnsi="Times New Roman"/>
                <w:spacing w:val="-7"/>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банковского</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spacing w:val="-2"/>
                <w:kern w:val="0"/>
                <w:sz w:val="22"/>
                <w:szCs w:val="22"/>
                <w:lang w:val="ru-RU" w:eastAsia="en-US" w:bidi="ar-SA"/>
              </w:rPr>
              <w:t>счета;</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kern w:val="0"/>
                <w:sz w:val="22"/>
                <w:szCs w:val="22"/>
                <w:lang w:val="ru-RU" w:eastAsia="en-US" w:bidi="ar-SA"/>
              </w:rPr>
              <w:t>иные</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предусмотренные</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требованиями</w:t>
            </w:r>
            <w:r>
              <w:rPr>
                <w:rFonts w:eastAsia="Times New Roman" w:cs="Times New Roman" w:ascii="Times New Roman" w:hAnsi="Times New Roman"/>
                <w:spacing w:val="-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федеральных законов,</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определяющих</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случаи</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и</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особенности</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обработки</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пер</w:t>
            </w:r>
            <w:r>
              <w:rPr>
                <w:rFonts w:eastAsia="Times New Roman" w:cs="Times New Roman" w:ascii="Times New Roman" w:hAnsi="Times New Roman"/>
                <w:kern w:val="0"/>
                <w:sz w:val="26"/>
                <w:szCs w:val="22"/>
                <w:lang w:val="ru-RU" w:eastAsia="en-US" w:bidi="ar-SA"/>
              </w:rPr>
              <w:t>-</w:t>
            </w:r>
            <w:r>
              <w:rPr>
                <w:rFonts w:eastAsia="Times New Roman"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Представители</w:t>
            </w:r>
            <w:r>
              <w:rPr>
                <w:i/>
                <w:spacing w:val="-8"/>
                <w:kern w:val="0"/>
                <w:sz w:val="22"/>
                <w:szCs w:val="22"/>
                <w:lang w:val="ru-RU" w:eastAsia="en-US" w:bidi="ar-SA"/>
              </w:rPr>
              <w:t xml:space="preserve"> </w:t>
            </w:r>
            <w:r>
              <w:rPr>
                <w:i/>
                <w:spacing w:val="-2"/>
                <w:kern w:val="0"/>
                <w:sz w:val="22"/>
                <w:szCs w:val="22"/>
                <w:lang w:val="ru-RU" w:eastAsia="en-US" w:bidi="ar-SA"/>
              </w:rPr>
              <w:t>контрагентов:</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auto" w:line="276" w:before="2" w:after="0"/>
              <w:ind w:left="0" w:right="687"/>
              <w:jc w:val="left"/>
              <w:rPr>
                <w:lang w:val="ru-RU"/>
              </w:rPr>
            </w:pPr>
            <w:r>
              <w:rPr>
                <w:kern w:val="0"/>
                <w:sz w:val="22"/>
                <w:szCs w:val="22"/>
                <w:lang w:val="ru-RU" w:eastAsia="en-US" w:bidi="ar-SA"/>
              </w:rPr>
              <w:t>реквизиты</w:t>
            </w:r>
            <w:r>
              <w:rPr>
                <w:spacing w:val="-11"/>
                <w:kern w:val="0"/>
                <w:sz w:val="22"/>
                <w:szCs w:val="22"/>
                <w:lang w:val="ru-RU" w:eastAsia="en-US" w:bidi="ar-SA"/>
              </w:rPr>
              <w:t xml:space="preserve"> </w:t>
            </w:r>
            <w:r>
              <w:rPr>
                <w:kern w:val="0"/>
                <w:sz w:val="22"/>
                <w:szCs w:val="22"/>
                <w:lang w:val="ru-RU" w:eastAsia="en-US" w:bidi="ar-SA"/>
              </w:rPr>
              <w:t>договора</w:t>
            </w:r>
            <w:r>
              <w:rPr>
                <w:spacing w:val="-13"/>
                <w:kern w:val="0"/>
                <w:sz w:val="22"/>
                <w:szCs w:val="22"/>
                <w:lang w:val="ru-RU" w:eastAsia="en-US" w:bidi="ar-SA"/>
              </w:rPr>
              <w:t xml:space="preserve"> </w:t>
            </w:r>
            <w:r>
              <w:rPr>
                <w:kern w:val="0"/>
                <w:sz w:val="22"/>
                <w:szCs w:val="22"/>
                <w:lang w:val="ru-RU" w:eastAsia="en-US" w:bidi="ar-SA"/>
              </w:rPr>
              <w:t>гражданско-правового</w:t>
            </w:r>
            <w:r>
              <w:rPr>
                <w:spacing w:val="-11"/>
                <w:kern w:val="0"/>
                <w:sz w:val="22"/>
                <w:szCs w:val="22"/>
                <w:lang w:val="ru-RU" w:eastAsia="en-US" w:bidi="ar-SA"/>
              </w:rPr>
              <w:t xml:space="preserve"> </w:t>
            </w:r>
            <w:r>
              <w:rPr>
                <w:kern w:val="0"/>
                <w:sz w:val="22"/>
                <w:szCs w:val="22"/>
                <w:lang w:val="ru-RU" w:eastAsia="en-US" w:bidi="ar-SA"/>
              </w:rPr>
              <w:t>характера; данные документа, удостоверяющего личность;</w:t>
            </w:r>
          </w:p>
          <w:p>
            <w:pPr>
              <w:pStyle w:val="TableParagraph"/>
              <w:spacing w:lineRule="exact" w:line="252" w:before="0" w:after="0"/>
              <w:ind w:left="0"/>
              <w:jc w:val="left"/>
              <w:rPr>
                <w:lang w:val="ru-RU"/>
              </w:rPr>
            </w:pPr>
            <w:r>
              <w:rPr>
                <w:spacing w:val="-2"/>
                <w:kern w:val="0"/>
                <w:sz w:val="22"/>
                <w:szCs w:val="22"/>
                <w:lang w:val="ru-RU" w:eastAsia="en-US" w:bidi="ar-SA"/>
              </w:rPr>
              <w:t>адрес регистрации;</w:t>
            </w:r>
          </w:p>
          <w:p>
            <w:pPr>
              <w:pStyle w:val="TableParagraph"/>
              <w:spacing w:lineRule="auto" w:line="276" w:before="38" w:after="0"/>
              <w:ind w:left="0" w:right="3472"/>
              <w:jc w:val="left"/>
              <w:rPr>
                <w:lang w:val="ru-RU"/>
              </w:rPr>
            </w:pPr>
            <w:r>
              <w:rPr>
                <w:kern w:val="0"/>
                <w:sz w:val="22"/>
                <w:szCs w:val="22"/>
                <w:lang w:val="ru-RU" w:eastAsia="en-US" w:bidi="ar-SA"/>
              </w:rPr>
              <w:t>адрес</w:t>
            </w:r>
            <w:r>
              <w:rPr>
                <w:spacing w:val="-14"/>
                <w:kern w:val="0"/>
                <w:sz w:val="22"/>
                <w:szCs w:val="22"/>
                <w:lang w:val="ru-RU" w:eastAsia="en-US" w:bidi="ar-SA"/>
              </w:rPr>
              <w:t xml:space="preserve"> </w:t>
            </w:r>
            <w:r>
              <w:rPr>
                <w:kern w:val="0"/>
                <w:sz w:val="22"/>
                <w:szCs w:val="22"/>
                <w:lang w:val="ru-RU" w:eastAsia="en-US" w:bidi="ar-SA"/>
              </w:rPr>
              <w:t>электронной</w:t>
            </w:r>
            <w:r>
              <w:rPr>
                <w:spacing w:val="-14"/>
                <w:kern w:val="0"/>
                <w:sz w:val="22"/>
                <w:szCs w:val="22"/>
                <w:lang w:val="ru-RU" w:eastAsia="en-US" w:bidi="ar-SA"/>
              </w:rPr>
              <w:t xml:space="preserve"> </w:t>
            </w:r>
            <w:r>
              <w:rPr>
                <w:kern w:val="0"/>
                <w:sz w:val="22"/>
                <w:szCs w:val="22"/>
                <w:lang w:val="ru-RU" w:eastAsia="en-US" w:bidi="ar-SA"/>
              </w:rPr>
              <w:t>почты; контактные телефоны;</w:t>
            </w:r>
          </w:p>
          <w:p>
            <w:pPr>
              <w:pStyle w:val="TableParagraph"/>
              <w:spacing w:before="1" w:after="0"/>
              <w:ind w:left="0"/>
              <w:jc w:val="both"/>
              <w:rPr>
                <w:lang w:val="ru-RU"/>
              </w:rPr>
            </w:pPr>
            <w:r>
              <w:rPr>
                <w:kern w:val="0"/>
                <w:sz w:val="22"/>
                <w:szCs w:val="22"/>
                <w:lang w:val="ru-RU" w:eastAsia="en-US" w:bidi="ar-SA"/>
              </w:rPr>
              <w:t>реквизиты</w:t>
            </w:r>
            <w:r>
              <w:rPr>
                <w:spacing w:val="-7"/>
                <w:kern w:val="0"/>
                <w:sz w:val="22"/>
                <w:szCs w:val="22"/>
                <w:lang w:val="ru-RU" w:eastAsia="en-US" w:bidi="ar-SA"/>
              </w:rPr>
              <w:t xml:space="preserve"> </w:t>
            </w:r>
            <w:r>
              <w:rPr>
                <w:kern w:val="0"/>
                <w:sz w:val="22"/>
                <w:szCs w:val="22"/>
                <w:lang w:val="ru-RU" w:eastAsia="en-US" w:bidi="ar-SA"/>
              </w:rPr>
              <w:t>банковского</w:t>
            </w:r>
            <w:r>
              <w:rPr>
                <w:spacing w:val="-9"/>
                <w:kern w:val="0"/>
                <w:sz w:val="22"/>
                <w:szCs w:val="22"/>
                <w:lang w:val="ru-RU" w:eastAsia="en-US" w:bidi="ar-SA"/>
              </w:rPr>
              <w:t xml:space="preserve"> </w:t>
            </w:r>
            <w:r>
              <w:rPr>
                <w:spacing w:val="-2"/>
                <w:kern w:val="0"/>
                <w:sz w:val="22"/>
                <w:szCs w:val="22"/>
                <w:lang w:val="ru-RU" w:eastAsia="en-US" w:bidi="ar-SA"/>
              </w:rPr>
              <w:t>счета;</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cs="Times New Roman"/>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Исполнение судебного акта</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i/>
                <w:i/>
                <w:lang w:val="ru-RU"/>
              </w:rPr>
            </w:pP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8"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exact" w:line="253" w:before="0" w:after="0"/>
              <w:ind w:left="0"/>
              <w:jc w:val="left"/>
              <w:rPr>
                <w:lang w:val="ru-RU"/>
              </w:rPr>
            </w:pPr>
            <w:r>
              <w:rPr>
                <w:kern w:val="0"/>
                <w:sz w:val="22"/>
                <w:szCs w:val="22"/>
                <w:lang w:val="ru-RU" w:eastAsia="en-US" w:bidi="ar-SA"/>
              </w:rPr>
              <w:t>реквизиты</w:t>
            </w:r>
            <w:r>
              <w:rPr>
                <w:spacing w:val="-5"/>
                <w:kern w:val="0"/>
                <w:sz w:val="22"/>
                <w:szCs w:val="22"/>
                <w:lang w:val="ru-RU" w:eastAsia="en-US" w:bidi="ar-SA"/>
              </w:rPr>
              <w:t xml:space="preserve"> </w:t>
            </w:r>
            <w:r>
              <w:rPr>
                <w:kern w:val="0"/>
                <w:sz w:val="22"/>
                <w:szCs w:val="22"/>
                <w:lang w:val="ru-RU" w:eastAsia="en-US" w:bidi="ar-SA"/>
              </w:rPr>
              <w:t>трудового</w:t>
            </w:r>
            <w:r>
              <w:rPr>
                <w:spacing w:val="-5"/>
                <w:kern w:val="0"/>
                <w:sz w:val="22"/>
                <w:szCs w:val="22"/>
                <w:lang w:val="ru-RU" w:eastAsia="en-US" w:bidi="ar-SA"/>
              </w:rPr>
              <w:t xml:space="preserve"> </w:t>
            </w:r>
            <w:r>
              <w:rPr>
                <w:spacing w:val="-2"/>
                <w:kern w:val="0"/>
                <w:sz w:val="22"/>
                <w:szCs w:val="22"/>
                <w:lang w:val="ru-RU" w:eastAsia="en-US" w:bidi="ar-SA"/>
              </w:rPr>
              <w:t>договора;</w:t>
            </w:r>
          </w:p>
          <w:p>
            <w:pPr>
              <w:pStyle w:val="TableParagraph"/>
              <w:spacing w:lineRule="auto" w:line="276" w:before="40"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lineRule="auto" w:line="276" w:before="40" w:after="0"/>
              <w:ind w:left="0" w:right="1175"/>
              <w:jc w:val="left"/>
              <w:rPr>
                <w:spacing w:val="-2"/>
                <w:lang w:val="ru-RU"/>
              </w:rPr>
            </w:pPr>
            <w:r>
              <w:rPr>
                <w:spacing w:val="-2"/>
                <w:kern w:val="0"/>
                <w:sz w:val="22"/>
                <w:szCs w:val="22"/>
                <w:lang w:val="ru-RU" w:eastAsia="en-US" w:bidi="ar-SA"/>
              </w:rPr>
              <w:t>адрес регистрации;</w:t>
            </w:r>
          </w:p>
          <w:p>
            <w:pPr>
              <w:pStyle w:val="TableParagraph"/>
              <w:spacing w:lineRule="auto" w:line="276" w:before="40" w:after="0"/>
              <w:ind w:left="0" w:right="1175"/>
              <w:jc w:val="left"/>
              <w:rPr>
                <w:lang w:val="ru-RU"/>
              </w:rPr>
            </w:pPr>
            <w:r>
              <w:rPr>
                <w:spacing w:val="-2"/>
                <w:kern w:val="0"/>
                <w:sz w:val="22"/>
                <w:szCs w:val="22"/>
                <w:lang w:val="ru-RU" w:eastAsia="en-US" w:bidi="ar-SA"/>
              </w:rPr>
              <w:t>адрес места жительства;</w:t>
            </w:r>
          </w:p>
          <w:p>
            <w:pPr>
              <w:pStyle w:val="TableParagraph"/>
              <w:spacing w:lineRule="exact" w:line="252" w:before="0"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lineRule="auto" w:line="276" w:before="37" w:after="0"/>
              <w:ind w:left="0" w:right="3472"/>
              <w:jc w:val="left"/>
              <w:rPr>
                <w:lang w:val="ru-RU"/>
              </w:rPr>
            </w:pPr>
            <w:r>
              <w:rPr>
                <w:kern w:val="0"/>
                <w:sz w:val="22"/>
                <w:szCs w:val="22"/>
                <w:lang w:val="ru-RU" w:eastAsia="en-US" w:bidi="ar-SA"/>
              </w:rPr>
              <w:t>адрес</w:t>
            </w:r>
            <w:r>
              <w:rPr>
                <w:spacing w:val="-14"/>
                <w:kern w:val="0"/>
                <w:sz w:val="22"/>
                <w:szCs w:val="22"/>
                <w:lang w:val="ru-RU" w:eastAsia="en-US" w:bidi="ar-SA"/>
              </w:rPr>
              <w:t xml:space="preserve"> </w:t>
            </w:r>
            <w:r>
              <w:rPr>
                <w:kern w:val="0"/>
                <w:sz w:val="22"/>
                <w:szCs w:val="22"/>
                <w:lang w:val="ru-RU" w:eastAsia="en-US" w:bidi="ar-SA"/>
              </w:rPr>
              <w:t>электронной</w:t>
            </w:r>
            <w:r>
              <w:rPr>
                <w:spacing w:val="-14"/>
                <w:kern w:val="0"/>
                <w:sz w:val="22"/>
                <w:szCs w:val="22"/>
                <w:lang w:val="ru-RU" w:eastAsia="en-US" w:bidi="ar-SA"/>
              </w:rPr>
              <w:t xml:space="preserve"> </w:t>
            </w:r>
            <w:r>
              <w:rPr>
                <w:kern w:val="0"/>
                <w:sz w:val="22"/>
                <w:szCs w:val="22"/>
                <w:lang w:val="ru-RU" w:eastAsia="en-US" w:bidi="ar-SA"/>
              </w:rPr>
              <w:t xml:space="preserve">почты; </w:t>
            </w:r>
            <w:r>
              <w:rPr>
                <w:spacing w:val="-2"/>
                <w:kern w:val="0"/>
                <w:sz w:val="22"/>
                <w:szCs w:val="22"/>
                <w:lang w:val="ru-RU" w:eastAsia="en-US" w:bidi="ar-SA"/>
              </w:rPr>
              <w:t>должность;</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окончание или </w:t>
            </w:r>
            <w:r>
              <w:rPr>
                <w:spacing w:val="-2"/>
                <w:kern w:val="0"/>
                <w:sz w:val="22"/>
                <w:szCs w:val="22"/>
                <w:lang w:val="ru-RU" w:eastAsia="en-US" w:bidi="ar-SA"/>
              </w:rPr>
              <w:t>прекращение исполнительного</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производства.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окончание или </w:t>
            </w:r>
            <w:r>
              <w:rPr>
                <w:spacing w:val="-2"/>
                <w:kern w:val="0"/>
                <w:sz w:val="22"/>
                <w:szCs w:val="22"/>
                <w:lang w:val="ru-RU" w:eastAsia="en-US" w:bidi="ar-SA"/>
              </w:rPr>
              <w:t>прекращение исполнительного производства.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Потребители</w:t>
            </w:r>
            <w:r>
              <w:rPr>
                <w:i/>
                <w:spacing w:val="-7"/>
                <w:kern w:val="0"/>
                <w:sz w:val="22"/>
                <w:szCs w:val="22"/>
                <w:lang w:val="ru-RU" w:eastAsia="en-US" w:bidi="ar-SA"/>
              </w:rPr>
              <w:t xml:space="preserve"> </w:t>
            </w:r>
            <w:r>
              <w:rPr>
                <w:i/>
                <w:kern w:val="0"/>
                <w:sz w:val="22"/>
                <w:szCs w:val="22"/>
                <w:lang w:val="ru-RU" w:eastAsia="en-US" w:bidi="ar-SA"/>
              </w:rPr>
              <w:t>тепловой</w:t>
            </w:r>
            <w:r>
              <w:rPr>
                <w:i/>
                <w:spacing w:val="-6"/>
                <w:kern w:val="0"/>
                <w:sz w:val="22"/>
                <w:szCs w:val="22"/>
                <w:lang w:val="ru-RU" w:eastAsia="en-US" w:bidi="ar-SA"/>
              </w:rPr>
              <w:t xml:space="preserve"> </w:t>
            </w:r>
            <w:r>
              <w:rPr>
                <w:i/>
                <w:kern w:val="0"/>
                <w:sz w:val="22"/>
                <w:szCs w:val="22"/>
                <w:lang w:val="ru-RU" w:eastAsia="en-US" w:bidi="ar-SA"/>
              </w:rPr>
              <w:t>и</w:t>
            </w:r>
            <w:r>
              <w:rPr>
                <w:i/>
                <w:spacing w:val="-8"/>
                <w:kern w:val="0"/>
                <w:sz w:val="22"/>
                <w:szCs w:val="22"/>
                <w:lang w:val="ru-RU" w:eastAsia="en-US" w:bidi="ar-SA"/>
              </w:rPr>
              <w:t xml:space="preserve"> </w:t>
            </w:r>
            <w:r>
              <w:rPr>
                <w:i/>
                <w:kern w:val="0"/>
                <w:sz w:val="22"/>
                <w:szCs w:val="22"/>
                <w:lang w:val="ru-RU" w:eastAsia="en-US" w:bidi="ar-SA"/>
              </w:rPr>
              <w:t>электрической</w:t>
            </w:r>
            <w:r>
              <w:rPr>
                <w:i/>
                <w:spacing w:val="-5"/>
                <w:kern w:val="0"/>
                <w:sz w:val="22"/>
                <w:szCs w:val="22"/>
                <w:lang w:val="ru-RU" w:eastAsia="en-US" w:bidi="ar-SA"/>
              </w:rPr>
              <w:t xml:space="preserve"> </w:t>
            </w:r>
            <w:r>
              <w:rPr>
                <w:i/>
                <w:spacing w:val="-2"/>
                <w:kern w:val="0"/>
                <w:sz w:val="22"/>
                <w:szCs w:val="22"/>
                <w:lang w:val="ru-RU" w:eastAsia="en-US" w:bidi="ar-SA"/>
              </w:rPr>
              <w:t>энергии: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auto" w:line="276" w:before="0" w:after="0"/>
              <w:ind w:left="0" w:right="687"/>
              <w:jc w:val="left"/>
              <w:rPr>
                <w:lang w:val="ru-RU"/>
              </w:rPr>
            </w:pPr>
            <w:r>
              <w:rPr>
                <w:kern w:val="0"/>
                <w:sz w:val="22"/>
                <w:szCs w:val="22"/>
                <w:lang w:val="ru-RU" w:eastAsia="en-US" w:bidi="ar-SA"/>
              </w:rPr>
              <w:t>реквизиты</w:t>
            </w:r>
            <w:r>
              <w:rPr>
                <w:spacing w:val="-11"/>
                <w:kern w:val="0"/>
                <w:sz w:val="22"/>
                <w:szCs w:val="22"/>
                <w:lang w:val="ru-RU" w:eastAsia="en-US" w:bidi="ar-SA"/>
              </w:rPr>
              <w:t xml:space="preserve"> </w:t>
            </w:r>
            <w:r>
              <w:rPr>
                <w:kern w:val="0"/>
                <w:sz w:val="22"/>
                <w:szCs w:val="22"/>
                <w:lang w:val="ru-RU" w:eastAsia="en-US" w:bidi="ar-SA"/>
              </w:rPr>
              <w:t>договора</w:t>
            </w:r>
            <w:r>
              <w:rPr>
                <w:spacing w:val="-13"/>
                <w:kern w:val="0"/>
                <w:sz w:val="22"/>
                <w:szCs w:val="22"/>
                <w:lang w:val="ru-RU" w:eastAsia="en-US" w:bidi="ar-SA"/>
              </w:rPr>
              <w:t xml:space="preserve"> </w:t>
            </w:r>
            <w:r>
              <w:rPr>
                <w:kern w:val="0"/>
                <w:sz w:val="22"/>
                <w:szCs w:val="22"/>
                <w:lang w:val="ru-RU" w:eastAsia="en-US" w:bidi="ar-SA"/>
              </w:rPr>
              <w:t>гражданско-правового</w:t>
            </w:r>
            <w:r>
              <w:rPr>
                <w:spacing w:val="-11"/>
                <w:kern w:val="0"/>
                <w:sz w:val="22"/>
                <w:szCs w:val="22"/>
                <w:lang w:val="ru-RU" w:eastAsia="en-US" w:bidi="ar-SA"/>
              </w:rPr>
              <w:t xml:space="preserve"> </w:t>
            </w:r>
            <w:r>
              <w:rPr>
                <w:kern w:val="0"/>
                <w:sz w:val="22"/>
                <w:szCs w:val="22"/>
                <w:lang w:val="ru-RU" w:eastAsia="en-US" w:bidi="ar-SA"/>
              </w:rPr>
              <w:t>характера; данные документа, удостоверяющего личность;</w:t>
            </w:r>
          </w:p>
          <w:p>
            <w:pPr>
              <w:pStyle w:val="TableParagraph"/>
              <w:spacing w:lineRule="exact" w:line="252" w:before="0" w:after="0"/>
              <w:ind w:left="0"/>
              <w:jc w:val="left"/>
              <w:rPr>
                <w:spacing w:val="-2"/>
                <w:lang w:val="ru-RU"/>
              </w:rPr>
            </w:pPr>
            <w:r>
              <w:rPr>
                <w:spacing w:val="-2"/>
                <w:kern w:val="0"/>
                <w:sz w:val="22"/>
                <w:szCs w:val="22"/>
                <w:lang w:val="ru-RU" w:eastAsia="en-US" w:bidi="ar-SA"/>
              </w:rPr>
              <w:t>адрес регистрации;</w:t>
            </w:r>
          </w:p>
          <w:p>
            <w:pPr>
              <w:pStyle w:val="TableParagraph"/>
              <w:spacing w:before="37" w:after="0"/>
              <w:ind w:left="0"/>
              <w:jc w:val="left"/>
              <w:rPr>
                <w:spacing w:val="-2"/>
                <w:lang w:val="ru-RU"/>
              </w:rPr>
            </w:pPr>
            <w:r>
              <w:rPr>
                <w:spacing w:val="-2"/>
                <w:kern w:val="0"/>
                <w:sz w:val="22"/>
                <w:szCs w:val="22"/>
                <w:lang w:val="ru-RU" w:eastAsia="en-US" w:bidi="ar-SA"/>
              </w:rPr>
              <w:t>адрес места жительства;</w:t>
            </w:r>
          </w:p>
          <w:p>
            <w:pPr>
              <w:pStyle w:val="TableParagraph"/>
              <w:spacing w:before="37"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38" w:after="0"/>
              <w:ind w:left="0"/>
              <w:jc w:val="left"/>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окончание или </w:t>
            </w:r>
            <w:r>
              <w:rPr>
                <w:spacing w:val="-2"/>
                <w:kern w:val="0"/>
                <w:sz w:val="22"/>
                <w:szCs w:val="22"/>
                <w:lang w:val="ru-RU" w:eastAsia="en-US" w:bidi="ar-SA"/>
              </w:rPr>
              <w:t>прекращение исполнительного</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производства.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окончание или </w:t>
            </w:r>
            <w:r>
              <w:rPr>
                <w:spacing w:val="-2"/>
                <w:kern w:val="0"/>
                <w:sz w:val="22"/>
                <w:szCs w:val="22"/>
                <w:lang w:val="ru-RU" w:eastAsia="en-US" w:bidi="ar-SA"/>
              </w:rPr>
              <w:t>прекращение исполнительного производства.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Контрагенты:</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auto" w:line="276" w:before="0"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lineRule="auto" w:line="276" w:before="0" w:after="0"/>
              <w:ind w:left="0" w:right="1175"/>
              <w:jc w:val="left"/>
              <w:rPr>
                <w:lang w:val="ru-RU"/>
              </w:rPr>
            </w:pPr>
            <w:r>
              <w:rPr>
                <w:spacing w:val="-2"/>
                <w:kern w:val="0"/>
                <w:sz w:val="22"/>
                <w:szCs w:val="22"/>
                <w:lang w:val="ru-RU" w:eastAsia="en-US" w:bidi="ar-SA"/>
              </w:rPr>
              <w:t>адрес регистрации;</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адрес</w:t>
            </w:r>
            <w:r>
              <w:rPr>
                <w:rFonts w:eastAsia="Calibri" w:cs="Times New Roman" w:ascii="Times New Roman" w:hAnsi="Times New Roman"/>
                <w:spacing w:val="-9"/>
                <w:kern w:val="0"/>
                <w:sz w:val="22"/>
                <w:szCs w:val="22"/>
                <w:lang w:val="en-US" w:eastAsia="en-US" w:bidi="ar-SA"/>
              </w:rPr>
              <w:t xml:space="preserve"> </w:t>
            </w:r>
            <w:r>
              <w:rPr>
                <w:rFonts w:eastAsia="Calibri" w:cs="Times New Roman" w:ascii="Times New Roman" w:hAnsi="Times New Roman"/>
                <w:kern w:val="0"/>
                <w:sz w:val="22"/>
                <w:szCs w:val="22"/>
                <w:lang w:val="en-US" w:eastAsia="en-US" w:bidi="ar-SA"/>
              </w:rPr>
              <w:t>электронной</w:t>
            </w:r>
            <w:r>
              <w:rPr>
                <w:rFonts w:eastAsia="Calibri" w:cs="Times New Roman" w:ascii="Times New Roman" w:hAnsi="Times New Roman"/>
                <w:spacing w:val="-5"/>
                <w:kern w:val="0"/>
                <w:sz w:val="22"/>
                <w:szCs w:val="22"/>
                <w:lang w:val="en-US" w:eastAsia="en-US" w:bidi="ar-SA"/>
              </w:rPr>
              <w:t xml:space="preserve"> </w:t>
            </w:r>
            <w:r>
              <w:rPr>
                <w:rFonts w:eastAsia="Calibri" w:cs="Times New Roman" w:ascii="Times New Roman" w:hAnsi="Times New Roman"/>
                <w:spacing w:val="-4"/>
                <w:kern w:val="0"/>
                <w:sz w:val="22"/>
                <w:szCs w:val="22"/>
                <w:lang w:val="en-US" w:eastAsia="en-US" w:bidi="ar-SA"/>
              </w:rPr>
              <w:t>почты</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окончание или </w:t>
            </w:r>
            <w:r>
              <w:rPr>
                <w:spacing w:val="-2"/>
                <w:kern w:val="0"/>
                <w:sz w:val="22"/>
                <w:szCs w:val="22"/>
                <w:lang w:val="ru-RU" w:eastAsia="en-US" w:bidi="ar-SA"/>
              </w:rPr>
              <w:t>прекращение исполнительного</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производства.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окончание или </w:t>
            </w:r>
            <w:r>
              <w:rPr>
                <w:spacing w:val="-2"/>
                <w:kern w:val="0"/>
                <w:sz w:val="22"/>
                <w:szCs w:val="22"/>
                <w:lang w:val="ru-RU" w:eastAsia="en-US" w:bidi="ar-SA"/>
              </w:rPr>
              <w:t>прекращение исполнительного производства.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Представители</w:t>
            </w:r>
            <w:r>
              <w:rPr>
                <w:i/>
                <w:spacing w:val="-8"/>
                <w:kern w:val="0"/>
                <w:sz w:val="22"/>
                <w:szCs w:val="22"/>
                <w:lang w:val="ru-RU" w:eastAsia="en-US" w:bidi="ar-SA"/>
              </w:rPr>
              <w:t xml:space="preserve"> </w:t>
            </w:r>
            <w:r>
              <w:rPr>
                <w:i/>
                <w:spacing w:val="-2"/>
                <w:kern w:val="0"/>
                <w:sz w:val="22"/>
                <w:szCs w:val="22"/>
                <w:lang w:val="ru-RU" w:eastAsia="en-US" w:bidi="ar-SA"/>
              </w:rPr>
              <w:t>контрагентов:</w:t>
            </w:r>
          </w:p>
          <w:p>
            <w:pPr>
              <w:pStyle w:val="TableParagraph"/>
              <w:spacing w:before="24" w:after="0"/>
              <w:ind w:left="0"/>
              <w:jc w:val="left"/>
              <w:rPr>
                <w:b/>
                <w:lang w:val="ru-RU"/>
              </w:rPr>
            </w:pPr>
            <w:r>
              <w:rPr>
                <w:b/>
                <w:kern w:val="0"/>
                <w:sz w:val="22"/>
                <w:szCs w:val="22"/>
                <w:lang w:val="ru-RU" w:eastAsia="en-US" w:bidi="ar-SA"/>
              </w:rPr>
            </w:r>
          </w:p>
          <w:p>
            <w:pPr>
              <w:pStyle w:val="TableParagraph"/>
              <w:spacing w:before="1"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auto" w:line="276" w:before="1"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lineRule="auto" w:line="276" w:before="1" w:after="0"/>
              <w:ind w:left="0" w:right="1175"/>
              <w:jc w:val="left"/>
              <w:rPr>
                <w:lang w:val="ru-RU"/>
              </w:rPr>
            </w:pPr>
            <w:r>
              <w:rPr>
                <w:spacing w:val="-2"/>
                <w:kern w:val="0"/>
                <w:sz w:val="22"/>
                <w:szCs w:val="22"/>
                <w:lang w:val="ru-RU" w:eastAsia="en-US" w:bidi="ar-SA"/>
              </w:rPr>
              <w:t>адрес регистрации;</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адрес</w:t>
            </w:r>
            <w:r>
              <w:rPr>
                <w:rFonts w:eastAsia="Calibri" w:cs="Times New Roman" w:ascii="Times New Roman" w:hAnsi="Times New Roman"/>
                <w:spacing w:val="-9"/>
                <w:kern w:val="0"/>
                <w:sz w:val="22"/>
                <w:szCs w:val="22"/>
                <w:lang w:val="en-US" w:eastAsia="en-US" w:bidi="ar-SA"/>
              </w:rPr>
              <w:t xml:space="preserve"> </w:t>
            </w:r>
            <w:r>
              <w:rPr>
                <w:rFonts w:eastAsia="Calibri" w:cs="Times New Roman" w:ascii="Times New Roman" w:hAnsi="Times New Roman"/>
                <w:kern w:val="0"/>
                <w:sz w:val="22"/>
                <w:szCs w:val="22"/>
                <w:lang w:val="en-US" w:eastAsia="en-US" w:bidi="ar-SA"/>
              </w:rPr>
              <w:t>электронной</w:t>
            </w:r>
            <w:r>
              <w:rPr>
                <w:rFonts w:eastAsia="Calibri" w:cs="Times New Roman" w:ascii="Times New Roman" w:hAnsi="Times New Roman"/>
                <w:spacing w:val="-5"/>
                <w:kern w:val="0"/>
                <w:sz w:val="22"/>
                <w:szCs w:val="22"/>
                <w:lang w:val="en-US" w:eastAsia="en-US" w:bidi="ar-SA"/>
              </w:rPr>
              <w:t xml:space="preserve"> </w:t>
            </w:r>
            <w:r>
              <w:rPr>
                <w:rFonts w:eastAsia="Calibri" w:cs="Times New Roman" w:ascii="Times New Roman" w:hAnsi="Times New Roman"/>
                <w:spacing w:val="-4"/>
                <w:kern w:val="0"/>
                <w:sz w:val="22"/>
                <w:szCs w:val="22"/>
                <w:lang w:val="en-US" w:eastAsia="en-US" w:bidi="ar-SA"/>
              </w:rPr>
              <w:t>почты</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8"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окончание или </w:t>
            </w:r>
            <w:r>
              <w:rPr>
                <w:spacing w:val="-2"/>
                <w:kern w:val="0"/>
                <w:sz w:val="22"/>
                <w:szCs w:val="22"/>
                <w:lang w:val="ru-RU" w:eastAsia="en-US" w:bidi="ar-SA"/>
              </w:rPr>
              <w:t>прекращение исполнительного</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производства.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3"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окончание или </w:t>
            </w:r>
            <w:r>
              <w:rPr>
                <w:spacing w:val="-2"/>
                <w:kern w:val="0"/>
                <w:sz w:val="22"/>
                <w:szCs w:val="22"/>
                <w:lang w:val="ru-RU" w:eastAsia="en-US" w:bidi="ar-SA"/>
              </w:rPr>
              <w:t>прекращение</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исполнительного производства.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Уволенные</w:t>
            </w:r>
            <w:r>
              <w:rPr>
                <w:i/>
                <w:spacing w:val="-6"/>
                <w:kern w:val="0"/>
                <w:sz w:val="22"/>
                <w:szCs w:val="22"/>
                <w:lang w:val="ru-RU" w:eastAsia="en-US" w:bidi="ar-SA"/>
              </w:rPr>
              <w:t xml:space="preserve"> </w:t>
            </w:r>
            <w:r>
              <w:rPr>
                <w:i/>
                <w:spacing w:val="-2"/>
                <w:kern w:val="0"/>
                <w:sz w:val="22"/>
                <w:szCs w:val="22"/>
                <w:lang w:val="ru-RU" w:eastAsia="en-US" w:bidi="ar-SA"/>
              </w:rPr>
              <w:t>работники:</w:t>
            </w:r>
          </w:p>
          <w:p>
            <w:pPr>
              <w:pStyle w:val="TableParagraph"/>
              <w:spacing w:before="26"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8"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exact" w:line="252" w:before="0" w:after="0"/>
              <w:ind w:left="0"/>
              <w:jc w:val="left"/>
              <w:rPr>
                <w:lang w:val="ru-RU"/>
              </w:rPr>
            </w:pPr>
            <w:r>
              <w:rPr>
                <w:kern w:val="0"/>
                <w:sz w:val="22"/>
                <w:szCs w:val="22"/>
                <w:lang w:val="ru-RU" w:eastAsia="en-US" w:bidi="ar-SA"/>
              </w:rPr>
              <w:t>реквизиты</w:t>
            </w:r>
            <w:r>
              <w:rPr>
                <w:spacing w:val="-5"/>
                <w:kern w:val="0"/>
                <w:sz w:val="22"/>
                <w:szCs w:val="22"/>
                <w:lang w:val="ru-RU" w:eastAsia="en-US" w:bidi="ar-SA"/>
              </w:rPr>
              <w:t xml:space="preserve"> </w:t>
            </w:r>
            <w:r>
              <w:rPr>
                <w:kern w:val="0"/>
                <w:sz w:val="22"/>
                <w:szCs w:val="22"/>
                <w:lang w:val="ru-RU" w:eastAsia="en-US" w:bidi="ar-SA"/>
              </w:rPr>
              <w:t>трудового</w:t>
            </w:r>
            <w:r>
              <w:rPr>
                <w:spacing w:val="-5"/>
                <w:kern w:val="0"/>
                <w:sz w:val="22"/>
                <w:szCs w:val="22"/>
                <w:lang w:val="ru-RU" w:eastAsia="en-US" w:bidi="ar-SA"/>
              </w:rPr>
              <w:t xml:space="preserve"> </w:t>
            </w:r>
            <w:r>
              <w:rPr>
                <w:spacing w:val="-2"/>
                <w:kern w:val="0"/>
                <w:sz w:val="22"/>
                <w:szCs w:val="22"/>
                <w:lang w:val="ru-RU" w:eastAsia="en-US" w:bidi="ar-SA"/>
              </w:rPr>
              <w:t>договора;</w:t>
            </w:r>
          </w:p>
          <w:p>
            <w:pPr>
              <w:pStyle w:val="TableParagraph"/>
              <w:spacing w:lineRule="auto" w:line="276" w:before="40"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before="0" w:after="0"/>
              <w:ind w:left="0"/>
              <w:jc w:val="left"/>
              <w:rPr>
                <w:spacing w:val="-2"/>
                <w:lang w:val="ru-RU"/>
              </w:rPr>
            </w:pPr>
            <w:r>
              <w:rPr>
                <w:spacing w:val="-2"/>
                <w:kern w:val="0"/>
                <w:sz w:val="22"/>
                <w:szCs w:val="22"/>
                <w:lang w:val="ru-RU" w:eastAsia="en-US" w:bidi="ar-SA"/>
              </w:rPr>
              <w:t>адрес регистрации;</w:t>
            </w:r>
          </w:p>
          <w:p>
            <w:pPr>
              <w:pStyle w:val="TableParagraph"/>
              <w:spacing w:lineRule="auto" w:line="276" w:before="40" w:after="0"/>
              <w:ind w:left="0" w:right="1175"/>
              <w:jc w:val="left"/>
              <w:rPr>
                <w:lang w:val="ru-RU"/>
              </w:rPr>
            </w:pPr>
            <w:r>
              <w:rPr>
                <w:spacing w:val="-2"/>
                <w:kern w:val="0"/>
                <w:sz w:val="22"/>
                <w:szCs w:val="22"/>
                <w:lang w:val="ru-RU" w:eastAsia="en-US" w:bidi="ar-SA"/>
              </w:rPr>
              <w:t>адрес места жительства;</w:t>
            </w:r>
          </w:p>
          <w:p>
            <w:pPr>
              <w:pStyle w:val="TableParagraph"/>
              <w:spacing w:lineRule="exact" w:line="252" w:before="0"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lineRule="auto" w:line="276" w:before="38" w:after="0"/>
              <w:ind w:left="0" w:right="3472"/>
              <w:jc w:val="left"/>
              <w:rPr>
                <w:lang w:val="ru-RU"/>
              </w:rPr>
            </w:pPr>
            <w:r>
              <w:rPr>
                <w:kern w:val="0"/>
                <w:sz w:val="22"/>
                <w:szCs w:val="22"/>
                <w:lang w:val="ru-RU" w:eastAsia="en-US" w:bidi="ar-SA"/>
              </w:rPr>
              <w:t>адрес</w:t>
            </w:r>
            <w:r>
              <w:rPr>
                <w:spacing w:val="-14"/>
                <w:kern w:val="0"/>
                <w:sz w:val="22"/>
                <w:szCs w:val="22"/>
                <w:lang w:val="ru-RU" w:eastAsia="en-US" w:bidi="ar-SA"/>
              </w:rPr>
              <w:t xml:space="preserve"> </w:t>
            </w:r>
            <w:r>
              <w:rPr>
                <w:kern w:val="0"/>
                <w:sz w:val="22"/>
                <w:szCs w:val="22"/>
                <w:lang w:val="ru-RU" w:eastAsia="en-US" w:bidi="ar-SA"/>
              </w:rPr>
              <w:t>электронной</w:t>
            </w:r>
            <w:r>
              <w:rPr>
                <w:spacing w:val="-14"/>
                <w:kern w:val="0"/>
                <w:sz w:val="22"/>
                <w:szCs w:val="22"/>
                <w:lang w:val="ru-RU" w:eastAsia="en-US" w:bidi="ar-SA"/>
              </w:rPr>
              <w:t xml:space="preserve"> </w:t>
            </w:r>
            <w:r>
              <w:rPr>
                <w:kern w:val="0"/>
                <w:sz w:val="22"/>
                <w:szCs w:val="22"/>
                <w:lang w:val="ru-RU" w:eastAsia="en-US" w:bidi="ar-SA"/>
              </w:rPr>
              <w:t xml:space="preserve">почты; </w:t>
            </w:r>
            <w:r>
              <w:rPr>
                <w:spacing w:val="-2"/>
                <w:kern w:val="0"/>
                <w:sz w:val="22"/>
                <w:szCs w:val="22"/>
                <w:lang w:val="ru-RU" w:eastAsia="en-US" w:bidi="ar-SA"/>
              </w:rPr>
              <w:t>должность;</w:t>
            </w:r>
          </w:p>
          <w:p>
            <w:pPr>
              <w:pStyle w:val="TableParagraph"/>
              <w:spacing w:lineRule="auto" w:line="252" w:before="1" w:after="0"/>
              <w:ind w:left="0" w:right="266"/>
              <w:jc w:val="both"/>
              <w:rPr>
                <w:lang w:val="ru-RU"/>
              </w:rPr>
            </w:pPr>
            <w:r>
              <w:rPr>
                <w:kern w:val="0"/>
                <w:sz w:val="22"/>
                <w:szCs w:val="22"/>
                <w:lang w:val="ru-RU" w:eastAsia="en-US" w:bidi="ar-SA"/>
              </w:rPr>
              <w:t>иные</w:t>
            </w:r>
            <w:r>
              <w:rPr>
                <w:spacing w:val="-3"/>
                <w:kern w:val="0"/>
                <w:sz w:val="22"/>
                <w:szCs w:val="22"/>
                <w:lang w:val="ru-RU" w:eastAsia="en-US" w:bidi="ar-SA"/>
              </w:rPr>
              <w:t xml:space="preserve"> </w:t>
            </w:r>
            <w:r>
              <w:rPr>
                <w:kern w:val="0"/>
                <w:sz w:val="22"/>
                <w:szCs w:val="22"/>
                <w:lang w:val="ru-RU" w:eastAsia="en-US" w:bidi="ar-SA"/>
              </w:rPr>
              <w:t>сведения,</w:t>
            </w:r>
            <w:r>
              <w:rPr>
                <w:spacing w:val="-3"/>
                <w:kern w:val="0"/>
                <w:sz w:val="22"/>
                <w:szCs w:val="22"/>
                <w:lang w:val="ru-RU" w:eastAsia="en-US" w:bidi="ar-SA"/>
              </w:rPr>
              <w:t xml:space="preserve"> </w:t>
            </w:r>
            <w:r>
              <w:rPr>
                <w:kern w:val="0"/>
                <w:sz w:val="22"/>
                <w:szCs w:val="22"/>
                <w:lang w:val="ru-RU" w:eastAsia="en-US" w:bidi="ar-SA"/>
              </w:rPr>
              <w:t>предусмотренные</w:t>
            </w:r>
            <w:r>
              <w:rPr>
                <w:spacing w:val="-3"/>
                <w:kern w:val="0"/>
                <w:sz w:val="22"/>
                <w:szCs w:val="22"/>
                <w:lang w:val="ru-RU" w:eastAsia="en-US" w:bidi="ar-SA"/>
              </w:rPr>
              <w:t xml:space="preserve"> </w:t>
            </w:r>
            <w:r>
              <w:rPr>
                <w:kern w:val="0"/>
                <w:sz w:val="22"/>
                <w:szCs w:val="22"/>
                <w:lang w:val="ru-RU" w:eastAsia="en-US" w:bidi="ar-SA"/>
              </w:rPr>
              <w:t>требованиями</w:t>
            </w:r>
            <w:r>
              <w:rPr>
                <w:spacing w:val="-4"/>
                <w:kern w:val="0"/>
                <w:sz w:val="22"/>
                <w:szCs w:val="22"/>
                <w:lang w:val="ru-RU" w:eastAsia="en-US" w:bidi="ar-SA"/>
              </w:rPr>
              <w:t xml:space="preserve"> </w:t>
            </w:r>
            <w:r>
              <w:rPr>
                <w:kern w:val="0"/>
                <w:sz w:val="22"/>
                <w:szCs w:val="22"/>
                <w:lang w:val="ru-RU" w:eastAsia="en-US" w:bidi="ar-SA"/>
              </w:rPr>
              <w:t>федеральных законов,</w:t>
            </w:r>
            <w:r>
              <w:rPr>
                <w:spacing w:val="-5"/>
                <w:kern w:val="0"/>
                <w:sz w:val="22"/>
                <w:szCs w:val="22"/>
                <w:lang w:val="ru-RU" w:eastAsia="en-US" w:bidi="ar-SA"/>
              </w:rPr>
              <w:t xml:space="preserve"> </w:t>
            </w:r>
            <w:r>
              <w:rPr>
                <w:kern w:val="0"/>
                <w:sz w:val="22"/>
                <w:szCs w:val="22"/>
                <w:lang w:val="ru-RU" w:eastAsia="en-US" w:bidi="ar-SA"/>
              </w:rPr>
              <w:t>определяющих</w:t>
            </w:r>
            <w:r>
              <w:rPr>
                <w:spacing w:val="-5"/>
                <w:kern w:val="0"/>
                <w:sz w:val="22"/>
                <w:szCs w:val="22"/>
                <w:lang w:val="ru-RU" w:eastAsia="en-US" w:bidi="ar-SA"/>
              </w:rPr>
              <w:t xml:space="preserve"> </w:t>
            </w:r>
            <w:r>
              <w:rPr>
                <w:kern w:val="0"/>
                <w:sz w:val="22"/>
                <w:szCs w:val="22"/>
                <w:lang w:val="ru-RU" w:eastAsia="en-US" w:bidi="ar-SA"/>
              </w:rPr>
              <w:t>случаи</w:t>
            </w:r>
            <w:r>
              <w:rPr>
                <w:spacing w:val="-5"/>
                <w:kern w:val="0"/>
                <w:sz w:val="22"/>
                <w:szCs w:val="22"/>
                <w:lang w:val="ru-RU" w:eastAsia="en-US" w:bidi="ar-SA"/>
              </w:rPr>
              <w:t xml:space="preserve"> </w:t>
            </w:r>
            <w:r>
              <w:rPr>
                <w:kern w:val="0"/>
                <w:sz w:val="22"/>
                <w:szCs w:val="22"/>
                <w:lang w:val="ru-RU" w:eastAsia="en-US" w:bidi="ar-SA"/>
              </w:rPr>
              <w:t>и</w:t>
            </w:r>
            <w:r>
              <w:rPr>
                <w:spacing w:val="-6"/>
                <w:kern w:val="0"/>
                <w:sz w:val="22"/>
                <w:szCs w:val="22"/>
                <w:lang w:val="ru-RU" w:eastAsia="en-US" w:bidi="ar-SA"/>
              </w:rPr>
              <w:t xml:space="preserve"> </w:t>
            </w:r>
            <w:r>
              <w:rPr>
                <w:kern w:val="0"/>
                <w:sz w:val="22"/>
                <w:szCs w:val="22"/>
                <w:lang w:val="ru-RU" w:eastAsia="en-US" w:bidi="ar-SA"/>
              </w:rPr>
              <w:t>особенности</w:t>
            </w:r>
            <w:r>
              <w:rPr>
                <w:spacing w:val="-6"/>
                <w:kern w:val="0"/>
                <w:sz w:val="22"/>
                <w:szCs w:val="22"/>
                <w:lang w:val="ru-RU" w:eastAsia="en-US" w:bidi="ar-SA"/>
              </w:rPr>
              <w:t xml:space="preserve"> </w:t>
            </w:r>
            <w:r>
              <w:rPr>
                <w:kern w:val="0"/>
                <w:sz w:val="22"/>
                <w:szCs w:val="22"/>
                <w:lang w:val="ru-RU" w:eastAsia="en-US" w:bidi="ar-SA"/>
              </w:rPr>
              <w:t>обработки</w:t>
            </w:r>
            <w:r>
              <w:rPr>
                <w:spacing w:val="-5"/>
                <w:kern w:val="0"/>
                <w:sz w:val="22"/>
                <w:szCs w:val="22"/>
                <w:lang w:val="ru-RU" w:eastAsia="en-US" w:bidi="ar-SA"/>
              </w:rPr>
              <w:t xml:space="preserve"> </w:t>
            </w:r>
            <w:r>
              <w:rPr>
                <w:kern w:val="0"/>
                <w:sz w:val="22"/>
                <w:szCs w:val="22"/>
                <w:lang w:val="ru-RU" w:eastAsia="en-US" w:bidi="ar-SA"/>
              </w:rPr>
              <w:t>пер</w:t>
            </w:r>
            <w:r>
              <w:rPr>
                <w:kern w:val="0"/>
                <w:sz w:val="26"/>
                <w:szCs w:val="22"/>
                <w:lang w:val="ru-RU" w:eastAsia="en-US" w:bidi="ar-SA"/>
              </w:rPr>
              <w:t>-</w:t>
            </w:r>
            <w:r>
              <w:rPr>
                <w:kern w:val="0"/>
                <w:sz w:val="22"/>
                <w:szCs w:val="22"/>
                <w:lang w:val="ru-RU" w:eastAsia="en-US" w:bidi="ar-SA"/>
              </w:rPr>
              <w:t>сональных данных;</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2"/>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приеме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на</w:t>
            </w:r>
            <w:r>
              <w:rPr>
                <w:rFonts w:eastAsia="Calibri" w:cs="Times New Roman" w:ascii="Times New Roman" w:hAnsi="Times New Roman"/>
                <w:spacing w:val="-2"/>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работу</w:t>
            </w:r>
            <w:r>
              <w:rPr>
                <w:rFonts w:eastAsia="Calibri" w:cs="Times New Roman" w:ascii="Times New Roman" w:hAnsi="Times New Roman"/>
                <w:spacing w:val="-2"/>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переводах</w:t>
            </w:r>
            <w:r>
              <w:rPr>
                <w:rFonts w:eastAsia="Calibri" w:cs="Times New Roman" w:ascii="Times New Roman" w:hAnsi="Times New Roman"/>
                <w:spacing w:val="-2"/>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на</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другие</w:t>
            </w:r>
            <w:r>
              <w:rPr>
                <w:rFonts w:eastAsia="Calibri" w:cs="Times New Roman" w:ascii="Times New Roman" w:hAnsi="Times New Roman"/>
                <w:spacing w:val="-2"/>
                <w:kern w:val="0"/>
                <w:sz w:val="22"/>
                <w:szCs w:val="22"/>
                <w:lang w:val="ru-RU" w:eastAsia="en-US" w:bidi="ar-SA"/>
              </w:rPr>
              <w:t xml:space="preserve"> должности</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9"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окончание или </w:t>
            </w:r>
            <w:r>
              <w:rPr>
                <w:spacing w:val="-2"/>
                <w:kern w:val="0"/>
                <w:sz w:val="22"/>
                <w:szCs w:val="22"/>
                <w:lang w:val="ru-RU" w:eastAsia="en-US" w:bidi="ar-SA"/>
              </w:rPr>
              <w:t>прекращение исполнительного</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производства.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окончание или </w:t>
            </w:r>
            <w:r>
              <w:rPr>
                <w:spacing w:val="-2"/>
                <w:kern w:val="0"/>
                <w:sz w:val="22"/>
                <w:szCs w:val="22"/>
                <w:lang w:val="ru-RU" w:eastAsia="en-US" w:bidi="ar-SA"/>
              </w:rPr>
              <w:t>прекращение исполнительного производства.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Выгодоприобретатели</w:t>
            </w:r>
            <w:r>
              <w:rPr>
                <w:i/>
                <w:spacing w:val="-10"/>
                <w:kern w:val="0"/>
                <w:sz w:val="22"/>
                <w:szCs w:val="22"/>
                <w:lang w:val="ru-RU" w:eastAsia="en-US" w:bidi="ar-SA"/>
              </w:rPr>
              <w:t xml:space="preserve"> </w:t>
            </w:r>
            <w:r>
              <w:rPr>
                <w:i/>
                <w:kern w:val="0"/>
                <w:sz w:val="22"/>
                <w:szCs w:val="22"/>
                <w:lang w:val="ru-RU" w:eastAsia="en-US" w:bidi="ar-SA"/>
              </w:rPr>
              <w:t>по</w:t>
            </w:r>
            <w:r>
              <w:rPr>
                <w:i/>
                <w:spacing w:val="-6"/>
                <w:kern w:val="0"/>
                <w:sz w:val="22"/>
                <w:szCs w:val="22"/>
                <w:lang w:val="ru-RU" w:eastAsia="en-US" w:bidi="ar-SA"/>
              </w:rPr>
              <w:t xml:space="preserve"> </w:t>
            </w:r>
            <w:r>
              <w:rPr>
                <w:i/>
                <w:spacing w:val="-2"/>
                <w:kern w:val="0"/>
                <w:sz w:val="22"/>
                <w:szCs w:val="22"/>
                <w:lang w:val="ru-RU" w:eastAsia="en-US" w:bidi="ar-SA"/>
              </w:rPr>
              <w:t>договорам:</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auto" w:line="276" w:before="2" w:after="0"/>
              <w:ind w:left="0" w:right="687"/>
              <w:jc w:val="left"/>
              <w:rPr>
                <w:lang w:val="ru-RU"/>
              </w:rPr>
            </w:pPr>
            <w:r>
              <w:rPr>
                <w:kern w:val="0"/>
                <w:sz w:val="22"/>
                <w:szCs w:val="22"/>
                <w:lang w:val="ru-RU" w:eastAsia="en-US" w:bidi="ar-SA"/>
              </w:rPr>
              <w:t>реквизиты</w:t>
            </w:r>
            <w:r>
              <w:rPr>
                <w:spacing w:val="-11"/>
                <w:kern w:val="0"/>
                <w:sz w:val="22"/>
                <w:szCs w:val="22"/>
                <w:lang w:val="ru-RU" w:eastAsia="en-US" w:bidi="ar-SA"/>
              </w:rPr>
              <w:t xml:space="preserve"> </w:t>
            </w:r>
            <w:r>
              <w:rPr>
                <w:kern w:val="0"/>
                <w:sz w:val="22"/>
                <w:szCs w:val="22"/>
                <w:lang w:val="ru-RU" w:eastAsia="en-US" w:bidi="ar-SA"/>
              </w:rPr>
              <w:t>договора</w:t>
            </w:r>
            <w:r>
              <w:rPr>
                <w:spacing w:val="-13"/>
                <w:kern w:val="0"/>
                <w:sz w:val="22"/>
                <w:szCs w:val="22"/>
                <w:lang w:val="ru-RU" w:eastAsia="en-US" w:bidi="ar-SA"/>
              </w:rPr>
              <w:t xml:space="preserve"> </w:t>
            </w:r>
            <w:r>
              <w:rPr>
                <w:kern w:val="0"/>
                <w:sz w:val="22"/>
                <w:szCs w:val="22"/>
                <w:lang w:val="ru-RU" w:eastAsia="en-US" w:bidi="ar-SA"/>
              </w:rPr>
              <w:t>гражданско-правового</w:t>
            </w:r>
            <w:r>
              <w:rPr>
                <w:spacing w:val="-11"/>
                <w:kern w:val="0"/>
                <w:sz w:val="22"/>
                <w:szCs w:val="22"/>
                <w:lang w:val="ru-RU" w:eastAsia="en-US" w:bidi="ar-SA"/>
              </w:rPr>
              <w:t xml:space="preserve"> </w:t>
            </w:r>
            <w:r>
              <w:rPr>
                <w:kern w:val="0"/>
                <w:sz w:val="22"/>
                <w:szCs w:val="22"/>
                <w:lang w:val="ru-RU" w:eastAsia="en-US" w:bidi="ar-SA"/>
              </w:rPr>
              <w:t>характера; данные документа, удостоверяющего личность;</w:t>
            </w:r>
          </w:p>
          <w:p>
            <w:pPr>
              <w:pStyle w:val="TableParagraph"/>
              <w:spacing w:lineRule="exact" w:line="252" w:before="0" w:after="0"/>
              <w:ind w:left="0"/>
              <w:jc w:val="left"/>
              <w:rPr>
                <w:lang w:val="ru-RU"/>
              </w:rPr>
            </w:pPr>
            <w:r>
              <w:rPr>
                <w:spacing w:val="-2"/>
                <w:kern w:val="0"/>
                <w:sz w:val="22"/>
                <w:szCs w:val="22"/>
                <w:lang w:val="ru-RU" w:eastAsia="en-US" w:bidi="ar-SA"/>
              </w:rPr>
              <w:t>адрес регистрации;</w:t>
            </w:r>
          </w:p>
          <w:p>
            <w:pPr>
              <w:pStyle w:val="TableParagraph"/>
              <w:spacing w:before="38"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37" w:after="0"/>
              <w:ind w:left="0"/>
              <w:jc w:val="left"/>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иные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предусмотренные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требованиями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федеральных законов,</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определяющих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случаи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особенности</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сональных данных</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окончание или </w:t>
            </w:r>
            <w:r>
              <w:rPr>
                <w:spacing w:val="-2"/>
                <w:kern w:val="0"/>
                <w:sz w:val="22"/>
                <w:szCs w:val="22"/>
                <w:lang w:val="ru-RU" w:eastAsia="en-US" w:bidi="ar-SA"/>
              </w:rPr>
              <w:t>прекращение исполнительного</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производства.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окончание или </w:t>
            </w:r>
            <w:r>
              <w:rPr>
                <w:spacing w:val="-2"/>
                <w:kern w:val="0"/>
                <w:sz w:val="22"/>
                <w:szCs w:val="22"/>
                <w:lang w:val="ru-RU" w:eastAsia="en-US" w:bidi="ar-SA"/>
              </w:rPr>
              <w:t>прекращение исполнительного производства.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ind w:right="33"/>
              <w:jc w:val="center"/>
              <w:rPr>
                <w:rFonts w:ascii="Times New Roman" w:hAnsi="Times New Roman" w:eastAsia="Times New Roman" w:cs="Times New Roman"/>
                <w:b/>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rPr>
            </w:pPr>
            <w:r>
              <w:rPr>
                <w:rFonts w:eastAsia="Calibri" w:cs="Times New Roman" w:ascii="Times New Roman" w:hAnsi="Times New Roman"/>
                <w:kern w:val="0"/>
                <w:sz w:val="22"/>
                <w:szCs w:val="22"/>
                <w:lang w:val="ru-RU" w:eastAsia="en-US" w:bidi="ar-SA"/>
              </w:rPr>
              <w:t xml:space="preserve">Обеспечение пропускного режима на территорию </w:t>
            </w:r>
            <w:r>
              <w:rPr>
                <w:rFonts w:eastAsia="Calibri" w:cs="Times New Roman" w:ascii="Times New Roman" w:hAnsi="Times New Roman"/>
                <w:kern w:val="0"/>
                <w:sz w:val="22"/>
                <w:szCs w:val="22"/>
                <w:lang w:val="en-US" w:eastAsia="en-US" w:bidi="ar-SA"/>
              </w:rPr>
              <w:t>Оператора</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i/>
                <w:i/>
                <w:lang w:val="ru-RU"/>
              </w:rPr>
            </w:pP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before="38" w:after="0"/>
              <w:ind w:left="0"/>
              <w:jc w:val="left"/>
              <w:rPr>
                <w:lang w:val="ru-RU"/>
              </w:rPr>
            </w:pPr>
            <w:r>
              <w:rPr>
                <w:kern w:val="0"/>
                <w:sz w:val="22"/>
                <w:szCs w:val="22"/>
                <w:lang w:val="ru-RU" w:eastAsia="en-US" w:bidi="ar-SA"/>
              </w:rPr>
              <w:t>фамилия,</w:t>
            </w:r>
            <w:r>
              <w:rPr>
                <w:spacing w:val="-4"/>
                <w:kern w:val="0"/>
                <w:sz w:val="22"/>
                <w:szCs w:val="22"/>
                <w:lang w:val="ru-RU" w:eastAsia="en-US" w:bidi="ar-SA"/>
              </w:rPr>
              <w:t xml:space="preserve"> </w:t>
            </w:r>
            <w:r>
              <w:rPr>
                <w:kern w:val="0"/>
                <w:sz w:val="22"/>
                <w:szCs w:val="22"/>
                <w:lang w:val="ru-RU" w:eastAsia="en-US" w:bidi="ar-SA"/>
              </w:rPr>
              <w:t>имя,</w:t>
            </w:r>
            <w:r>
              <w:rPr>
                <w:spacing w:val="-4"/>
                <w:kern w:val="0"/>
                <w:sz w:val="22"/>
                <w:szCs w:val="22"/>
                <w:lang w:val="ru-RU" w:eastAsia="en-US" w:bidi="ar-SA"/>
              </w:rPr>
              <w:t xml:space="preserve"> </w:t>
            </w:r>
            <w:r>
              <w:rPr>
                <w:spacing w:val="-2"/>
                <w:kern w:val="0"/>
                <w:sz w:val="22"/>
                <w:szCs w:val="22"/>
                <w:lang w:val="ru-RU" w:eastAsia="en-US" w:bidi="ar-SA"/>
              </w:rPr>
              <w:t>отчество;</w:t>
            </w:r>
          </w:p>
          <w:p>
            <w:pPr>
              <w:pStyle w:val="TableParagraph"/>
              <w:spacing w:lineRule="auto" w:line="276" w:before="37"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lineRule="auto" w:line="276" w:before="37" w:after="0"/>
              <w:ind w:left="0" w:right="1175"/>
              <w:jc w:val="left"/>
              <w:rPr>
                <w:lang w:val="ru-RU"/>
              </w:rPr>
            </w:pPr>
            <w:r>
              <w:rPr>
                <w:kern w:val="0"/>
                <w:sz w:val="22"/>
                <w:szCs w:val="22"/>
                <w:lang w:val="ru-RU" w:eastAsia="en-US" w:bidi="ar-SA"/>
              </w:rPr>
              <w:t>место работы;</w:t>
            </w:r>
          </w:p>
          <w:p>
            <w:pPr>
              <w:pStyle w:val="TableParagraph"/>
              <w:spacing w:lineRule="auto" w:line="276" w:before="0" w:after="0"/>
              <w:ind w:left="0" w:right="3472"/>
              <w:jc w:val="left"/>
              <w:rPr>
                <w:kern w:val="0"/>
                <w:sz w:val="22"/>
                <w:szCs w:val="22"/>
                <w:lang w:val="en-US" w:eastAsia="en-US" w:bidi="ar-SA"/>
              </w:rPr>
            </w:pPr>
            <w:r>
              <w:rPr>
                <w:kern w:val="0"/>
                <w:sz w:val="22"/>
                <w:szCs w:val="22"/>
                <w:lang w:val="en-US" w:eastAsia="en-US" w:bidi="ar-SA"/>
              </w:rPr>
              <w:t>структурное</w:t>
            </w:r>
            <w:r>
              <w:rPr>
                <w:spacing w:val="-14"/>
                <w:kern w:val="0"/>
                <w:sz w:val="22"/>
                <w:szCs w:val="22"/>
                <w:lang w:val="en-US" w:eastAsia="en-US" w:bidi="ar-SA"/>
              </w:rPr>
              <w:t xml:space="preserve"> </w:t>
            </w:r>
            <w:r>
              <w:rPr>
                <w:kern w:val="0"/>
                <w:sz w:val="22"/>
                <w:szCs w:val="22"/>
                <w:lang w:val="en-US" w:eastAsia="en-US" w:bidi="ar-SA"/>
              </w:rPr>
              <w:t xml:space="preserve">подразделение; </w:t>
            </w:r>
            <w:r>
              <w:rPr>
                <w:spacing w:val="-2"/>
                <w:kern w:val="0"/>
                <w:sz w:val="22"/>
                <w:szCs w:val="22"/>
                <w:lang w:val="en-US" w:eastAsia="en-US" w:bidi="ar-SA"/>
              </w:rPr>
              <w:t>должность;</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spacing w:val="-2"/>
                <w:kern w:val="0"/>
                <w:sz w:val="22"/>
                <w:szCs w:val="22"/>
                <w:lang w:val="en-US" w:eastAsia="en-US" w:bidi="ar-SA"/>
              </w:rPr>
              <w:t>фотография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eastAsia="Times New Roman" w:cs="Times New Roman"/>
                <w:b/>
                <w:spacing w:val="-4"/>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Подбор персонала (соискателей) на вакантные должности оператора</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i/>
                <w:i/>
                <w:lang w:val="ru-RU"/>
              </w:rPr>
            </w:pPr>
            <w:r>
              <w:rPr>
                <w:i/>
                <w:spacing w:val="-2"/>
                <w:kern w:val="0"/>
                <w:sz w:val="22"/>
                <w:szCs w:val="22"/>
                <w:lang w:val="ru-RU" w:eastAsia="en-US" w:bidi="ar-SA"/>
              </w:rPr>
              <w:t>Соискатели:</w:t>
            </w:r>
          </w:p>
          <w:p>
            <w:pPr>
              <w:pStyle w:val="TableParagraph"/>
              <w:spacing w:before="25"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before="2" w:after="0"/>
              <w:ind w:left="0"/>
              <w:jc w:val="left"/>
              <w:rPr>
                <w:lang w:val="ru-RU"/>
              </w:rPr>
            </w:pPr>
            <w:r>
              <w:rPr>
                <w:spacing w:val="-2"/>
                <w:kern w:val="0"/>
                <w:sz w:val="22"/>
                <w:szCs w:val="22"/>
                <w:lang w:val="ru-RU" w:eastAsia="en-US" w:bidi="ar-SA"/>
              </w:rPr>
              <w:t>СНИЛС;</w:t>
            </w:r>
          </w:p>
          <w:p>
            <w:pPr>
              <w:pStyle w:val="TableParagraph"/>
              <w:spacing w:lineRule="auto" w:line="276" w:before="37" w:after="0"/>
              <w:ind w:left="0" w:right="4788"/>
              <w:jc w:val="left"/>
              <w:rPr>
                <w:lang w:val="ru-RU"/>
              </w:rPr>
            </w:pPr>
            <w:r>
              <w:rPr>
                <w:kern w:val="0"/>
                <w:sz w:val="22"/>
                <w:szCs w:val="22"/>
                <w:lang w:val="ru-RU" w:eastAsia="en-US" w:bidi="ar-SA"/>
              </w:rPr>
              <w:t>год</w:t>
            </w:r>
            <w:r>
              <w:rPr>
                <w:spacing w:val="-14"/>
                <w:kern w:val="0"/>
                <w:sz w:val="22"/>
                <w:szCs w:val="22"/>
                <w:lang w:val="ru-RU" w:eastAsia="en-US" w:bidi="ar-SA"/>
              </w:rPr>
              <w:t xml:space="preserve"> </w:t>
            </w:r>
            <w:r>
              <w:rPr>
                <w:kern w:val="0"/>
                <w:sz w:val="22"/>
                <w:szCs w:val="22"/>
                <w:lang w:val="ru-RU" w:eastAsia="en-US" w:bidi="ar-SA"/>
              </w:rPr>
              <w:t xml:space="preserve">рождения; </w:t>
            </w:r>
            <w:r>
              <w:rPr>
                <w:spacing w:val="-2"/>
                <w:kern w:val="0"/>
                <w:sz w:val="22"/>
                <w:szCs w:val="22"/>
                <w:lang w:val="ru-RU" w:eastAsia="en-US" w:bidi="ar-SA"/>
              </w:rPr>
              <w:t>фотография;</w:t>
            </w:r>
          </w:p>
          <w:p>
            <w:pPr>
              <w:pStyle w:val="TableParagraph"/>
              <w:spacing w:lineRule="exact" w:line="252" w:before="0" w:after="0"/>
              <w:ind w:left="0"/>
              <w:jc w:val="left"/>
              <w:rPr>
                <w:lang w:val="ru-RU"/>
              </w:rPr>
            </w:pPr>
            <w:r>
              <w:rPr>
                <w:kern w:val="0"/>
                <w:sz w:val="22"/>
                <w:szCs w:val="22"/>
                <w:lang w:val="ru-RU" w:eastAsia="en-US" w:bidi="ar-SA"/>
              </w:rPr>
              <w:t>реквизиты</w:t>
            </w:r>
            <w:r>
              <w:rPr>
                <w:spacing w:val="-7"/>
                <w:kern w:val="0"/>
                <w:sz w:val="22"/>
                <w:szCs w:val="22"/>
                <w:lang w:val="ru-RU" w:eastAsia="en-US" w:bidi="ar-SA"/>
              </w:rPr>
              <w:t xml:space="preserve"> </w:t>
            </w:r>
            <w:r>
              <w:rPr>
                <w:kern w:val="0"/>
                <w:sz w:val="22"/>
                <w:szCs w:val="22"/>
                <w:lang w:val="ru-RU" w:eastAsia="en-US" w:bidi="ar-SA"/>
              </w:rPr>
              <w:t>банковского</w:t>
            </w:r>
            <w:r>
              <w:rPr>
                <w:spacing w:val="-9"/>
                <w:kern w:val="0"/>
                <w:sz w:val="22"/>
                <w:szCs w:val="22"/>
                <w:lang w:val="ru-RU" w:eastAsia="en-US" w:bidi="ar-SA"/>
              </w:rPr>
              <w:t xml:space="preserve"> </w:t>
            </w:r>
            <w:r>
              <w:rPr>
                <w:spacing w:val="-2"/>
                <w:kern w:val="0"/>
                <w:sz w:val="22"/>
                <w:szCs w:val="22"/>
                <w:lang w:val="ru-RU" w:eastAsia="en-US" w:bidi="ar-SA"/>
              </w:rPr>
              <w:t>счета;</w:t>
            </w:r>
          </w:p>
          <w:p>
            <w:pPr>
              <w:pStyle w:val="TableParagraph"/>
              <w:spacing w:lineRule="auto" w:line="264" w:before="1" w:after="0"/>
              <w:ind w:left="0"/>
              <w:jc w:val="left"/>
              <w:rPr>
                <w:lang w:val="ru-RU"/>
              </w:rPr>
            </w:pPr>
            <w:r>
              <w:rPr>
                <w:kern w:val="0"/>
                <w:sz w:val="22"/>
                <w:szCs w:val="22"/>
                <w:lang w:val="ru-RU" w:eastAsia="en-US" w:bidi="ar-SA"/>
              </w:rPr>
              <w:t>иные</w:t>
            </w:r>
            <w:r>
              <w:rPr>
                <w:spacing w:val="-5"/>
                <w:kern w:val="0"/>
                <w:sz w:val="22"/>
                <w:szCs w:val="22"/>
                <w:lang w:val="ru-RU" w:eastAsia="en-US" w:bidi="ar-SA"/>
              </w:rPr>
              <w:t xml:space="preserve"> </w:t>
            </w:r>
            <w:r>
              <w:rPr>
                <w:kern w:val="0"/>
                <w:sz w:val="22"/>
                <w:szCs w:val="22"/>
                <w:lang w:val="ru-RU" w:eastAsia="en-US" w:bidi="ar-SA"/>
              </w:rPr>
              <w:t>сведения,</w:t>
            </w:r>
            <w:r>
              <w:rPr>
                <w:spacing w:val="-5"/>
                <w:kern w:val="0"/>
                <w:sz w:val="22"/>
                <w:szCs w:val="22"/>
                <w:lang w:val="ru-RU" w:eastAsia="en-US" w:bidi="ar-SA"/>
              </w:rPr>
              <w:t xml:space="preserve"> </w:t>
            </w:r>
            <w:r>
              <w:rPr>
                <w:kern w:val="0"/>
                <w:sz w:val="22"/>
                <w:szCs w:val="22"/>
                <w:lang w:val="ru-RU" w:eastAsia="en-US" w:bidi="ar-SA"/>
              </w:rPr>
              <w:t>необходимые</w:t>
            </w:r>
            <w:r>
              <w:rPr>
                <w:spacing w:val="-5"/>
                <w:kern w:val="0"/>
                <w:sz w:val="22"/>
                <w:szCs w:val="22"/>
                <w:lang w:val="ru-RU" w:eastAsia="en-US" w:bidi="ar-SA"/>
              </w:rPr>
              <w:t xml:space="preserve"> </w:t>
            </w:r>
            <w:r>
              <w:rPr>
                <w:kern w:val="0"/>
                <w:sz w:val="22"/>
                <w:szCs w:val="22"/>
                <w:lang w:val="ru-RU" w:eastAsia="en-US" w:bidi="ar-SA"/>
              </w:rPr>
              <w:t>в</w:t>
            </w:r>
            <w:r>
              <w:rPr>
                <w:spacing w:val="-6"/>
                <w:kern w:val="0"/>
                <w:sz w:val="22"/>
                <w:szCs w:val="22"/>
                <w:lang w:val="ru-RU" w:eastAsia="en-US" w:bidi="ar-SA"/>
              </w:rPr>
              <w:t xml:space="preserve"> </w:t>
            </w:r>
            <w:r>
              <w:rPr>
                <w:kern w:val="0"/>
                <w:sz w:val="22"/>
                <w:szCs w:val="22"/>
                <w:lang w:val="ru-RU" w:eastAsia="en-US" w:bidi="ar-SA"/>
              </w:rPr>
              <w:t>соответствии</w:t>
            </w:r>
            <w:r>
              <w:rPr>
                <w:spacing w:val="-6"/>
                <w:kern w:val="0"/>
                <w:sz w:val="22"/>
                <w:szCs w:val="22"/>
                <w:lang w:val="ru-RU" w:eastAsia="en-US" w:bidi="ar-SA"/>
              </w:rPr>
              <w:t xml:space="preserve"> </w:t>
            </w:r>
            <w:r>
              <w:rPr>
                <w:kern w:val="0"/>
                <w:sz w:val="22"/>
                <w:szCs w:val="22"/>
                <w:lang w:val="ru-RU" w:eastAsia="en-US" w:bidi="ar-SA"/>
              </w:rPr>
              <w:t>с</w:t>
            </w:r>
            <w:r>
              <w:rPr>
                <w:spacing w:val="-5"/>
                <w:kern w:val="0"/>
                <w:sz w:val="22"/>
                <w:szCs w:val="22"/>
                <w:lang w:val="ru-RU" w:eastAsia="en-US" w:bidi="ar-SA"/>
              </w:rPr>
              <w:t xml:space="preserve"> </w:t>
            </w:r>
            <w:r>
              <w:rPr>
                <w:kern w:val="0"/>
                <w:sz w:val="22"/>
                <w:szCs w:val="22"/>
                <w:lang w:val="ru-RU" w:eastAsia="en-US" w:bidi="ar-SA"/>
              </w:rPr>
              <w:t>Трудовым</w:t>
            </w:r>
            <w:r>
              <w:rPr>
                <w:spacing w:val="-6"/>
                <w:kern w:val="0"/>
                <w:sz w:val="22"/>
                <w:szCs w:val="22"/>
                <w:lang w:val="ru-RU" w:eastAsia="en-US" w:bidi="ar-SA"/>
              </w:rPr>
              <w:t xml:space="preserve"> </w:t>
            </w:r>
            <w:r>
              <w:rPr>
                <w:kern w:val="0"/>
                <w:sz w:val="22"/>
                <w:szCs w:val="22"/>
                <w:lang w:val="ru-RU" w:eastAsia="en-US" w:bidi="ar-SA"/>
              </w:rPr>
              <w:t>ко</w:t>
            </w:r>
            <w:r>
              <w:rPr>
                <w:kern w:val="0"/>
                <w:sz w:val="26"/>
                <w:szCs w:val="22"/>
                <w:lang w:val="ru-RU" w:eastAsia="en-US" w:bidi="ar-SA"/>
              </w:rPr>
              <w:t>-</w:t>
            </w:r>
            <w:r>
              <w:rPr>
                <w:kern w:val="0"/>
                <w:sz w:val="22"/>
                <w:szCs w:val="22"/>
                <w:lang w:val="ru-RU" w:eastAsia="en-US" w:bidi="ar-SA"/>
              </w:rPr>
              <w:t>дексом Российской Федерации;</w:t>
            </w:r>
          </w:p>
          <w:p>
            <w:pPr>
              <w:pStyle w:val="TableParagraph"/>
              <w:spacing w:before="13" w:after="0"/>
              <w:ind w:left="0"/>
              <w:jc w:val="left"/>
              <w:rPr>
                <w:lang w:val="ru-RU"/>
              </w:rPr>
            </w:pPr>
            <w:r>
              <w:rPr>
                <w:spacing w:val="-4"/>
                <w:kern w:val="0"/>
                <w:sz w:val="22"/>
                <w:szCs w:val="22"/>
                <w:lang w:val="ru-RU" w:eastAsia="en-US" w:bidi="ar-SA"/>
              </w:rPr>
              <w:t>пол;</w:t>
            </w:r>
          </w:p>
          <w:p>
            <w:pPr>
              <w:pStyle w:val="TableParagraph"/>
              <w:spacing w:lineRule="auto" w:line="276" w:before="37" w:after="0"/>
              <w:ind w:left="0" w:right="4697"/>
              <w:jc w:val="left"/>
              <w:rPr>
                <w:lang w:val="ru-RU"/>
              </w:rPr>
            </w:pPr>
            <w:r>
              <w:rPr>
                <w:kern w:val="0"/>
                <w:sz w:val="22"/>
                <w:szCs w:val="22"/>
                <w:lang w:val="ru-RU" w:eastAsia="en-US" w:bidi="ar-SA"/>
              </w:rPr>
              <w:t>дата</w:t>
            </w:r>
            <w:r>
              <w:rPr>
                <w:spacing w:val="-14"/>
                <w:kern w:val="0"/>
                <w:sz w:val="22"/>
                <w:szCs w:val="22"/>
                <w:lang w:val="ru-RU" w:eastAsia="en-US" w:bidi="ar-SA"/>
              </w:rPr>
              <w:t xml:space="preserve"> </w:t>
            </w:r>
            <w:r>
              <w:rPr>
                <w:kern w:val="0"/>
                <w:sz w:val="22"/>
                <w:szCs w:val="22"/>
                <w:lang w:val="ru-RU" w:eastAsia="en-US" w:bidi="ar-SA"/>
              </w:rPr>
              <w:t xml:space="preserve">рождения; </w:t>
            </w:r>
            <w:r>
              <w:rPr>
                <w:spacing w:val="-2"/>
                <w:kern w:val="0"/>
                <w:sz w:val="22"/>
                <w:szCs w:val="22"/>
                <w:lang w:val="ru-RU" w:eastAsia="en-US" w:bidi="ar-SA"/>
              </w:rPr>
              <w:t>гражданство;</w:t>
            </w:r>
          </w:p>
          <w:p>
            <w:pPr>
              <w:pStyle w:val="TableParagraph"/>
              <w:spacing w:lineRule="auto" w:line="276" w:before="2" w:after="0"/>
              <w:ind w:left="0" w:right="1175"/>
              <w:jc w:val="left"/>
              <w:rPr>
                <w:lang w:val="ru-RU"/>
              </w:rPr>
            </w:pPr>
            <w:r>
              <w:rPr>
                <w:kern w:val="0"/>
                <w:sz w:val="22"/>
                <w:szCs w:val="22"/>
                <w:lang w:val="ru-RU" w:eastAsia="en-US" w:bidi="ar-SA"/>
              </w:rPr>
              <w:t>сведения</w:t>
            </w:r>
            <w:r>
              <w:rPr>
                <w:spacing w:val="-10"/>
                <w:kern w:val="0"/>
                <w:sz w:val="22"/>
                <w:szCs w:val="22"/>
                <w:lang w:val="ru-RU" w:eastAsia="en-US" w:bidi="ar-SA"/>
              </w:rPr>
              <w:t xml:space="preserve"> </w:t>
            </w:r>
            <w:r>
              <w:rPr>
                <w:kern w:val="0"/>
                <w:sz w:val="22"/>
                <w:szCs w:val="22"/>
                <w:lang w:val="ru-RU" w:eastAsia="en-US" w:bidi="ar-SA"/>
              </w:rPr>
              <w:t>о</w:t>
            </w:r>
            <w:r>
              <w:rPr>
                <w:spacing w:val="-9"/>
                <w:kern w:val="0"/>
                <w:sz w:val="22"/>
                <w:szCs w:val="22"/>
                <w:lang w:val="ru-RU" w:eastAsia="en-US" w:bidi="ar-SA"/>
              </w:rPr>
              <w:t xml:space="preserve"> </w:t>
            </w:r>
            <w:r>
              <w:rPr>
                <w:kern w:val="0"/>
                <w:sz w:val="22"/>
                <w:szCs w:val="22"/>
                <w:lang w:val="ru-RU" w:eastAsia="en-US" w:bidi="ar-SA"/>
              </w:rPr>
              <w:t>владении</w:t>
            </w:r>
            <w:r>
              <w:rPr>
                <w:spacing w:val="-9"/>
                <w:kern w:val="0"/>
                <w:sz w:val="22"/>
                <w:szCs w:val="22"/>
                <w:lang w:val="ru-RU" w:eastAsia="en-US" w:bidi="ar-SA"/>
              </w:rPr>
              <w:t xml:space="preserve"> </w:t>
            </w:r>
            <w:r>
              <w:rPr>
                <w:kern w:val="0"/>
                <w:sz w:val="22"/>
                <w:szCs w:val="22"/>
                <w:lang w:val="ru-RU" w:eastAsia="en-US" w:bidi="ar-SA"/>
              </w:rPr>
              <w:t>иностранными</w:t>
            </w:r>
            <w:r>
              <w:rPr>
                <w:spacing w:val="-10"/>
                <w:kern w:val="0"/>
                <w:sz w:val="22"/>
                <w:szCs w:val="22"/>
                <w:lang w:val="ru-RU" w:eastAsia="en-US" w:bidi="ar-SA"/>
              </w:rPr>
              <w:t xml:space="preserve"> </w:t>
            </w:r>
            <w:r>
              <w:rPr>
                <w:kern w:val="0"/>
                <w:sz w:val="22"/>
                <w:szCs w:val="22"/>
                <w:lang w:val="ru-RU" w:eastAsia="en-US" w:bidi="ar-SA"/>
              </w:rPr>
              <w:t>языками;</w:t>
            </w:r>
          </w:p>
          <w:p>
            <w:pPr>
              <w:pStyle w:val="TableParagraph"/>
              <w:spacing w:lineRule="auto" w:line="276" w:before="2" w:after="0"/>
              <w:ind w:left="0" w:right="1175"/>
              <w:jc w:val="left"/>
              <w:rPr>
                <w:lang w:val="ru-RU"/>
              </w:rPr>
            </w:pPr>
            <w:r>
              <w:rPr>
                <w:kern w:val="0"/>
                <w:sz w:val="22"/>
                <w:szCs w:val="22"/>
                <w:lang w:val="ru-RU" w:eastAsia="en-US" w:bidi="ar-SA"/>
              </w:rPr>
              <w:t>сведения об образовании;</w:t>
            </w:r>
          </w:p>
          <w:p>
            <w:pPr>
              <w:pStyle w:val="TableParagraph"/>
              <w:spacing w:lineRule="exact" w:line="252" w:before="0" w:after="0"/>
              <w:ind w:left="0"/>
              <w:jc w:val="left"/>
              <w:rPr>
                <w:lang w:val="ru-RU"/>
              </w:rPr>
            </w:pPr>
            <w:r>
              <w:rPr>
                <w:kern w:val="0"/>
                <w:sz w:val="22"/>
                <w:szCs w:val="22"/>
                <w:lang w:val="ru-RU" w:eastAsia="en-US" w:bidi="ar-SA"/>
              </w:rPr>
              <w:t>стаж</w:t>
            </w:r>
            <w:r>
              <w:rPr>
                <w:spacing w:val="1"/>
                <w:kern w:val="0"/>
                <w:sz w:val="22"/>
                <w:szCs w:val="22"/>
                <w:lang w:val="ru-RU" w:eastAsia="en-US" w:bidi="ar-SA"/>
              </w:rPr>
              <w:t xml:space="preserve"> </w:t>
            </w:r>
            <w:r>
              <w:rPr>
                <w:spacing w:val="-2"/>
                <w:kern w:val="0"/>
                <w:sz w:val="22"/>
                <w:szCs w:val="22"/>
                <w:lang w:val="ru-RU" w:eastAsia="en-US" w:bidi="ar-SA"/>
              </w:rPr>
              <w:t>работы;</w:t>
            </w:r>
          </w:p>
          <w:p>
            <w:pPr>
              <w:pStyle w:val="TableParagraph"/>
              <w:spacing w:lineRule="auto" w:line="276" w:before="37" w:after="0"/>
              <w:ind w:left="0" w:right="3907"/>
              <w:jc w:val="left"/>
              <w:rPr>
                <w:lang w:val="ru-RU"/>
              </w:rPr>
            </w:pPr>
            <w:r>
              <w:rPr>
                <w:kern w:val="0"/>
                <w:sz w:val="22"/>
                <w:szCs w:val="22"/>
                <w:lang w:val="ru-RU" w:eastAsia="en-US" w:bidi="ar-SA"/>
              </w:rPr>
              <w:t>состояние</w:t>
            </w:r>
            <w:r>
              <w:rPr>
                <w:spacing w:val="-3"/>
                <w:kern w:val="0"/>
                <w:sz w:val="22"/>
                <w:szCs w:val="22"/>
                <w:lang w:val="ru-RU" w:eastAsia="en-US" w:bidi="ar-SA"/>
              </w:rPr>
              <w:t xml:space="preserve"> </w:t>
            </w:r>
            <w:r>
              <w:rPr>
                <w:kern w:val="0"/>
                <w:sz w:val="22"/>
                <w:szCs w:val="22"/>
                <w:lang w:val="ru-RU" w:eastAsia="en-US" w:bidi="ar-SA"/>
              </w:rPr>
              <w:t>в</w:t>
            </w:r>
            <w:r>
              <w:rPr>
                <w:spacing w:val="-3"/>
                <w:kern w:val="0"/>
                <w:sz w:val="22"/>
                <w:szCs w:val="22"/>
                <w:lang w:val="ru-RU" w:eastAsia="en-US" w:bidi="ar-SA"/>
              </w:rPr>
              <w:t xml:space="preserve"> </w:t>
            </w:r>
            <w:r>
              <w:rPr>
                <w:kern w:val="0"/>
                <w:sz w:val="22"/>
                <w:szCs w:val="22"/>
                <w:lang w:val="ru-RU" w:eastAsia="en-US" w:bidi="ar-SA"/>
              </w:rPr>
              <w:t>браке;</w:t>
            </w:r>
          </w:p>
          <w:p>
            <w:pPr>
              <w:pStyle w:val="TableParagraph"/>
              <w:spacing w:lineRule="auto" w:line="276" w:before="37" w:after="0"/>
              <w:ind w:left="0" w:right="3907"/>
              <w:jc w:val="left"/>
              <w:rPr>
                <w:lang w:val="ru-RU"/>
              </w:rPr>
            </w:pPr>
            <w:r>
              <w:rPr>
                <w:kern w:val="0"/>
                <w:sz w:val="22"/>
                <w:szCs w:val="22"/>
                <w:lang w:val="ru-RU" w:eastAsia="en-US" w:bidi="ar-SA"/>
              </w:rPr>
              <w:t>адрес места жительства;</w:t>
            </w:r>
          </w:p>
          <w:p>
            <w:pPr>
              <w:pStyle w:val="TableParagraph"/>
              <w:spacing w:before="2"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lineRule="auto" w:line="276" w:before="37" w:after="0"/>
              <w:ind w:left="0" w:right="3472"/>
              <w:jc w:val="left"/>
              <w:rPr>
                <w:lang w:val="ru-RU"/>
              </w:rPr>
            </w:pPr>
            <w:r>
              <w:rPr>
                <w:kern w:val="0"/>
                <w:sz w:val="22"/>
                <w:szCs w:val="22"/>
                <w:lang w:val="ru-RU" w:eastAsia="en-US" w:bidi="ar-SA"/>
              </w:rPr>
              <w:t>адрес</w:t>
            </w:r>
            <w:r>
              <w:rPr>
                <w:spacing w:val="-14"/>
                <w:kern w:val="0"/>
                <w:sz w:val="22"/>
                <w:szCs w:val="22"/>
                <w:lang w:val="ru-RU" w:eastAsia="en-US" w:bidi="ar-SA"/>
              </w:rPr>
              <w:t xml:space="preserve"> </w:t>
            </w:r>
            <w:r>
              <w:rPr>
                <w:kern w:val="0"/>
                <w:sz w:val="22"/>
                <w:szCs w:val="22"/>
                <w:lang w:val="ru-RU" w:eastAsia="en-US" w:bidi="ar-SA"/>
              </w:rPr>
              <w:t>электронной</w:t>
            </w:r>
            <w:r>
              <w:rPr>
                <w:spacing w:val="-14"/>
                <w:kern w:val="0"/>
                <w:sz w:val="22"/>
                <w:szCs w:val="22"/>
                <w:lang w:val="ru-RU" w:eastAsia="en-US" w:bidi="ar-SA"/>
              </w:rPr>
              <w:t xml:space="preserve"> </w:t>
            </w:r>
            <w:r>
              <w:rPr>
                <w:kern w:val="0"/>
                <w:sz w:val="22"/>
                <w:szCs w:val="22"/>
                <w:lang w:val="ru-RU" w:eastAsia="en-US" w:bidi="ar-SA"/>
              </w:rPr>
              <w:t>почты; место работы;</w:t>
            </w:r>
          </w:p>
          <w:p>
            <w:pPr>
              <w:pStyle w:val="TableParagraph"/>
              <w:spacing w:lineRule="exact" w:line="252" w:before="0" w:after="0"/>
              <w:ind w:left="0"/>
              <w:jc w:val="left"/>
              <w:rPr>
                <w:lang w:val="ru-RU"/>
              </w:rPr>
            </w:pPr>
            <w:r>
              <w:rPr>
                <w:spacing w:val="-2"/>
                <w:kern w:val="0"/>
                <w:sz w:val="22"/>
                <w:szCs w:val="22"/>
                <w:lang w:val="ru-RU" w:eastAsia="en-US" w:bidi="ar-SA"/>
              </w:rPr>
              <w:t>должность;</w:t>
            </w:r>
          </w:p>
          <w:p>
            <w:pPr>
              <w:pStyle w:val="TableParagraph"/>
              <w:spacing w:before="40" w:after="0"/>
              <w:ind w:left="0"/>
              <w:jc w:val="left"/>
              <w:rPr>
                <w:lang w:val="ru-RU"/>
              </w:rPr>
            </w:pPr>
            <w:r>
              <w:rPr>
                <w:kern w:val="0"/>
                <w:sz w:val="22"/>
                <w:szCs w:val="22"/>
                <w:lang w:val="ru-RU" w:eastAsia="en-US" w:bidi="ar-SA"/>
              </w:rPr>
              <w:t>сведения</w:t>
            </w:r>
            <w:r>
              <w:rPr>
                <w:spacing w:val="-5"/>
                <w:kern w:val="0"/>
                <w:sz w:val="22"/>
                <w:szCs w:val="22"/>
                <w:lang w:val="ru-RU" w:eastAsia="en-US" w:bidi="ar-SA"/>
              </w:rPr>
              <w:t xml:space="preserve"> </w:t>
            </w:r>
            <w:r>
              <w:rPr>
                <w:kern w:val="0"/>
                <w:sz w:val="22"/>
                <w:szCs w:val="22"/>
                <w:lang w:val="ru-RU" w:eastAsia="en-US" w:bidi="ar-SA"/>
              </w:rPr>
              <w:t>о</w:t>
            </w:r>
            <w:r>
              <w:rPr>
                <w:spacing w:val="-4"/>
                <w:kern w:val="0"/>
                <w:sz w:val="22"/>
                <w:szCs w:val="22"/>
                <w:lang w:val="ru-RU" w:eastAsia="en-US" w:bidi="ar-SA"/>
              </w:rPr>
              <w:t xml:space="preserve"> </w:t>
            </w:r>
            <w:r>
              <w:rPr>
                <w:kern w:val="0"/>
                <w:sz w:val="22"/>
                <w:szCs w:val="22"/>
                <w:lang w:val="ru-RU" w:eastAsia="en-US" w:bidi="ar-SA"/>
              </w:rPr>
              <w:t>трудовой</w:t>
            </w:r>
            <w:r>
              <w:rPr>
                <w:spacing w:val="-4"/>
                <w:kern w:val="0"/>
                <w:sz w:val="22"/>
                <w:szCs w:val="22"/>
                <w:lang w:val="ru-RU" w:eastAsia="en-US" w:bidi="ar-SA"/>
              </w:rPr>
              <w:t xml:space="preserve"> </w:t>
            </w:r>
            <w:r>
              <w:rPr>
                <w:spacing w:val="-2"/>
                <w:kern w:val="0"/>
                <w:sz w:val="22"/>
                <w:szCs w:val="22"/>
                <w:lang w:val="ru-RU" w:eastAsia="en-US" w:bidi="ar-SA"/>
              </w:rPr>
              <w:t>деятельности;</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дополнительные</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которые</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субъект</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персональных</w:t>
            </w:r>
            <w:r>
              <w:rPr>
                <w:rFonts w:eastAsia="Calibri" w:cs="Times New Roman" w:ascii="Times New Roman" w:hAnsi="Times New Roman"/>
                <w:spacing w:val="-9"/>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дан</w:t>
            </w:r>
            <w:r>
              <w:rPr>
                <w:rFonts w:eastAsia="Calibri" w:cs="Times New Roman" w:ascii="Times New Roman" w:hAnsi="Times New Roman"/>
                <w:kern w:val="0"/>
                <w:sz w:val="26"/>
                <w:szCs w:val="22"/>
                <w:lang w:val="ru-RU" w:eastAsia="en-US" w:bidi="ar-SA"/>
              </w:rPr>
              <w:t>-</w:t>
            </w:r>
            <w:r>
              <w:rPr>
                <w:rFonts w:eastAsia="Calibri" w:cs="Times New Roman" w:ascii="Times New Roman" w:hAnsi="Times New Roman"/>
                <w:kern w:val="0"/>
                <w:sz w:val="22"/>
                <w:szCs w:val="22"/>
                <w:lang w:val="ru-RU" w:eastAsia="en-US" w:bidi="ar-SA"/>
              </w:rPr>
              <w:t>ных пожелал сообщить о себе</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Работники:</w:t>
            </w:r>
          </w:p>
          <w:p>
            <w:pPr>
              <w:pStyle w:val="TableParagraph"/>
              <w:spacing w:before="27"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фамилия,</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имя,</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отчество</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0"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ind w:right="33"/>
              <w:jc w:val="center"/>
              <w:rPr>
                <w:rFonts w:ascii="Times New Roman" w:hAnsi="Times New Roman" w:eastAsia="Times New Roman" w:cs="Times New Roman"/>
                <w:b/>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Проведение обучения, практики, профориентационных и иных мероприятий</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фамилия, имя, отчество;</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место рождения;</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дата рождения;</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адрес электронной почты;</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адрес места жительства;</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адрес регистрации;</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номер рабочего телефона;</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СНИЛС;</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пол;</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данные документа, удостоверяющего личность;</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должность;</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табельный номер;</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сведения об оценках, успеваемости и посещаемости;</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сведения и документы об образовании;</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предыдущие фамилия, имя, отчество (при наличии), в случае их изменения;</w:t>
            </w:r>
          </w:p>
          <w:p>
            <w:pPr>
              <w:pStyle w:val="Normal"/>
              <w:widowControl w:val="false"/>
              <w:suppressAutoHyphens w:val="false"/>
              <w:spacing w:lineRule="auto" w:line="240" w:before="3"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логин учетной записи в системе информационной инфраструктуры организации;</w:t>
            </w:r>
          </w:p>
          <w:p>
            <w:pPr>
              <w:pStyle w:val="Normal"/>
              <w:widowControl w:val="false"/>
              <w:suppressAutoHyphens w:val="false"/>
              <w:spacing w:lineRule="auto" w:line="240" w:before="3"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категория работника в соответствии с занимаемой должностью;</w:t>
            </w:r>
          </w:p>
          <w:p>
            <w:pPr>
              <w:pStyle w:val="Normal"/>
              <w:widowControl w:val="false"/>
              <w:suppressAutoHyphens w:val="false"/>
              <w:spacing w:lineRule="auto" w:line="240" w:before="3"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организационная принадлежность;</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4"/>
                <w:szCs w:val="24"/>
                <w:lang w:val="ru-RU" w:eastAsia="en-US" w:bidi="ar-SA"/>
              </w:rPr>
              <w:t>дата трудоустройства;</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документы, подтверждающие смену фамилии, имени, отчества;</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фотография.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Студенты:</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фамилия,</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имя,</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отчество</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Законные</w:t>
            </w:r>
            <w:r>
              <w:rPr>
                <w:i/>
                <w:spacing w:val="-6"/>
                <w:kern w:val="0"/>
                <w:sz w:val="22"/>
                <w:szCs w:val="22"/>
                <w:lang w:val="ru-RU" w:eastAsia="en-US" w:bidi="ar-SA"/>
              </w:rPr>
              <w:t xml:space="preserve"> </w:t>
            </w:r>
            <w:r>
              <w:rPr>
                <w:i/>
                <w:spacing w:val="-2"/>
                <w:kern w:val="0"/>
                <w:sz w:val="22"/>
                <w:szCs w:val="22"/>
                <w:lang w:val="ru-RU" w:eastAsia="en-US" w:bidi="ar-SA"/>
              </w:rPr>
              <w:t>представители: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before="37" w:after="0"/>
              <w:ind w:left="0"/>
              <w:jc w:val="left"/>
              <w:rPr>
                <w:lang w:val="ru-RU"/>
              </w:rPr>
            </w:pPr>
            <w:r>
              <w:rPr>
                <w:kern w:val="0"/>
                <w:sz w:val="22"/>
                <w:szCs w:val="22"/>
                <w:lang w:val="ru-RU" w:eastAsia="en-US" w:bidi="ar-SA"/>
              </w:rPr>
              <w:t>фамилия,</w:t>
            </w:r>
            <w:r>
              <w:rPr>
                <w:spacing w:val="-4"/>
                <w:kern w:val="0"/>
                <w:sz w:val="22"/>
                <w:szCs w:val="22"/>
                <w:lang w:val="ru-RU" w:eastAsia="en-US" w:bidi="ar-SA"/>
              </w:rPr>
              <w:t xml:space="preserve"> </w:t>
            </w:r>
            <w:r>
              <w:rPr>
                <w:kern w:val="0"/>
                <w:sz w:val="22"/>
                <w:szCs w:val="22"/>
                <w:lang w:val="ru-RU" w:eastAsia="en-US" w:bidi="ar-SA"/>
              </w:rPr>
              <w:t>имя,</w:t>
            </w:r>
            <w:r>
              <w:rPr>
                <w:spacing w:val="-4"/>
                <w:kern w:val="0"/>
                <w:sz w:val="22"/>
                <w:szCs w:val="22"/>
                <w:lang w:val="ru-RU" w:eastAsia="en-US" w:bidi="ar-SA"/>
              </w:rPr>
              <w:t xml:space="preserve"> </w:t>
            </w:r>
            <w:r>
              <w:rPr>
                <w:spacing w:val="-2"/>
                <w:kern w:val="0"/>
                <w:sz w:val="22"/>
                <w:szCs w:val="22"/>
                <w:lang w:val="ru-RU" w:eastAsia="en-US" w:bidi="ar-SA"/>
              </w:rPr>
              <w:t>отчество;</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данные</w:t>
            </w:r>
            <w:r>
              <w:rPr>
                <w:rFonts w:eastAsia="Calibri" w:cs="Times New Roman" w:ascii="Times New Roman" w:hAnsi="Times New Roman"/>
                <w:spacing w:val="-9"/>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документа,</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удостоверяющего</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полномочия</w:t>
            </w:r>
            <w:r>
              <w:rPr>
                <w:rFonts w:eastAsia="Calibri" w:cs="Times New Roman" w:ascii="Times New Roman" w:hAnsi="Times New Roman"/>
                <w:spacing w:val="-9"/>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 xml:space="preserve">законного </w:t>
            </w:r>
            <w:r>
              <w:rPr>
                <w:rFonts w:eastAsia="Calibri" w:cs="Times New Roman" w:ascii="Times New Roman" w:hAnsi="Times New Roman"/>
                <w:spacing w:val="-2"/>
                <w:kern w:val="0"/>
                <w:sz w:val="22"/>
                <w:szCs w:val="22"/>
                <w:lang w:val="ru-RU" w:eastAsia="en-US" w:bidi="ar-SA"/>
              </w:rPr>
              <w:t>представителя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Учащиеся:</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589"/>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w:t>
            </w:r>
          </w:p>
          <w:p>
            <w:pPr>
              <w:pStyle w:val="TableParagraph"/>
              <w:spacing w:lineRule="auto" w:line="276" w:before="37" w:after="0"/>
              <w:ind w:left="0" w:right="3589"/>
              <w:jc w:val="left"/>
              <w:rPr>
                <w:lang w:val="ru-RU"/>
              </w:rPr>
            </w:pPr>
            <w:r>
              <w:rPr>
                <w:kern w:val="0"/>
                <w:sz w:val="22"/>
                <w:szCs w:val="22"/>
                <w:lang w:val="ru-RU" w:eastAsia="en-US" w:bidi="ar-SA"/>
              </w:rPr>
              <w:t>год рождения;</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данные</w:t>
            </w:r>
            <w:r>
              <w:rPr>
                <w:rFonts w:eastAsia="Calibri" w:cs="Times New Roman" w:ascii="Times New Roman" w:hAnsi="Times New Roman"/>
                <w:spacing w:val="-8"/>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документа,</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удостоверяющего</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личность</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3"/>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ind w:right="33"/>
              <w:jc w:val="center"/>
              <w:rPr>
                <w:rFonts w:ascii="Times New Roman" w:hAnsi="Times New Roman" w:eastAsia="Times New Roman" w:cs="Times New Roman"/>
                <w:b/>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lang w:val="ru-RU"/>
              </w:rPr>
            </w:pPr>
            <w:r>
              <w:rPr>
                <w:rFonts w:eastAsia="Calibri" w:cs="Times New Roman" w:ascii="Times New Roman" w:hAnsi="Times New Roman"/>
                <w:kern w:val="0"/>
                <w:sz w:val="22"/>
                <w:szCs w:val="22"/>
                <w:lang w:val="ru-RU" w:eastAsia="en-US" w:bidi="ar-SA"/>
              </w:rPr>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Предоставление персональных данных в органы государственной власти, органы исполнительной власти субъектов Российской Федерации, органы местного самоуправления</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8"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before="1" w:after="0"/>
              <w:ind w:left="0"/>
              <w:jc w:val="left"/>
              <w:rPr>
                <w:lang w:val="ru-RU"/>
              </w:rPr>
            </w:pPr>
            <w:r>
              <w:rPr>
                <w:spacing w:val="-2"/>
                <w:kern w:val="0"/>
                <w:sz w:val="22"/>
                <w:szCs w:val="22"/>
                <w:lang w:val="ru-RU" w:eastAsia="en-US" w:bidi="ar-SA"/>
              </w:rPr>
              <w:t>СНИЛС;</w:t>
            </w:r>
          </w:p>
          <w:p>
            <w:pPr>
              <w:pStyle w:val="TableParagraph"/>
              <w:spacing w:lineRule="auto" w:line="276" w:before="38" w:after="0"/>
              <w:ind w:left="0" w:right="2854"/>
              <w:jc w:val="left"/>
              <w:rPr>
                <w:lang w:val="ru-RU"/>
              </w:rPr>
            </w:pPr>
            <w:r>
              <w:rPr>
                <w:kern w:val="0"/>
                <w:sz w:val="22"/>
                <w:szCs w:val="22"/>
                <w:lang w:val="ru-RU" w:eastAsia="en-US" w:bidi="ar-SA"/>
              </w:rPr>
              <w:t>реквизиты</w:t>
            </w:r>
            <w:r>
              <w:rPr>
                <w:spacing w:val="-14"/>
                <w:kern w:val="0"/>
                <w:sz w:val="22"/>
                <w:szCs w:val="22"/>
                <w:lang w:val="ru-RU" w:eastAsia="en-US" w:bidi="ar-SA"/>
              </w:rPr>
              <w:t xml:space="preserve"> </w:t>
            </w:r>
            <w:r>
              <w:rPr>
                <w:kern w:val="0"/>
                <w:sz w:val="22"/>
                <w:szCs w:val="22"/>
                <w:lang w:val="ru-RU" w:eastAsia="en-US" w:bidi="ar-SA"/>
              </w:rPr>
              <w:t>трудового</w:t>
            </w:r>
            <w:r>
              <w:rPr>
                <w:spacing w:val="-14"/>
                <w:kern w:val="0"/>
                <w:sz w:val="22"/>
                <w:szCs w:val="22"/>
                <w:lang w:val="ru-RU" w:eastAsia="en-US" w:bidi="ar-SA"/>
              </w:rPr>
              <w:t xml:space="preserve"> </w:t>
            </w:r>
            <w:r>
              <w:rPr>
                <w:kern w:val="0"/>
                <w:sz w:val="22"/>
                <w:szCs w:val="22"/>
                <w:lang w:val="ru-RU" w:eastAsia="en-US" w:bidi="ar-SA"/>
              </w:rPr>
              <w:t>договора;</w:t>
            </w:r>
          </w:p>
          <w:p>
            <w:pPr>
              <w:pStyle w:val="TableParagraph"/>
              <w:spacing w:lineRule="auto" w:line="276" w:before="38" w:after="0"/>
              <w:ind w:left="0" w:right="2854"/>
              <w:jc w:val="left"/>
              <w:rPr>
                <w:lang w:val="ru-RU"/>
              </w:rPr>
            </w:pPr>
            <w:r>
              <w:rPr>
                <w:spacing w:val="-4"/>
                <w:kern w:val="0"/>
                <w:sz w:val="22"/>
                <w:szCs w:val="22"/>
                <w:lang w:val="ru-RU" w:eastAsia="en-US" w:bidi="ar-SA"/>
              </w:rPr>
              <w:t>пол;</w:t>
            </w:r>
          </w:p>
          <w:p>
            <w:pPr>
              <w:pStyle w:val="TableParagraph"/>
              <w:spacing w:lineRule="auto" w:line="276" w:before="0" w:after="0"/>
              <w:ind w:left="0" w:right="4559"/>
              <w:jc w:val="left"/>
              <w:rPr>
                <w:lang w:val="ru-RU"/>
              </w:rPr>
            </w:pPr>
            <w:r>
              <w:rPr>
                <w:kern w:val="0"/>
                <w:sz w:val="22"/>
                <w:szCs w:val="22"/>
                <w:lang w:val="ru-RU" w:eastAsia="en-US" w:bidi="ar-SA"/>
              </w:rPr>
              <w:t>дата рождения; место</w:t>
            </w:r>
            <w:r>
              <w:rPr>
                <w:spacing w:val="-14"/>
                <w:kern w:val="0"/>
                <w:sz w:val="22"/>
                <w:szCs w:val="22"/>
                <w:lang w:val="ru-RU" w:eastAsia="en-US" w:bidi="ar-SA"/>
              </w:rPr>
              <w:t xml:space="preserve"> </w:t>
            </w:r>
            <w:r>
              <w:rPr>
                <w:kern w:val="0"/>
                <w:sz w:val="22"/>
                <w:szCs w:val="22"/>
                <w:lang w:val="ru-RU" w:eastAsia="en-US" w:bidi="ar-SA"/>
              </w:rPr>
              <w:t>рождения;</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spacing w:val="-2"/>
                <w:kern w:val="0"/>
                <w:sz w:val="22"/>
                <w:szCs w:val="22"/>
                <w:lang w:val="ru-RU" w:eastAsia="en-US" w:bidi="ar-SA"/>
              </w:rPr>
              <w:t>гражданство;</w:t>
            </w:r>
          </w:p>
          <w:p>
            <w:pPr>
              <w:pStyle w:val="Normal"/>
              <w:widowControl w:val="false"/>
              <w:suppressAutoHyphens w:val="false"/>
              <w:spacing w:before="3" w:after="0"/>
              <w:ind w:right="1175"/>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10"/>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владении</w:t>
            </w:r>
            <w:r>
              <w:rPr>
                <w:rFonts w:eastAsia="Times New Roman" w:cs="Times New Roman" w:ascii="Times New Roman" w:hAnsi="Times New Roman"/>
                <w:spacing w:val="-9"/>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иностранными</w:t>
            </w:r>
            <w:r>
              <w:rPr>
                <w:rFonts w:eastAsia="Times New Roman" w:cs="Times New Roman" w:ascii="Times New Roman" w:hAnsi="Times New Roman"/>
                <w:spacing w:val="-10"/>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языками;</w:t>
            </w:r>
          </w:p>
          <w:p>
            <w:pPr>
              <w:pStyle w:val="Normal"/>
              <w:widowControl w:val="false"/>
              <w:suppressAutoHyphens w:val="false"/>
              <w:spacing w:before="3" w:after="0"/>
              <w:ind w:right="1175"/>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об образовании;</w:t>
            </w:r>
          </w:p>
          <w:p>
            <w:pPr>
              <w:pStyle w:val="Normal"/>
              <w:widowControl w:val="false"/>
              <w:suppressAutoHyphens w:val="false"/>
              <w:spacing w:lineRule="exact" w:line="252" w:before="0"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стаж</w:t>
            </w:r>
            <w:r>
              <w:rPr>
                <w:rFonts w:eastAsia="Times New Roman" w:cs="Times New Roman" w:ascii="Times New Roman" w:hAnsi="Times New Roman"/>
                <w:spacing w:val="1"/>
                <w:kern w:val="0"/>
                <w:sz w:val="22"/>
                <w:szCs w:val="22"/>
                <w:lang w:val="ru-RU" w:eastAsia="en-US" w:bidi="ar-SA"/>
              </w:rPr>
              <w:t xml:space="preserve"> </w:t>
            </w:r>
            <w:r>
              <w:rPr>
                <w:rFonts w:eastAsia="Times New Roman" w:cs="Times New Roman" w:ascii="Times New Roman" w:hAnsi="Times New Roman"/>
                <w:spacing w:val="-2"/>
                <w:kern w:val="0"/>
                <w:sz w:val="22"/>
                <w:szCs w:val="22"/>
                <w:lang w:val="ru-RU" w:eastAsia="en-US" w:bidi="ar-SA"/>
              </w:rPr>
              <w:t>работы;</w:t>
            </w:r>
          </w:p>
          <w:p>
            <w:pPr>
              <w:pStyle w:val="Normal"/>
              <w:widowControl w:val="false"/>
              <w:suppressAutoHyphens w:val="false"/>
              <w:spacing w:before="38" w:after="0"/>
              <w:ind w:right="307"/>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 документа, удостоверяющего личность;</w:t>
            </w:r>
          </w:p>
          <w:p>
            <w:pPr>
              <w:pStyle w:val="Normal"/>
              <w:widowControl w:val="false"/>
              <w:suppressAutoHyphens w:val="false"/>
              <w:spacing w:before="1" w:after="0"/>
              <w:ind w:right="1175"/>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 доходах;</w:t>
            </w:r>
          </w:p>
          <w:p>
            <w:pPr>
              <w:pStyle w:val="Normal"/>
              <w:widowControl w:val="false"/>
              <w:suppressAutoHyphens w:val="false"/>
              <w:spacing w:lineRule="exact" w:line="252" w:before="0"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страховых</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spacing w:val="-2"/>
                <w:kern w:val="0"/>
                <w:sz w:val="22"/>
                <w:szCs w:val="22"/>
                <w:lang w:val="ru-RU" w:eastAsia="en-US" w:bidi="ar-SA"/>
              </w:rPr>
              <w:t>взносах;</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w:t>
            </w:r>
            <w:r>
              <w:rPr>
                <w:rFonts w:eastAsia="Times New Roman" w:cs="Times New Roman" w:ascii="Times New Roman" w:hAnsi="Times New Roman"/>
                <w:spacing w:val="-2"/>
                <w:kern w:val="0"/>
                <w:sz w:val="22"/>
                <w:szCs w:val="22"/>
                <w:lang w:val="ru-RU" w:eastAsia="en-US" w:bidi="ar-SA"/>
              </w:rPr>
              <w:t xml:space="preserve"> вычетах</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ind w:right="33"/>
              <w:jc w:val="center"/>
              <w:rPr>
                <w:rFonts w:ascii="Times New Roman" w:hAnsi="Times New Roman" w:eastAsia="Times New Roman" w:cs="Times New Roman"/>
                <w:b/>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Оформление трудовых отношений, в том числе для перечисления заработной платы, оформления зарплатных карт, прикрепление к зарплатному проекту расчета и выплаты / удержание денежных средств</w:t>
            </w:r>
          </w:p>
        </w:tc>
      </w:tr>
      <w:tr>
        <w:trPr>
          <w:trHeight w:val="292" w:hRule="atLeast"/>
        </w:trPr>
        <w:tc>
          <w:tcPr>
            <w:tcW w:w="6258" w:type="dxa"/>
            <w:gridSpan w:val="2"/>
            <w:vMerge w:val="restart"/>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t>Работники:</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r>
          </w:p>
          <w:p>
            <w:pPr>
              <w:pStyle w:val="Normal"/>
              <w:widowControl w:val="false"/>
              <w:suppressAutoHyphens w:val="false"/>
              <w:spacing w:lineRule="auto" w:line="240" w:before="3" w:after="0"/>
              <w:jc w:val="left"/>
              <w:rPr>
                <w:rFonts w:ascii="Times New Roman" w:hAnsi="Times New Roman" w:eastAsia="Times New Roman" w:cs="Times New Roman"/>
                <w:i/>
                <w:i/>
                <w:u w:val="single"/>
                <w:lang w:val="ru-RU"/>
              </w:rPr>
            </w:pPr>
            <w:r>
              <w:rPr>
                <w:rFonts w:eastAsia="Times New Roman" w:cs="Times New Roman" w:ascii="Times New Roman" w:hAnsi="Times New Roman"/>
                <w:i/>
                <w:kern w:val="0"/>
                <w:sz w:val="22"/>
                <w:szCs w:val="22"/>
                <w:u w:val="single"/>
                <w:lang w:val="ru-RU" w:eastAsia="en-US" w:bidi="ar-SA"/>
              </w:rPr>
              <w:t>иные:</w:t>
            </w:r>
          </w:p>
          <w:p>
            <w:pPr>
              <w:pStyle w:val="TableParagraph"/>
              <w:spacing w:lineRule="auto" w:line="276" w:before="0"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w:t>
            </w:r>
          </w:p>
          <w:p>
            <w:pPr>
              <w:pStyle w:val="TableParagraph"/>
              <w:spacing w:lineRule="auto" w:line="276" w:before="0" w:after="0"/>
              <w:ind w:left="0" w:right="3472"/>
              <w:jc w:val="left"/>
              <w:rPr>
                <w:lang w:val="ru-RU"/>
              </w:rPr>
            </w:pPr>
            <w:r>
              <w:rPr>
                <w:kern w:val="0"/>
                <w:sz w:val="22"/>
                <w:szCs w:val="22"/>
                <w:lang w:val="ru-RU" w:eastAsia="en-US" w:bidi="ar-SA"/>
              </w:rPr>
              <w:t>табельный номер;</w:t>
            </w:r>
          </w:p>
          <w:p>
            <w:pPr>
              <w:pStyle w:val="Normal"/>
              <w:widowControl w:val="false"/>
              <w:suppressAutoHyphens w:val="false"/>
              <w:spacing w:lineRule="auto" w:line="240" w:before="3" w:after="0"/>
              <w:jc w:val="left"/>
              <w:rPr>
                <w:rFonts w:ascii="Times New Roman" w:hAnsi="Times New Roman" w:cs="Times New Roman"/>
                <w:spacing w:val="-4"/>
                <w:lang w:val="ru-RU"/>
              </w:rPr>
            </w:pPr>
            <w:r>
              <w:rPr>
                <w:rFonts w:eastAsia="Calibri" w:cs="Times New Roman" w:ascii="Times New Roman" w:hAnsi="Times New Roman"/>
                <w:spacing w:val="-4"/>
                <w:kern w:val="0"/>
                <w:sz w:val="22"/>
                <w:szCs w:val="22"/>
                <w:lang w:val="ru-RU" w:eastAsia="en-US" w:bidi="ar-SA"/>
              </w:rPr>
              <w:t>ИНН;</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СНИЛС;</w:t>
            </w:r>
          </w:p>
          <w:p>
            <w:pPr>
              <w:pStyle w:val="TableParagraph"/>
              <w:spacing w:lineRule="exact" w:line="237" w:before="0" w:after="0"/>
              <w:ind w:left="0"/>
              <w:jc w:val="left"/>
              <w:rPr>
                <w:lang w:val="ru-RU"/>
              </w:rPr>
            </w:pPr>
            <w:r>
              <w:rPr>
                <w:kern w:val="0"/>
                <w:sz w:val="22"/>
                <w:szCs w:val="22"/>
                <w:lang w:val="ru-RU" w:eastAsia="en-US" w:bidi="ar-SA"/>
              </w:rPr>
              <w:t>реквизиты</w:t>
            </w:r>
            <w:r>
              <w:rPr>
                <w:spacing w:val="-5"/>
                <w:kern w:val="0"/>
                <w:sz w:val="22"/>
                <w:szCs w:val="22"/>
                <w:lang w:val="ru-RU" w:eastAsia="en-US" w:bidi="ar-SA"/>
              </w:rPr>
              <w:t xml:space="preserve"> </w:t>
            </w:r>
            <w:r>
              <w:rPr>
                <w:kern w:val="0"/>
                <w:sz w:val="22"/>
                <w:szCs w:val="22"/>
                <w:lang w:val="ru-RU" w:eastAsia="en-US" w:bidi="ar-SA"/>
              </w:rPr>
              <w:t>трудового</w:t>
            </w:r>
            <w:r>
              <w:rPr>
                <w:spacing w:val="-5"/>
                <w:kern w:val="0"/>
                <w:sz w:val="22"/>
                <w:szCs w:val="22"/>
                <w:lang w:val="ru-RU" w:eastAsia="en-US" w:bidi="ar-SA"/>
              </w:rPr>
              <w:t xml:space="preserve"> </w:t>
            </w:r>
            <w:r>
              <w:rPr>
                <w:spacing w:val="-2"/>
                <w:kern w:val="0"/>
                <w:sz w:val="22"/>
                <w:szCs w:val="22"/>
                <w:lang w:val="ru-RU" w:eastAsia="en-US" w:bidi="ar-SA"/>
              </w:rPr>
              <w:t>договора;</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 xml:space="preserve">дата </w:t>
            </w:r>
            <w:r>
              <w:rPr>
                <w:rFonts w:eastAsia="Calibri" w:cs="Times New Roman" w:ascii="Times New Roman" w:hAnsi="Times New Roman"/>
                <w:spacing w:val="-2"/>
                <w:kern w:val="0"/>
                <w:sz w:val="22"/>
                <w:szCs w:val="22"/>
                <w:lang w:val="ru-RU" w:eastAsia="en-US" w:bidi="ar-SA"/>
              </w:rPr>
              <w:t>рождения;</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образовании;</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spacing w:val="-2"/>
                <w:kern w:val="0"/>
                <w:sz w:val="22"/>
                <w:szCs w:val="22"/>
                <w:lang w:val="ru-RU" w:eastAsia="en-US" w:bidi="ar-SA"/>
              </w:rPr>
              <w:t>профессия;</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стаж</w:t>
            </w:r>
            <w:r>
              <w:rPr>
                <w:rFonts w:eastAsia="Calibri" w:cs="Times New Roman" w:ascii="Times New Roman" w:hAnsi="Times New Roman"/>
                <w:spacing w:val="1"/>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работы;</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данные</w:t>
            </w:r>
            <w:r>
              <w:rPr>
                <w:rFonts w:eastAsia="Calibri" w:cs="Times New Roman" w:ascii="Times New Roman" w:hAnsi="Times New Roman"/>
                <w:spacing w:val="-8"/>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документа,</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удостоверяющего</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личность;</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контактные</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телефоны;</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2"/>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переводах</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на</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другую</w:t>
            </w:r>
            <w:r>
              <w:rPr>
                <w:rFonts w:eastAsia="Calibri" w:cs="Times New Roman" w:ascii="Times New Roman" w:hAnsi="Times New Roman"/>
                <w:spacing w:val="-2"/>
                <w:kern w:val="0"/>
                <w:sz w:val="22"/>
                <w:szCs w:val="22"/>
                <w:lang w:val="ru-RU" w:eastAsia="en-US" w:bidi="ar-SA"/>
              </w:rPr>
              <w:t xml:space="preserve"> работу;</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 xml:space="preserve">место </w:t>
            </w:r>
            <w:r>
              <w:rPr>
                <w:rFonts w:eastAsia="Calibri" w:cs="Times New Roman" w:ascii="Times New Roman" w:hAnsi="Times New Roman"/>
                <w:spacing w:val="-2"/>
                <w:kern w:val="0"/>
                <w:sz w:val="22"/>
                <w:szCs w:val="22"/>
                <w:lang w:val="ru-RU" w:eastAsia="en-US" w:bidi="ar-SA"/>
              </w:rPr>
              <w:t>работы;</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структурное</w:t>
            </w:r>
            <w:r>
              <w:rPr>
                <w:rFonts w:eastAsia="Calibri" w:cs="Times New Roman" w:ascii="Times New Roman" w:hAnsi="Times New Roman"/>
                <w:spacing w:val="-8"/>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подразделение;</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spacing w:val="-2"/>
                <w:kern w:val="0"/>
                <w:sz w:val="22"/>
                <w:szCs w:val="22"/>
                <w:lang w:val="ru-RU" w:eastAsia="en-US" w:bidi="ar-SA"/>
              </w:rPr>
              <w:t>должность;</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размер</w:t>
            </w:r>
            <w:r>
              <w:rPr>
                <w:rFonts w:eastAsia="Calibri" w:cs="Times New Roman" w:ascii="Times New Roman" w:hAnsi="Times New Roman"/>
                <w:spacing w:val="-1"/>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оклада;</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размер</w:t>
            </w:r>
            <w:r>
              <w:rPr>
                <w:rFonts w:eastAsia="Calibri" w:cs="Times New Roman" w:ascii="Times New Roman" w:hAnsi="Times New Roman"/>
                <w:spacing w:val="-1"/>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надбавки;</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8"/>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наградах</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(поощрениях),</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почетных</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званиях;</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данные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 xml:space="preserve">об </w:t>
            </w:r>
            <w:r>
              <w:rPr>
                <w:rFonts w:eastAsia="Calibri" w:cs="Times New Roman" w:ascii="Times New Roman" w:hAnsi="Times New Roman"/>
                <w:spacing w:val="-2"/>
                <w:kern w:val="0"/>
                <w:sz w:val="22"/>
                <w:szCs w:val="22"/>
                <w:lang w:val="ru-RU" w:eastAsia="en-US" w:bidi="ar-SA"/>
              </w:rPr>
              <w:t>отпусках;</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социальных</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льготах,</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на</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которые</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работник</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 xml:space="preserve">имеет </w:t>
            </w:r>
            <w:r>
              <w:rPr>
                <w:rFonts w:eastAsia="Calibri" w:cs="Times New Roman" w:ascii="Times New Roman" w:hAnsi="Times New Roman"/>
                <w:kern w:val="0"/>
                <w:sz w:val="22"/>
                <w:szCs w:val="22"/>
                <w:lang w:val="ru-RU" w:eastAsia="en-US" w:bidi="ar-SA"/>
              </w:rPr>
              <w:t>право</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в</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соответствии</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w:t>
            </w:r>
            <w:r>
              <w:rPr>
                <w:rFonts w:eastAsia="Calibri" w:cs="Times New Roman" w:ascii="Times New Roman" w:hAnsi="Times New Roman"/>
                <w:spacing w:val="-2"/>
                <w:kern w:val="0"/>
                <w:sz w:val="22"/>
                <w:szCs w:val="22"/>
                <w:lang w:val="ru-RU" w:eastAsia="en-US" w:bidi="ar-SA"/>
              </w:rPr>
              <w:t xml:space="preserve"> законодательством;</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дополнительные</w:t>
            </w:r>
            <w:r>
              <w:rPr>
                <w:rFonts w:eastAsia="Calibri" w:cs="Times New Roman" w:ascii="Times New Roman" w:hAnsi="Times New Roman"/>
                <w:spacing w:val="-8"/>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которые</w:t>
            </w:r>
            <w:r>
              <w:rPr>
                <w:rFonts w:eastAsia="Calibri" w:cs="Times New Roman" w:ascii="Times New Roman" w:hAnsi="Times New Roman"/>
                <w:spacing w:val="-8"/>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субъект</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персональных</w:t>
            </w:r>
            <w:r>
              <w:rPr>
                <w:rFonts w:eastAsia="Calibri" w:cs="Times New Roman" w:ascii="Times New Roman" w:hAnsi="Times New Roman"/>
                <w:spacing w:val="-10"/>
                <w:kern w:val="0"/>
                <w:sz w:val="22"/>
                <w:szCs w:val="22"/>
                <w:lang w:val="ru-RU" w:eastAsia="en-US" w:bidi="ar-SA"/>
              </w:rPr>
              <w:t xml:space="preserve"> </w:t>
            </w:r>
            <w:r>
              <w:rPr>
                <w:rFonts w:eastAsia="Calibri" w:cs="Times New Roman" w:ascii="Times New Roman" w:hAnsi="Times New Roman"/>
                <w:spacing w:val="-4"/>
                <w:kern w:val="0"/>
                <w:sz w:val="22"/>
                <w:szCs w:val="22"/>
                <w:lang w:val="ru-RU" w:eastAsia="en-US" w:bidi="ar-SA"/>
              </w:rPr>
              <w:t>дан</w:t>
            </w:r>
            <w:r>
              <w:rPr>
                <w:rFonts w:eastAsia="Calibri" w:cs="Times New Roman" w:ascii="Times New Roman" w:hAnsi="Times New Roman"/>
                <w:kern w:val="0"/>
                <w:sz w:val="22"/>
                <w:szCs w:val="22"/>
                <w:lang w:val="ru-RU" w:eastAsia="en-US" w:bidi="ar-SA"/>
              </w:rPr>
              <w:t>ных</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пожелал</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сообщить</w:t>
            </w:r>
            <w:r>
              <w:rPr>
                <w:rFonts w:eastAsia="Calibri" w:cs="Times New Roman" w:ascii="Times New Roman" w:hAnsi="Times New Roman"/>
                <w:spacing w:val="-2"/>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себе;</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увольнении;</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данные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 xml:space="preserve">о </w:t>
            </w:r>
            <w:r>
              <w:rPr>
                <w:rFonts w:eastAsia="Calibri" w:cs="Times New Roman" w:ascii="Times New Roman" w:hAnsi="Times New Roman"/>
                <w:spacing w:val="-2"/>
                <w:kern w:val="0"/>
                <w:sz w:val="22"/>
                <w:szCs w:val="22"/>
                <w:lang w:val="ru-RU" w:eastAsia="en-US" w:bidi="ar-SA"/>
              </w:rPr>
              <w:t>командировках;</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об</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отработанном</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времени;</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период</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нетрудоспособности;</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2"/>
                <w:kern w:val="0"/>
                <w:sz w:val="22"/>
                <w:szCs w:val="22"/>
                <w:lang w:val="ru-RU" w:eastAsia="en-US" w:bidi="ar-SA"/>
              </w:rPr>
              <w:t xml:space="preserve"> взысканиях;</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данные</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трудовой</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книжки;</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2"/>
                <w:kern w:val="0"/>
                <w:sz w:val="22"/>
                <w:szCs w:val="22"/>
                <w:lang w:val="ru-RU" w:eastAsia="en-US" w:bidi="ar-SA"/>
              </w:rPr>
              <w:t xml:space="preserve"> доходах;</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Calibri" w:cs="Times New Roman" w:ascii="Times New Roman" w:hAnsi="Times New Roman"/>
                <w:kern w:val="0"/>
                <w:sz w:val="22"/>
                <w:szCs w:val="22"/>
                <w:lang w:val="ru-RU" w:eastAsia="en-US" w:bidi="ar-SA"/>
              </w:rPr>
              <w:t>реквизиты</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банковского</w:t>
            </w:r>
            <w:r>
              <w:rPr>
                <w:rFonts w:eastAsia="Calibri" w:cs="Times New Roman" w:ascii="Times New Roman" w:hAnsi="Times New Roman"/>
                <w:spacing w:val="-9"/>
                <w:kern w:val="0"/>
                <w:sz w:val="22"/>
                <w:szCs w:val="22"/>
                <w:lang w:val="ru-RU" w:eastAsia="en-US" w:bidi="ar-SA"/>
              </w:rPr>
              <w:t xml:space="preserve"> </w:t>
            </w:r>
            <w:r>
              <w:rPr>
                <w:rFonts w:eastAsia="Calibri" w:cs="Times New Roman" w:ascii="Times New Roman" w:hAnsi="Times New Roman"/>
                <w:spacing w:val="-4"/>
                <w:kern w:val="0"/>
                <w:sz w:val="22"/>
                <w:szCs w:val="22"/>
                <w:lang w:val="ru-RU" w:eastAsia="en-US" w:bidi="ar-SA"/>
              </w:rPr>
              <w:t>счета</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 xml:space="preserve">персональных </w:t>
            </w:r>
            <w:r>
              <w:rPr>
                <w:kern w:val="0"/>
                <w:sz w:val="22"/>
                <w:szCs w:val="22"/>
                <w:lang w:val="ru-RU" w:eastAsia="en-US" w:bidi="ar-SA"/>
              </w:rPr>
              <w:t>данных</w:t>
            </w:r>
            <w:r>
              <w:rPr>
                <w:spacing w:val="-2"/>
                <w:kern w:val="0"/>
                <w:sz w:val="22"/>
                <w:szCs w:val="22"/>
                <w:lang w:val="ru-RU" w:eastAsia="en-US" w:bidi="ar-SA"/>
              </w:rPr>
              <w:t xml:space="preserve"> </w:t>
            </w:r>
            <w:r>
              <w:rPr>
                <w:kern w:val="0"/>
                <w:sz w:val="22"/>
                <w:szCs w:val="22"/>
                <w:lang w:val="ru-RU" w:eastAsia="en-US" w:bidi="ar-SA"/>
              </w:rPr>
              <w:t>-</w:t>
            </w:r>
            <w:r>
              <w:rPr>
                <w:spacing w:val="-4"/>
                <w:kern w:val="0"/>
                <w:sz w:val="22"/>
                <w:szCs w:val="22"/>
                <w:lang w:val="ru-RU" w:eastAsia="en-US" w:bidi="ar-SA"/>
              </w:rPr>
              <w:t xml:space="preserve"> </w:t>
            </w:r>
            <w:r>
              <w:rPr>
                <w:kern w:val="0"/>
                <w:sz w:val="22"/>
                <w:szCs w:val="22"/>
                <w:lang w:val="ru-RU" w:eastAsia="en-US" w:bidi="ar-SA"/>
              </w:rPr>
              <w:t>срок</w:t>
            </w:r>
            <w:r>
              <w:rPr>
                <w:spacing w:val="-1"/>
                <w:kern w:val="0"/>
                <w:sz w:val="22"/>
                <w:szCs w:val="22"/>
                <w:lang w:val="ru-RU" w:eastAsia="en-US" w:bidi="ar-SA"/>
              </w:rPr>
              <w:t xml:space="preserve"> </w:t>
            </w:r>
            <w:r>
              <w:rPr>
                <w:spacing w:val="-2"/>
                <w:kern w:val="0"/>
                <w:sz w:val="22"/>
                <w:szCs w:val="22"/>
                <w:lang w:val="ru-RU" w:eastAsia="en-US" w:bidi="ar-SA"/>
              </w:rPr>
              <w:t>действия 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 xml:space="preserve">персональных </w:t>
            </w:r>
            <w:r>
              <w:rPr>
                <w:kern w:val="0"/>
                <w:sz w:val="22"/>
                <w:szCs w:val="22"/>
                <w:lang w:val="ru-RU" w:eastAsia="en-US" w:bidi="ar-SA"/>
              </w:rPr>
              <w:t>данных</w:t>
            </w:r>
            <w:r>
              <w:rPr>
                <w:spacing w:val="-2"/>
                <w:kern w:val="0"/>
                <w:sz w:val="22"/>
                <w:szCs w:val="22"/>
                <w:lang w:val="ru-RU" w:eastAsia="en-US" w:bidi="ar-SA"/>
              </w:rPr>
              <w:t xml:space="preserve"> </w:t>
            </w:r>
            <w:r>
              <w:rPr>
                <w:kern w:val="0"/>
                <w:sz w:val="22"/>
                <w:szCs w:val="22"/>
                <w:lang w:val="ru-RU" w:eastAsia="en-US" w:bidi="ar-SA"/>
              </w:rPr>
              <w:t>-</w:t>
            </w:r>
            <w:r>
              <w:rPr>
                <w:spacing w:val="-4"/>
                <w:kern w:val="0"/>
                <w:sz w:val="22"/>
                <w:szCs w:val="22"/>
                <w:lang w:val="ru-RU" w:eastAsia="en-US" w:bidi="ar-SA"/>
              </w:rPr>
              <w:t xml:space="preserve"> </w:t>
            </w:r>
            <w:r>
              <w:rPr>
                <w:kern w:val="0"/>
                <w:sz w:val="22"/>
                <w:szCs w:val="22"/>
                <w:lang w:val="ru-RU" w:eastAsia="en-US" w:bidi="ar-SA"/>
              </w:rPr>
              <w:t>срок</w:t>
            </w:r>
            <w:r>
              <w:rPr>
                <w:spacing w:val="-1"/>
                <w:kern w:val="0"/>
                <w:sz w:val="22"/>
                <w:szCs w:val="22"/>
                <w:lang w:val="ru-RU" w:eastAsia="en-US" w:bidi="ar-SA"/>
              </w:rPr>
              <w:t xml:space="preserve"> </w:t>
            </w:r>
            <w:r>
              <w:rPr>
                <w:spacing w:val="-2"/>
                <w:kern w:val="0"/>
                <w:sz w:val="22"/>
                <w:szCs w:val="22"/>
                <w:lang w:val="ru-RU" w:eastAsia="en-US" w:bidi="ar-SA"/>
              </w:rPr>
              <w:t>действия 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ind w:right="33"/>
              <w:jc w:val="center"/>
              <w:rPr>
                <w:rFonts w:ascii="Times New Roman" w:hAnsi="Times New Roman" w:eastAsia="Times New Roman" w:cs="Times New Roman"/>
                <w:b/>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Оформление служебных командировок</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1" w:after="0"/>
              <w:ind w:left="0"/>
              <w:jc w:val="left"/>
              <w:rPr>
                <w:lang w:val="ru-RU"/>
              </w:rPr>
            </w:pPr>
            <w:r>
              <w:rPr>
                <w:spacing w:val="-2"/>
                <w:kern w:val="0"/>
                <w:sz w:val="22"/>
                <w:szCs w:val="22"/>
                <w:u w:val="single"/>
                <w:lang w:val="ru-RU" w:eastAsia="en-US" w:bidi="ar-SA"/>
              </w:rPr>
              <w:t>иные:</w:t>
            </w:r>
          </w:p>
          <w:p>
            <w:pPr>
              <w:pStyle w:val="TableParagraph"/>
              <w:spacing w:lineRule="auto" w:line="276" w:before="39"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w:t>
            </w:r>
          </w:p>
          <w:p>
            <w:pPr>
              <w:pStyle w:val="TableParagraph"/>
              <w:spacing w:lineRule="auto" w:line="276" w:before="39" w:after="0"/>
              <w:ind w:left="0" w:right="3472"/>
              <w:jc w:val="left"/>
              <w:rPr>
                <w:lang w:val="ru-RU"/>
              </w:rPr>
            </w:pPr>
            <w:r>
              <w:rPr>
                <w:kern w:val="0"/>
                <w:sz w:val="22"/>
                <w:szCs w:val="22"/>
                <w:lang w:val="ru-RU" w:eastAsia="en-US" w:bidi="ar-SA"/>
              </w:rPr>
              <w:t>табельный номер;</w:t>
            </w:r>
          </w:p>
          <w:p>
            <w:pPr>
              <w:pStyle w:val="TableParagraph"/>
              <w:spacing w:lineRule="auto" w:line="276" w:before="0" w:after="0"/>
              <w:ind w:left="0" w:right="3907"/>
              <w:jc w:val="left"/>
              <w:rPr>
                <w:lang w:val="ru-RU"/>
              </w:rPr>
            </w:pPr>
            <w:r>
              <w:rPr>
                <w:kern w:val="0"/>
                <w:sz w:val="22"/>
                <w:szCs w:val="22"/>
                <w:lang w:val="ru-RU" w:eastAsia="en-US" w:bidi="ar-SA"/>
              </w:rPr>
              <w:t>характер,</w:t>
            </w:r>
            <w:r>
              <w:rPr>
                <w:spacing w:val="-14"/>
                <w:kern w:val="0"/>
                <w:sz w:val="22"/>
                <w:szCs w:val="22"/>
                <w:lang w:val="ru-RU" w:eastAsia="en-US" w:bidi="ar-SA"/>
              </w:rPr>
              <w:t xml:space="preserve"> </w:t>
            </w:r>
            <w:r>
              <w:rPr>
                <w:kern w:val="0"/>
                <w:sz w:val="22"/>
                <w:szCs w:val="22"/>
                <w:lang w:val="ru-RU" w:eastAsia="en-US" w:bidi="ar-SA"/>
              </w:rPr>
              <w:t>вид</w:t>
            </w:r>
            <w:r>
              <w:rPr>
                <w:spacing w:val="-14"/>
                <w:kern w:val="0"/>
                <w:sz w:val="22"/>
                <w:szCs w:val="22"/>
                <w:lang w:val="ru-RU" w:eastAsia="en-US" w:bidi="ar-SA"/>
              </w:rPr>
              <w:t xml:space="preserve"> </w:t>
            </w:r>
            <w:r>
              <w:rPr>
                <w:kern w:val="0"/>
                <w:sz w:val="22"/>
                <w:szCs w:val="22"/>
                <w:lang w:val="ru-RU" w:eastAsia="en-US" w:bidi="ar-SA"/>
              </w:rPr>
              <w:t>работы; дата рождения;</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данные</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 xml:space="preserve">о </w:t>
            </w:r>
            <w:r>
              <w:rPr>
                <w:rFonts w:eastAsia="Calibri" w:cs="Times New Roman" w:ascii="Times New Roman" w:hAnsi="Times New Roman"/>
                <w:spacing w:val="-2"/>
                <w:kern w:val="0"/>
                <w:sz w:val="22"/>
                <w:szCs w:val="22"/>
                <w:lang w:val="ru-RU" w:eastAsia="en-US" w:bidi="ar-SA"/>
              </w:rPr>
              <w:t>командировках;</w:t>
            </w:r>
          </w:p>
          <w:p>
            <w:pPr>
              <w:pStyle w:val="TableParagraph"/>
              <w:spacing w:before="3" w:after="0"/>
              <w:ind w:left="0"/>
              <w:jc w:val="left"/>
              <w:rPr>
                <w:lang w:val="ru-RU"/>
              </w:rPr>
            </w:pPr>
            <w:r>
              <w:rPr>
                <w:kern w:val="0"/>
                <w:sz w:val="22"/>
                <w:szCs w:val="22"/>
                <w:lang w:val="ru-RU" w:eastAsia="en-US" w:bidi="ar-SA"/>
              </w:rPr>
              <w:t>реквизиты</w:t>
            </w:r>
            <w:r>
              <w:rPr>
                <w:spacing w:val="-5"/>
                <w:kern w:val="0"/>
                <w:sz w:val="22"/>
                <w:szCs w:val="22"/>
                <w:lang w:val="ru-RU" w:eastAsia="en-US" w:bidi="ar-SA"/>
              </w:rPr>
              <w:t xml:space="preserve"> </w:t>
            </w:r>
            <w:r>
              <w:rPr>
                <w:spacing w:val="-2"/>
                <w:kern w:val="0"/>
                <w:sz w:val="22"/>
                <w:szCs w:val="22"/>
                <w:lang w:val="ru-RU" w:eastAsia="en-US" w:bidi="ar-SA"/>
              </w:rPr>
              <w:t>приказов;</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сведения</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смене</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фамилии,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имени,</w:t>
            </w:r>
            <w:r>
              <w:rPr>
                <w:rFonts w:eastAsia="Calibri" w:cs="Times New Roman" w:ascii="Times New Roman" w:hAnsi="Times New Roman"/>
                <w:spacing w:val="-4"/>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отчества</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37"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персональных</w:t>
            </w:r>
          </w:p>
          <w:p>
            <w:pPr>
              <w:pStyle w:val="TableParagraph"/>
              <w:spacing w:before="1" w:after="0"/>
              <w:ind w:left="104"/>
              <w:jc w:val="left"/>
              <w:rPr>
                <w:lang w:val="ru-RU"/>
              </w:rPr>
            </w:pPr>
            <w:r>
              <w:rPr>
                <w:kern w:val="0"/>
                <w:sz w:val="22"/>
                <w:szCs w:val="22"/>
                <w:lang w:val="ru-RU" w:eastAsia="en-US" w:bidi="ar-SA"/>
              </w:rPr>
              <w:t>данных</w:t>
            </w:r>
            <w:r>
              <w:rPr>
                <w:spacing w:val="-12"/>
                <w:kern w:val="0"/>
                <w:sz w:val="22"/>
                <w:szCs w:val="22"/>
                <w:lang w:val="ru-RU" w:eastAsia="en-US" w:bidi="ar-SA"/>
              </w:rPr>
              <w:t xml:space="preserve"> </w:t>
            </w:r>
            <w:r>
              <w:rPr>
                <w:kern w:val="0"/>
                <w:sz w:val="22"/>
                <w:szCs w:val="22"/>
                <w:lang w:val="ru-RU" w:eastAsia="en-US" w:bidi="ar-SA"/>
              </w:rPr>
              <w:t>-</w:t>
            </w:r>
            <w:r>
              <w:rPr>
                <w:spacing w:val="-13"/>
                <w:kern w:val="0"/>
                <w:sz w:val="22"/>
                <w:szCs w:val="22"/>
                <w:lang w:val="ru-RU" w:eastAsia="en-US" w:bidi="ar-SA"/>
              </w:rPr>
              <w:t xml:space="preserve"> </w:t>
            </w:r>
            <w:r>
              <w:rPr>
                <w:kern w:val="0"/>
                <w:sz w:val="22"/>
                <w:szCs w:val="22"/>
                <w:lang w:val="ru-RU" w:eastAsia="en-US" w:bidi="ar-SA"/>
              </w:rPr>
              <w:t>срок</w:t>
            </w:r>
            <w:r>
              <w:rPr>
                <w:spacing w:val="-12"/>
                <w:kern w:val="0"/>
                <w:sz w:val="22"/>
                <w:szCs w:val="22"/>
                <w:lang w:val="ru-RU" w:eastAsia="en-US" w:bidi="ar-SA"/>
              </w:rPr>
              <w:t xml:space="preserve"> </w:t>
            </w:r>
            <w:r>
              <w:rPr>
                <w:kern w:val="0"/>
                <w:sz w:val="22"/>
                <w:szCs w:val="22"/>
                <w:lang w:val="ru-RU" w:eastAsia="en-US" w:bidi="ar-SA"/>
              </w:rPr>
              <w:t xml:space="preserve">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3"/>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ind w:right="33"/>
              <w:jc w:val="center"/>
              <w:rPr>
                <w:rFonts w:ascii="Times New Roman" w:hAnsi="Times New Roman" w:eastAsia="Times New Roman" w:cs="Times New Roman"/>
                <w:b/>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lang w:val="ru-RU"/>
              </w:rPr>
            </w:pPr>
            <w:r>
              <w:rPr>
                <w:rFonts w:eastAsia="Calibri" w:cs="Times New Roman" w:ascii="Times New Roman" w:hAnsi="Times New Roman"/>
                <w:kern w:val="0"/>
                <w:sz w:val="22"/>
                <w:szCs w:val="22"/>
                <w:lang w:val="ru-RU" w:eastAsia="en-US" w:bidi="ar-SA"/>
              </w:rPr>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Предоставление информации по запросам, в том числе рассмотрения обращений, поступающих на Линию доверия ПАО «Магаданэнерго</w:t>
            </w:r>
            <w:r>
              <w:rPr>
                <w:rFonts w:eastAsia="Calibri" w:cs="Times New Roman" w:ascii="Times New Roman" w:hAnsi="Times New Roman"/>
                <w:bCs/>
                <w:kern w:val="0"/>
                <w:sz w:val="22"/>
                <w:szCs w:val="22"/>
                <w:lang w:val="ru-RU" w:eastAsia="en-US" w:bidi="ar-SA"/>
              </w:rPr>
              <w:t>»</w:t>
            </w:r>
          </w:p>
        </w:tc>
      </w:tr>
      <w:tr>
        <w:trPr>
          <w:trHeight w:val="292" w:hRule="atLeast"/>
        </w:trPr>
        <w:tc>
          <w:tcPr>
            <w:tcW w:w="6258" w:type="dxa"/>
            <w:gridSpan w:val="2"/>
            <w:vMerge w:val="restart"/>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t>Физические лица, направляющие обращения в Общество, в том числе физические лица, являющиеся представителями субъекта персональных данных:</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r>
          </w:p>
          <w:p>
            <w:pPr>
              <w:pStyle w:val="Normal"/>
              <w:widowControl w:val="false"/>
              <w:suppressAutoHyphens w:val="false"/>
              <w:spacing w:lineRule="auto" w:line="240" w:before="3" w:after="0"/>
              <w:jc w:val="left"/>
              <w:rPr>
                <w:rFonts w:ascii="Times New Roman" w:hAnsi="Times New Roman" w:eastAsia="Times New Roman" w:cs="Times New Roman"/>
                <w:i/>
                <w:i/>
                <w:u w:val="single"/>
                <w:lang w:val="ru-RU"/>
              </w:rPr>
            </w:pPr>
            <w:r>
              <w:rPr>
                <w:rFonts w:eastAsia="Times New Roman" w:cs="Times New Roman" w:ascii="Times New Roman" w:hAnsi="Times New Roman"/>
                <w:i/>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фамилия, имя, отчество;</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дата рождения;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место рождения;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пол;</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электронной почты;</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места жительства;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регистрации;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номер телефона;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СНИЛС;</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ИНН;</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гражданство;</w:t>
            </w:r>
          </w:p>
          <w:p>
            <w:pPr>
              <w:pStyle w:val="Normal"/>
              <w:widowControl w:val="false"/>
              <w:suppressAutoHyphens w:val="false"/>
              <w:spacing w:lineRule="auto" w:line="240" w:before="3" w:after="0"/>
              <w:jc w:val="left"/>
              <w:rPr>
                <w:rFonts w:ascii="Times New Roman" w:hAnsi="Times New Roman" w:eastAsia="Times New Roman" w:cs="Times New Roman"/>
                <w:i/>
                <w:i/>
                <w:u w:val="single"/>
              </w:rPr>
            </w:pPr>
            <w:r>
              <w:rPr>
                <w:rFonts w:eastAsia="Times New Roman" w:cs="Times New Roman" w:ascii="Times New Roman" w:hAnsi="Times New Roman"/>
                <w:kern w:val="0"/>
                <w:sz w:val="22"/>
                <w:szCs w:val="22"/>
                <w:lang w:val="en-US" w:eastAsia="en-US" w:bidi="ar-SA"/>
              </w:rPr>
              <w:t>данные документа, удостоверяющего личность</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0" w:after="0"/>
              <w:jc w:val="left"/>
              <w:rPr>
                <w:lang w:val="ru-RU"/>
              </w:rPr>
            </w:pPr>
            <w:r>
              <w:rPr>
                <w:kern w:val="0"/>
                <w:sz w:val="22"/>
                <w:szCs w:val="22"/>
                <w:lang w:val="ru-RU" w:eastAsia="en-US" w:bidi="ar-SA"/>
              </w:rPr>
              <w:t>До достижения цели</w:t>
            </w:r>
          </w:p>
          <w:p>
            <w:pPr>
              <w:pStyle w:val="TableParagraph"/>
              <w:spacing w:before="1" w:after="0"/>
              <w:jc w:val="left"/>
              <w:rPr>
                <w:lang w:val="ru-RU"/>
              </w:rPr>
            </w:pPr>
            <w:r>
              <w:rPr>
                <w:kern w:val="0"/>
                <w:sz w:val="22"/>
                <w:szCs w:val="22"/>
                <w:lang w:val="ru-RU" w:eastAsia="en-US" w:bidi="ar-SA"/>
              </w:rPr>
              <w:t>обработки персональных</w:t>
            </w:r>
          </w:p>
          <w:p>
            <w:pPr>
              <w:pStyle w:val="TableParagraph"/>
              <w:spacing w:before="1" w:after="0"/>
              <w:ind w:left="104"/>
              <w:jc w:val="left"/>
              <w:rPr>
                <w:lang w:val="ru-RU"/>
              </w:rPr>
            </w:pPr>
            <w:r>
              <w:rPr>
                <w:kern w:val="0"/>
                <w:sz w:val="22"/>
                <w:szCs w:val="22"/>
                <w:lang w:val="ru-RU" w:eastAsia="en-US" w:bidi="ar-SA"/>
              </w:rPr>
              <w:t>данных – после завершения обработки запроса.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 лет</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0" w:after="0"/>
              <w:jc w:val="left"/>
              <w:rPr>
                <w:lang w:val="ru-RU"/>
              </w:rPr>
            </w:pPr>
            <w:r>
              <w:rPr>
                <w:kern w:val="0"/>
                <w:sz w:val="22"/>
                <w:szCs w:val="22"/>
                <w:lang w:val="ru-RU" w:eastAsia="en-US" w:bidi="ar-SA"/>
              </w:rPr>
              <w:t>До достижения цели</w:t>
            </w:r>
          </w:p>
          <w:p>
            <w:pPr>
              <w:pStyle w:val="TableParagraph"/>
              <w:spacing w:before="0" w:after="0"/>
              <w:jc w:val="left"/>
              <w:rPr>
                <w:lang w:val="ru-RU"/>
              </w:rPr>
            </w:pPr>
            <w:r>
              <w:rPr>
                <w:kern w:val="0"/>
                <w:sz w:val="22"/>
                <w:szCs w:val="22"/>
                <w:lang w:val="ru-RU" w:eastAsia="en-US" w:bidi="ar-SA"/>
              </w:rPr>
              <w:t>обработки персональных</w:t>
            </w:r>
          </w:p>
          <w:p>
            <w:pPr>
              <w:pStyle w:val="TableParagraph"/>
              <w:spacing w:before="1" w:after="0"/>
              <w:ind w:left="104"/>
              <w:jc w:val="left"/>
              <w:rPr>
                <w:lang w:val="ru-RU"/>
              </w:rPr>
            </w:pPr>
            <w:r>
              <w:rPr>
                <w:kern w:val="0"/>
                <w:sz w:val="22"/>
                <w:szCs w:val="22"/>
                <w:lang w:val="ru-RU" w:eastAsia="en-US" w:bidi="ar-SA"/>
              </w:rPr>
              <w:t>данных – после завершения обработки запроса.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 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ind w:right="33"/>
              <w:jc w:val="center"/>
              <w:rPr>
                <w:rFonts w:ascii="Times New Roman" w:hAnsi="Times New Roman" w:eastAsia="Times New Roman" w:cs="Times New Roman"/>
                <w:b/>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Реализация уставных целей Общества, корпоративных коммуникаций и обеспечения корпоративного управления</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40"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exact" w:line="252" w:before="0" w:after="0"/>
              <w:ind w:left="0"/>
              <w:jc w:val="left"/>
              <w:rPr>
                <w:lang w:val="ru-RU"/>
              </w:rPr>
            </w:pPr>
            <w:r>
              <w:rPr>
                <w:spacing w:val="-2"/>
                <w:kern w:val="0"/>
                <w:sz w:val="22"/>
                <w:szCs w:val="22"/>
                <w:lang w:val="ru-RU" w:eastAsia="en-US" w:bidi="ar-SA"/>
              </w:rPr>
              <w:t>СНИЛС;</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данные</w:t>
            </w:r>
            <w:r>
              <w:rPr>
                <w:rFonts w:eastAsia="Calibri" w:cs="Times New Roman" w:ascii="Times New Roman" w:hAnsi="Times New Roman"/>
                <w:spacing w:val="-1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документа,</w:t>
            </w:r>
            <w:r>
              <w:rPr>
                <w:rFonts w:eastAsia="Calibri" w:cs="Times New Roman" w:ascii="Times New Roman" w:hAnsi="Times New Roman"/>
                <w:spacing w:val="-11"/>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удостоверяющего</w:t>
            </w:r>
            <w:r>
              <w:rPr>
                <w:rFonts w:eastAsia="Calibri" w:cs="Times New Roman" w:ascii="Times New Roman" w:hAnsi="Times New Roman"/>
                <w:spacing w:val="-11"/>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личность;</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места жительства;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регистрации;</w:t>
            </w:r>
          </w:p>
          <w:p>
            <w:pPr>
              <w:pStyle w:val="TableParagraph"/>
              <w:spacing w:before="3"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38" w:after="0"/>
              <w:ind w:left="0"/>
              <w:jc w:val="left"/>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TableParagraph"/>
              <w:spacing w:before="37" w:after="0"/>
              <w:ind w:left="0"/>
              <w:jc w:val="left"/>
              <w:rPr>
                <w:lang w:val="ru-RU"/>
              </w:rPr>
            </w:pPr>
            <w:r>
              <w:rPr>
                <w:kern w:val="0"/>
                <w:sz w:val="22"/>
                <w:szCs w:val="22"/>
                <w:lang w:val="ru-RU" w:eastAsia="en-US" w:bidi="ar-SA"/>
              </w:rPr>
              <w:t>реквизиты</w:t>
            </w:r>
            <w:r>
              <w:rPr>
                <w:spacing w:val="-7"/>
                <w:kern w:val="0"/>
                <w:sz w:val="22"/>
                <w:szCs w:val="22"/>
                <w:lang w:val="ru-RU" w:eastAsia="en-US" w:bidi="ar-SA"/>
              </w:rPr>
              <w:t xml:space="preserve"> </w:t>
            </w:r>
            <w:r>
              <w:rPr>
                <w:kern w:val="0"/>
                <w:sz w:val="22"/>
                <w:szCs w:val="22"/>
                <w:lang w:val="ru-RU" w:eastAsia="en-US" w:bidi="ar-SA"/>
              </w:rPr>
              <w:t>банковского</w:t>
            </w:r>
            <w:r>
              <w:rPr>
                <w:spacing w:val="-9"/>
                <w:kern w:val="0"/>
                <w:sz w:val="22"/>
                <w:szCs w:val="22"/>
                <w:lang w:val="ru-RU" w:eastAsia="en-US" w:bidi="ar-SA"/>
              </w:rPr>
              <w:t xml:space="preserve"> </w:t>
            </w:r>
            <w:r>
              <w:rPr>
                <w:spacing w:val="-2"/>
                <w:kern w:val="0"/>
                <w:sz w:val="22"/>
                <w:szCs w:val="22"/>
                <w:lang w:val="ru-RU" w:eastAsia="en-US" w:bidi="ar-SA"/>
              </w:rPr>
              <w:t>счета;</w:t>
            </w:r>
          </w:p>
          <w:p>
            <w:pPr>
              <w:pStyle w:val="TableParagraph"/>
              <w:spacing w:lineRule="auto" w:line="252" w:before="38" w:after="0"/>
              <w:ind w:left="0" w:right="266"/>
              <w:jc w:val="both"/>
              <w:rPr>
                <w:lang w:val="ru-RU"/>
              </w:rPr>
            </w:pPr>
            <w:r>
              <w:rPr>
                <w:kern w:val="0"/>
                <w:sz w:val="22"/>
                <w:szCs w:val="22"/>
                <w:lang w:val="ru-RU" w:eastAsia="en-US" w:bidi="ar-SA"/>
              </w:rPr>
              <w:t>иные</w:t>
            </w:r>
            <w:r>
              <w:rPr>
                <w:spacing w:val="-3"/>
                <w:kern w:val="0"/>
                <w:sz w:val="22"/>
                <w:szCs w:val="22"/>
                <w:lang w:val="ru-RU" w:eastAsia="en-US" w:bidi="ar-SA"/>
              </w:rPr>
              <w:t xml:space="preserve"> </w:t>
            </w:r>
            <w:r>
              <w:rPr>
                <w:kern w:val="0"/>
                <w:sz w:val="22"/>
                <w:szCs w:val="22"/>
                <w:lang w:val="ru-RU" w:eastAsia="en-US" w:bidi="ar-SA"/>
              </w:rPr>
              <w:t>сведения,</w:t>
            </w:r>
            <w:r>
              <w:rPr>
                <w:spacing w:val="-3"/>
                <w:kern w:val="0"/>
                <w:sz w:val="22"/>
                <w:szCs w:val="22"/>
                <w:lang w:val="ru-RU" w:eastAsia="en-US" w:bidi="ar-SA"/>
              </w:rPr>
              <w:t xml:space="preserve"> </w:t>
            </w:r>
            <w:r>
              <w:rPr>
                <w:kern w:val="0"/>
                <w:sz w:val="22"/>
                <w:szCs w:val="22"/>
                <w:lang w:val="ru-RU" w:eastAsia="en-US" w:bidi="ar-SA"/>
              </w:rPr>
              <w:t>предусмотренные</w:t>
            </w:r>
            <w:r>
              <w:rPr>
                <w:spacing w:val="-3"/>
                <w:kern w:val="0"/>
                <w:sz w:val="22"/>
                <w:szCs w:val="22"/>
                <w:lang w:val="ru-RU" w:eastAsia="en-US" w:bidi="ar-SA"/>
              </w:rPr>
              <w:t xml:space="preserve"> </w:t>
            </w:r>
            <w:r>
              <w:rPr>
                <w:kern w:val="0"/>
                <w:sz w:val="22"/>
                <w:szCs w:val="22"/>
                <w:lang w:val="ru-RU" w:eastAsia="en-US" w:bidi="ar-SA"/>
              </w:rPr>
              <w:t>требованиями</w:t>
            </w:r>
            <w:r>
              <w:rPr>
                <w:spacing w:val="-4"/>
                <w:kern w:val="0"/>
                <w:sz w:val="22"/>
                <w:szCs w:val="22"/>
                <w:lang w:val="ru-RU" w:eastAsia="en-US" w:bidi="ar-SA"/>
              </w:rPr>
              <w:t xml:space="preserve"> </w:t>
            </w:r>
            <w:r>
              <w:rPr>
                <w:kern w:val="0"/>
                <w:sz w:val="22"/>
                <w:szCs w:val="22"/>
                <w:lang w:val="ru-RU" w:eastAsia="en-US" w:bidi="ar-SA"/>
              </w:rPr>
              <w:t>федеральных законов,</w:t>
            </w:r>
            <w:r>
              <w:rPr>
                <w:spacing w:val="-5"/>
                <w:kern w:val="0"/>
                <w:sz w:val="22"/>
                <w:szCs w:val="22"/>
                <w:lang w:val="ru-RU" w:eastAsia="en-US" w:bidi="ar-SA"/>
              </w:rPr>
              <w:t xml:space="preserve"> </w:t>
            </w:r>
            <w:r>
              <w:rPr>
                <w:kern w:val="0"/>
                <w:sz w:val="22"/>
                <w:szCs w:val="22"/>
                <w:lang w:val="ru-RU" w:eastAsia="en-US" w:bidi="ar-SA"/>
              </w:rPr>
              <w:t>определяющих</w:t>
            </w:r>
            <w:r>
              <w:rPr>
                <w:spacing w:val="-5"/>
                <w:kern w:val="0"/>
                <w:sz w:val="22"/>
                <w:szCs w:val="22"/>
                <w:lang w:val="ru-RU" w:eastAsia="en-US" w:bidi="ar-SA"/>
              </w:rPr>
              <w:t xml:space="preserve"> </w:t>
            </w:r>
            <w:r>
              <w:rPr>
                <w:kern w:val="0"/>
                <w:sz w:val="22"/>
                <w:szCs w:val="22"/>
                <w:lang w:val="ru-RU" w:eastAsia="en-US" w:bidi="ar-SA"/>
              </w:rPr>
              <w:t>случаи</w:t>
            </w:r>
            <w:r>
              <w:rPr>
                <w:spacing w:val="-5"/>
                <w:kern w:val="0"/>
                <w:sz w:val="22"/>
                <w:szCs w:val="22"/>
                <w:lang w:val="ru-RU" w:eastAsia="en-US" w:bidi="ar-SA"/>
              </w:rPr>
              <w:t xml:space="preserve"> </w:t>
            </w:r>
            <w:r>
              <w:rPr>
                <w:kern w:val="0"/>
                <w:sz w:val="22"/>
                <w:szCs w:val="22"/>
                <w:lang w:val="ru-RU" w:eastAsia="en-US" w:bidi="ar-SA"/>
              </w:rPr>
              <w:t>и</w:t>
            </w:r>
            <w:r>
              <w:rPr>
                <w:spacing w:val="-6"/>
                <w:kern w:val="0"/>
                <w:sz w:val="22"/>
                <w:szCs w:val="22"/>
                <w:lang w:val="ru-RU" w:eastAsia="en-US" w:bidi="ar-SA"/>
              </w:rPr>
              <w:t xml:space="preserve"> </w:t>
            </w:r>
            <w:r>
              <w:rPr>
                <w:kern w:val="0"/>
                <w:sz w:val="22"/>
                <w:szCs w:val="22"/>
                <w:lang w:val="ru-RU" w:eastAsia="en-US" w:bidi="ar-SA"/>
              </w:rPr>
              <w:t>особенности</w:t>
            </w:r>
            <w:r>
              <w:rPr>
                <w:spacing w:val="-6"/>
                <w:kern w:val="0"/>
                <w:sz w:val="22"/>
                <w:szCs w:val="22"/>
                <w:lang w:val="ru-RU" w:eastAsia="en-US" w:bidi="ar-SA"/>
              </w:rPr>
              <w:t xml:space="preserve"> </w:t>
            </w:r>
            <w:r>
              <w:rPr>
                <w:kern w:val="0"/>
                <w:sz w:val="22"/>
                <w:szCs w:val="22"/>
                <w:lang w:val="ru-RU" w:eastAsia="en-US" w:bidi="ar-SA"/>
              </w:rPr>
              <w:t>обработки</w:t>
            </w:r>
            <w:r>
              <w:rPr>
                <w:spacing w:val="-5"/>
                <w:kern w:val="0"/>
                <w:sz w:val="22"/>
                <w:szCs w:val="22"/>
                <w:lang w:val="ru-RU" w:eastAsia="en-US" w:bidi="ar-SA"/>
              </w:rPr>
              <w:t xml:space="preserve"> </w:t>
            </w:r>
            <w:r>
              <w:rPr>
                <w:kern w:val="0"/>
                <w:sz w:val="22"/>
                <w:szCs w:val="22"/>
                <w:lang w:val="ru-RU" w:eastAsia="en-US" w:bidi="ar-SA"/>
              </w:rPr>
              <w:t>пер</w:t>
            </w:r>
            <w:r>
              <w:rPr>
                <w:kern w:val="0"/>
                <w:sz w:val="26"/>
                <w:szCs w:val="22"/>
                <w:lang w:val="ru-RU" w:eastAsia="en-US" w:bidi="ar-SA"/>
              </w:rPr>
              <w:t>-</w:t>
            </w:r>
            <w:r>
              <w:rPr>
                <w:kern w:val="0"/>
                <w:sz w:val="22"/>
                <w:szCs w:val="22"/>
                <w:lang w:val="ru-RU" w:eastAsia="en-US" w:bidi="ar-SA"/>
              </w:rPr>
              <w:t>сональных данных;</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год</w:t>
            </w:r>
            <w:r>
              <w:rPr>
                <w:rFonts w:eastAsia="Calibri" w:cs="Times New Roman" w:ascii="Times New Roman" w:hAnsi="Times New Roman"/>
                <w:spacing w:val="-2"/>
                <w:kern w:val="0"/>
                <w:sz w:val="22"/>
                <w:szCs w:val="22"/>
                <w:lang w:val="en-US" w:eastAsia="en-US" w:bidi="ar-SA"/>
              </w:rPr>
              <w:t xml:space="preserve"> рождения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37"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персональных</w:t>
            </w:r>
          </w:p>
          <w:p>
            <w:pPr>
              <w:pStyle w:val="TableParagraph"/>
              <w:spacing w:before="1" w:after="0"/>
              <w:ind w:left="104"/>
              <w:jc w:val="left"/>
              <w:rPr>
                <w:lang w:val="ru-RU"/>
              </w:rPr>
            </w:pPr>
            <w:r>
              <w:rPr>
                <w:kern w:val="0"/>
                <w:sz w:val="22"/>
                <w:szCs w:val="22"/>
                <w:lang w:val="ru-RU" w:eastAsia="en-US" w:bidi="ar-SA"/>
              </w:rPr>
              <w:t>данных</w:t>
            </w:r>
            <w:r>
              <w:rPr>
                <w:spacing w:val="-12"/>
                <w:kern w:val="0"/>
                <w:sz w:val="22"/>
                <w:szCs w:val="22"/>
                <w:lang w:val="ru-RU" w:eastAsia="en-US" w:bidi="ar-SA"/>
              </w:rPr>
              <w:t xml:space="preserve"> </w:t>
            </w:r>
            <w:r>
              <w:rPr>
                <w:kern w:val="0"/>
                <w:sz w:val="22"/>
                <w:szCs w:val="22"/>
                <w:lang w:val="ru-RU" w:eastAsia="en-US" w:bidi="ar-SA"/>
              </w:rPr>
              <w:t>-</w:t>
            </w:r>
            <w:r>
              <w:rPr>
                <w:spacing w:val="-13"/>
                <w:kern w:val="0"/>
                <w:sz w:val="22"/>
                <w:szCs w:val="22"/>
                <w:lang w:val="ru-RU" w:eastAsia="en-US" w:bidi="ar-SA"/>
              </w:rPr>
              <w:t xml:space="preserve"> </w:t>
            </w:r>
            <w:r>
              <w:rPr>
                <w:kern w:val="0"/>
                <w:sz w:val="22"/>
                <w:szCs w:val="22"/>
                <w:lang w:val="ru-RU" w:eastAsia="en-US" w:bidi="ar-SA"/>
              </w:rPr>
              <w:t>срок</w:t>
            </w:r>
            <w:r>
              <w:rPr>
                <w:spacing w:val="-12"/>
                <w:kern w:val="0"/>
                <w:sz w:val="22"/>
                <w:szCs w:val="22"/>
                <w:lang w:val="ru-RU" w:eastAsia="en-US" w:bidi="ar-SA"/>
              </w:rPr>
              <w:t xml:space="preserve"> </w:t>
            </w:r>
            <w:r>
              <w:rPr>
                <w:kern w:val="0"/>
                <w:sz w:val="22"/>
                <w:szCs w:val="22"/>
                <w:lang w:val="ru-RU" w:eastAsia="en-US" w:bidi="ar-SA"/>
              </w:rPr>
              <w:t xml:space="preserve">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37"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персональных</w:t>
            </w:r>
          </w:p>
          <w:p>
            <w:pPr>
              <w:pStyle w:val="TableParagraph"/>
              <w:spacing w:before="1" w:after="0"/>
              <w:ind w:left="104"/>
              <w:jc w:val="left"/>
              <w:rPr>
                <w:lang w:val="ru-RU"/>
              </w:rPr>
            </w:pPr>
            <w:r>
              <w:rPr>
                <w:kern w:val="0"/>
                <w:sz w:val="22"/>
                <w:szCs w:val="22"/>
                <w:lang w:val="ru-RU" w:eastAsia="en-US" w:bidi="ar-SA"/>
              </w:rPr>
              <w:t>данных</w:t>
            </w:r>
            <w:r>
              <w:rPr>
                <w:spacing w:val="-12"/>
                <w:kern w:val="0"/>
                <w:sz w:val="22"/>
                <w:szCs w:val="22"/>
                <w:lang w:val="ru-RU" w:eastAsia="en-US" w:bidi="ar-SA"/>
              </w:rPr>
              <w:t xml:space="preserve"> </w:t>
            </w:r>
            <w:r>
              <w:rPr>
                <w:kern w:val="0"/>
                <w:sz w:val="22"/>
                <w:szCs w:val="22"/>
                <w:lang w:val="ru-RU" w:eastAsia="en-US" w:bidi="ar-SA"/>
              </w:rPr>
              <w:t>-</w:t>
            </w:r>
            <w:r>
              <w:rPr>
                <w:spacing w:val="-13"/>
                <w:kern w:val="0"/>
                <w:sz w:val="22"/>
                <w:szCs w:val="22"/>
                <w:lang w:val="ru-RU" w:eastAsia="en-US" w:bidi="ar-SA"/>
              </w:rPr>
              <w:t xml:space="preserve"> </w:t>
            </w:r>
            <w:r>
              <w:rPr>
                <w:kern w:val="0"/>
                <w:sz w:val="22"/>
                <w:szCs w:val="22"/>
                <w:lang w:val="ru-RU" w:eastAsia="en-US" w:bidi="ar-SA"/>
              </w:rPr>
              <w:t>срок</w:t>
            </w:r>
            <w:r>
              <w:rPr>
                <w:spacing w:val="-12"/>
                <w:kern w:val="0"/>
                <w:sz w:val="22"/>
                <w:szCs w:val="22"/>
                <w:lang w:val="ru-RU" w:eastAsia="en-US" w:bidi="ar-SA"/>
              </w:rPr>
              <w:t xml:space="preserve"> </w:t>
            </w:r>
            <w:r>
              <w:rPr>
                <w:kern w:val="0"/>
                <w:sz w:val="22"/>
                <w:szCs w:val="22"/>
                <w:lang w:val="ru-RU" w:eastAsia="en-US" w:bidi="ar-SA"/>
              </w:rPr>
              <w:t xml:space="preserve">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Члены</w:t>
            </w:r>
            <w:r>
              <w:rPr>
                <w:i/>
                <w:spacing w:val="-5"/>
                <w:kern w:val="0"/>
                <w:sz w:val="22"/>
                <w:szCs w:val="22"/>
                <w:lang w:val="ru-RU" w:eastAsia="en-US" w:bidi="ar-SA"/>
              </w:rPr>
              <w:t xml:space="preserve"> </w:t>
            </w:r>
            <w:r>
              <w:rPr>
                <w:i/>
                <w:kern w:val="0"/>
                <w:sz w:val="22"/>
                <w:szCs w:val="22"/>
                <w:lang w:val="ru-RU" w:eastAsia="en-US" w:bidi="ar-SA"/>
              </w:rPr>
              <w:t>Совета</w:t>
            </w:r>
            <w:r>
              <w:rPr>
                <w:i/>
                <w:spacing w:val="-7"/>
                <w:kern w:val="0"/>
                <w:sz w:val="22"/>
                <w:szCs w:val="22"/>
                <w:lang w:val="ru-RU" w:eastAsia="en-US" w:bidi="ar-SA"/>
              </w:rPr>
              <w:t xml:space="preserve"> </w:t>
            </w:r>
            <w:r>
              <w:rPr>
                <w:i/>
                <w:kern w:val="0"/>
                <w:sz w:val="22"/>
                <w:szCs w:val="22"/>
                <w:lang w:val="ru-RU" w:eastAsia="en-US" w:bidi="ar-SA"/>
              </w:rPr>
              <w:t>директоров</w:t>
            </w:r>
            <w:r>
              <w:rPr>
                <w:i/>
                <w:spacing w:val="-3"/>
                <w:kern w:val="0"/>
                <w:sz w:val="22"/>
                <w:szCs w:val="22"/>
                <w:lang w:val="ru-RU" w:eastAsia="en-US" w:bidi="ar-SA"/>
              </w:rPr>
              <w:t xml:space="preserve"> </w:t>
            </w:r>
            <w:r>
              <w:rPr>
                <w:i/>
                <w:spacing w:val="-2"/>
                <w:kern w:val="0"/>
                <w:sz w:val="22"/>
                <w:szCs w:val="22"/>
                <w:lang w:val="ru-RU" w:eastAsia="en-US" w:bidi="ar-SA"/>
              </w:rPr>
              <w:t>Общества:</w:t>
            </w:r>
          </w:p>
          <w:p>
            <w:pPr>
              <w:pStyle w:val="TableParagraph"/>
              <w:spacing w:before="27"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exact" w:line="252" w:before="0" w:after="0"/>
              <w:ind w:left="0"/>
              <w:jc w:val="left"/>
              <w:rPr>
                <w:lang w:val="ru-RU"/>
              </w:rPr>
            </w:pPr>
            <w:r>
              <w:rPr>
                <w:spacing w:val="-2"/>
                <w:kern w:val="0"/>
                <w:sz w:val="22"/>
                <w:szCs w:val="22"/>
                <w:lang w:val="ru-RU" w:eastAsia="en-US" w:bidi="ar-SA"/>
              </w:rPr>
              <w:t>СНИЛС;</w:t>
            </w:r>
          </w:p>
          <w:p>
            <w:pPr>
              <w:pStyle w:val="TableParagraph"/>
              <w:spacing w:lineRule="auto" w:line="276" w:before="38"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места жительства;</w:t>
            </w:r>
          </w:p>
          <w:p>
            <w:pPr>
              <w:pStyle w:val="TableParagraph"/>
              <w:spacing w:lineRule="exact" w:line="249" w:before="0" w:after="0"/>
              <w:ind w:left="0"/>
              <w:jc w:val="left"/>
              <w:rPr>
                <w:lang w:val="ru-RU"/>
              </w:rPr>
            </w:pPr>
            <w:r>
              <w:rPr>
                <w:kern w:val="0"/>
                <w:sz w:val="22"/>
                <w:szCs w:val="22"/>
                <w:lang w:val="ru-RU" w:eastAsia="en-US" w:bidi="ar-SA"/>
              </w:rPr>
              <w:t>адрес регистрации;</w:t>
            </w:r>
          </w:p>
          <w:p>
            <w:pPr>
              <w:pStyle w:val="TableParagraph"/>
              <w:spacing w:lineRule="exact" w:line="249" w:before="0"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37" w:after="0"/>
              <w:ind w:left="0"/>
              <w:jc w:val="left"/>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TableParagraph"/>
              <w:spacing w:before="38" w:after="0"/>
              <w:ind w:left="0"/>
              <w:jc w:val="left"/>
              <w:rPr>
                <w:lang w:val="ru-RU"/>
              </w:rPr>
            </w:pPr>
            <w:r>
              <w:rPr>
                <w:kern w:val="0"/>
                <w:sz w:val="22"/>
                <w:szCs w:val="22"/>
                <w:lang w:val="ru-RU" w:eastAsia="en-US" w:bidi="ar-SA"/>
              </w:rPr>
              <w:t>реквизиты</w:t>
            </w:r>
            <w:r>
              <w:rPr>
                <w:spacing w:val="-7"/>
                <w:kern w:val="0"/>
                <w:sz w:val="22"/>
                <w:szCs w:val="22"/>
                <w:lang w:val="ru-RU" w:eastAsia="en-US" w:bidi="ar-SA"/>
              </w:rPr>
              <w:t xml:space="preserve"> </w:t>
            </w:r>
            <w:r>
              <w:rPr>
                <w:kern w:val="0"/>
                <w:sz w:val="22"/>
                <w:szCs w:val="22"/>
                <w:lang w:val="ru-RU" w:eastAsia="en-US" w:bidi="ar-SA"/>
              </w:rPr>
              <w:t>банковского</w:t>
            </w:r>
            <w:r>
              <w:rPr>
                <w:spacing w:val="-9"/>
                <w:kern w:val="0"/>
                <w:sz w:val="22"/>
                <w:szCs w:val="22"/>
                <w:lang w:val="ru-RU" w:eastAsia="en-US" w:bidi="ar-SA"/>
              </w:rPr>
              <w:t xml:space="preserve"> </w:t>
            </w:r>
            <w:r>
              <w:rPr>
                <w:spacing w:val="-2"/>
                <w:kern w:val="0"/>
                <w:sz w:val="22"/>
                <w:szCs w:val="22"/>
                <w:lang w:val="ru-RU" w:eastAsia="en-US" w:bidi="ar-SA"/>
              </w:rPr>
              <w:t>счета;</w:t>
            </w:r>
          </w:p>
          <w:p>
            <w:pPr>
              <w:pStyle w:val="TableParagraph"/>
              <w:spacing w:lineRule="auto" w:line="252" w:before="40" w:after="0"/>
              <w:ind w:left="0" w:right="266"/>
              <w:jc w:val="both"/>
              <w:rPr>
                <w:lang w:val="ru-RU"/>
              </w:rPr>
            </w:pPr>
            <w:r>
              <w:rPr>
                <w:kern w:val="0"/>
                <w:sz w:val="22"/>
                <w:szCs w:val="22"/>
                <w:lang w:val="ru-RU" w:eastAsia="en-US" w:bidi="ar-SA"/>
              </w:rPr>
              <w:t>иные</w:t>
            </w:r>
            <w:r>
              <w:rPr>
                <w:spacing w:val="-3"/>
                <w:kern w:val="0"/>
                <w:sz w:val="22"/>
                <w:szCs w:val="22"/>
                <w:lang w:val="ru-RU" w:eastAsia="en-US" w:bidi="ar-SA"/>
              </w:rPr>
              <w:t xml:space="preserve"> </w:t>
            </w:r>
            <w:r>
              <w:rPr>
                <w:kern w:val="0"/>
                <w:sz w:val="22"/>
                <w:szCs w:val="22"/>
                <w:lang w:val="ru-RU" w:eastAsia="en-US" w:bidi="ar-SA"/>
              </w:rPr>
              <w:t>сведения,</w:t>
            </w:r>
            <w:r>
              <w:rPr>
                <w:spacing w:val="-3"/>
                <w:kern w:val="0"/>
                <w:sz w:val="22"/>
                <w:szCs w:val="22"/>
                <w:lang w:val="ru-RU" w:eastAsia="en-US" w:bidi="ar-SA"/>
              </w:rPr>
              <w:t xml:space="preserve"> </w:t>
            </w:r>
            <w:r>
              <w:rPr>
                <w:kern w:val="0"/>
                <w:sz w:val="22"/>
                <w:szCs w:val="22"/>
                <w:lang w:val="ru-RU" w:eastAsia="en-US" w:bidi="ar-SA"/>
              </w:rPr>
              <w:t>предусмотренные</w:t>
            </w:r>
            <w:r>
              <w:rPr>
                <w:spacing w:val="-3"/>
                <w:kern w:val="0"/>
                <w:sz w:val="22"/>
                <w:szCs w:val="22"/>
                <w:lang w:val="ru-RU" w:eastAsia="en-US" w:bidi="ar-SA"/>
              </w:rPr>
              <w:t xml:space="preserve"> </w:t>
            </w:r>
            <w:r>
              <w:rPr>
                <w:kern w:val="0"/>
                <w:sz w:val="22"/>
                <w:szCs w:val="22"/>
                <w:lang w:val="ru-RU" w:eastAsia="en-US" w:bidi="ar-SA"/>
              </w:rPr>
              <w:t>требованиями</w:t>
            </w:r>
            <w:r>
              <w:rPr>
                <w:spacing w:val="-4"/>
                <w:kern w:val="0"/>
                <w:sz w:val="22"/>
                <w:szCs w:val="22"/>
                <w:lang w:val="ru-RU" w:eastAsia="en-US" w:bidi="ar-SA"/>
              </w:rPr>
              <w:t xml:space="preserve"> </w:t>
            </w:r>
            <w:r>
              <w:rPr>
                <w:kern w:val="0"/>
                <w:sz w:val="22"/>
                <w:szCs w:val="22"/>
                <w:lang w:val="ru-RU" w:eastAsia="en-US" w:bidi="ar-SA"/>
              </w:rPr>
              <w:t>федеральных законов,</w:t>
            </w:r>
            <w:r>
              <w:rPr>
                <w:spacing w:val="-5"/>
                <w:kern w:val="0"/>
                <w:sz w:val="22"/>
                <w:szCs w:val="22"/>
                <w:lang w:val="ru-RU" w:eastAsia="en-US" w:bidi="ar-SA"/>
              </w:rPr>
              <w:t xml:space="preserve"> </w:t>
            </w:r>
            <w:r>
              <w:rPr>
                <w:kern w:val="0"/>
                <w:sz w:val="22"/>
                <w:szCs w:val="22"/>
                <w:lang w:val="ru-RU" w:eastAsia="en-US" w:bidi="ar-SA"/>
              </w:rPr>
              <w:t>определяющих</w:t>
            </w:r>
            <w:r>
              <w:rPr>
                <w:spacing w:val="-5"/>
                <w:kern w:val="0"/>
                <w:sz w:val="22"/>
                <w:szCs w:val="22"/>
                <w:lang w:val="ru-RU" w:eastAsia="en-US" w:bidi="ar-SA"/>
              </w:rPr>
              <w:t xml:space="preserve"> </w:t>
            </w:r>
            <w:r>
              <w:rPr>
                <w:kern w:val="0"/>
                <w:sz w:val="22"/>
                <w:szCs w:val="22"/>
                <w:lang w:val="ru-RU" w:eastAsia="en-US" w:bidi="ar-SA"/>
              </w:rPr>
              <w:t>случаи</w:t>
            </w:r>
            <w:r>
              <w:rPr>
                <w:spacing w:val="-5"/>
                <w:kern w:val="0"/>
                <w:sz w:val="22"/>
                <w:szCs w:val="22"/>
                <w:lang w:val="ru-RU" w:eastAsia="en-US" w:bidi="ar-SA"/>
              </w:rPr>
              <w:t xml:space="preserve"> </w:t>
            </w:r>
            <w:r>
              <w:rPr>
                <w:kern w:val="0"/>
                <w:sz w:val="22"/>
                <w:szCs w:val="22"/>
                <w:lang w:val="ru-RU" w:eastAsia="en-US" w:bidi="ar-SA"/>
              </w:rPr>
              <w:t>и</w:t>
            </w:r>
            <w:r>
              <w:rPr>
                <w:spacing w:val="-6"/>
                <w:kern w:val="0"/>
                <w:sz w:val="22"/>
                <w:szCs w:val="22"/>
                <w:lang w:val="ru-RU" w:eastAsia="en-US" w:bidi="ar-SA"/>
              </w:rPr>
              <w:t xml:space="preserve"> </w:t>
            </w:r>
            <w:r>
              <w:rPr>
                <w:kern w:val="0"/>
                <w:sz w:val="22"/>
                <w:szCs w:val="22"/>
                <w:lang w:val="ru-RU" w:eastAsia="en-US" w:bidi="ar-SA"/>
              </w:rPr>
              <w:t>особенности</w:t>
            </w:r>
            <w:r>
              <w:rPr>
                <w:spacing w:val="-6"/>
                <w:kern w:val="0"/>
                <w:sz w:val="22"/>
                <w:szCs w:val="22"/>
                <w:lang w:val="ru-RU" w:eastAsia="en-US" w:bidi="ar-SA"/>
              </w:rPr>
              <w:t xml:space="preserve"> </w:t>
            </w:r>
            <w:r>
              <w:rPr>
                <w:kern w:val="0"/>
                <w:sz w:val="22"/>
                <w:szCs w:val="22"/>
                <w:lang w:val="ru-RU" w:eastAsia="en-US" w:bidi="ar-SA"/>
              </w:rPr>
              <w:t>обработки</w:t>
            </w:r>
            <w:r>
              <w:rPr>
                <w:spacing w:val="-5"/>
                <w:kern w:val="0"/>
                <w:sz w:val="22"/>
                <w:szCs w:val="22"/>
                <w:lang w:val="ru-RU" w:eastAsia="en-US" w:bidi="ar-SA"/>
              </w:rPr>
              <w:t xml:space="preserve"> </w:t>
            </w:r>
            <w:r>
              <w:rPr>
                <w:kern w:val="0"/>
                <w:sz w:val="22"/>
                <w:szCs w:val="22"/>
                <w:lang w:val="ru-RU" w:eastAsia="en-US" w:bidi="ar-SA"/>
              </w:rPr>
              <w:t>пер</w:t>
            </w:r>
            <w:r>
              <w:rPr>
                <w:kern w:val="0"/>
                <w:sz w:val="26"/>
                <w:szCs w:val="22"/>
                <w:lang w:val="ru-RU" w:eastAsia="en-US" w:bidi="ar-SA"/>
              </w:rPr>
              <w:t>-</w:t>
            </w:r>
            <w:r>
              <w:rPr>
                <w:kern w:val="0"/>
                <w:sz w:val="22"/>
                <w:szCs w:val="22"/>
                <w:lang w:val="ru-RU" w:eastAsia="en-US" w:bidi="ar-SA"/>
              </w:rPr>
              <w:t>сональных данных;</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год</w:t>
            </w:r>
            <w:r>
              <w:rPr>
                <w:rFonts w:eastAsia="Calibri" w:cs="Times New Roman" w:ascii="Times New Roman" w:hAnsi="Times New Roman"/>
                <w:spacing w:val="-2"/>
                <w:kern w:val="0"/>
                <w:sz w:val="22"/>
                <w:szCs w:val="22"/>
                <w:lang w:val="en-US" w:eastAsia="en-US" w:bidi="ar-SA"/>
              </w:rPr>
              <w:t xml:space="preserve"> рождения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9"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при утрате права корпоративного управления ПАО</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«Магаданэнерго».</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при утрате права корпоративного управления ПАО</w:t>
            </w:r>
          </w:p>
          <w:p>
            <w:pPr>
              <w:pStyle w:val="TableParagraph"/>
              <w:spacing w:before="1" w:after="0"/>
              <w:ind w:left="104"/>
              <w:jc w:val="left"/>
              <w:rPr>
                <w:kern w:val="0"/>
                <w:sz w:val="22"/>
                <w:szCs w:val="22"/>
                <w:lang w:val="en-US" w:eastAsia="en-US" w:bidi="ar-SA"/>
              </w:rPr>
            </w:pPr>
            <w:r>
              <w:rPr>
                <w:kern w:val="0"/>
                <w:sz w:val="22"/>
                <w:szCs w:val="22"/>
                <w:lang w:val="en-US" w:eastAsia="en-US" w:bidi="ar-SA"/>
              </w:rPr>
              <w:t>«Магаданэнерго».</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i/>
                <w:i/>
                <w:lang w:val="ru-RU"/>
              </w:rPr>
            </w:pPr>
            <w:r>
              <w:rPr>
                <w:i/>
                <w:kern w:val="0"/>
                <w:sz w:val="22"/>
                <w:szCs w:val="22"/>
                <w:lang w:val="ru-RU" w:eastAsia="en-US" w:bidi="ar-SA"/>
              </w:rPr>
              <w:t>Члены</w:t>
            </w:r>
            <w:r>
              <w:rPr>
                <w:i/>
                <w:spacing w:val="-6"/>
                <w:kern w:val="0"/>
                <w:sz w:val="22"/>
                <w:szCs w:val="22"/>
                <w:lang w:val="ru-RU" w:eastAsia="en-US" w:bidi="ar-SA"/>
              </w:rPr>
              <w:t xml:space="preserve"> </w:t>
            </w:r>
            <w:r>
              <w:rPr>
                <w:i/>
                <w:kern w:val="0"/>
                <w:sz w:val="22"/>
                <w:szCs w:val="22"/>
                <w:lang w:val="ru-RU" w:eastAsia="en-US" w:bidi="ar-SA"/>
              </w:rPr>
              <w:t>Правления</w:t>
            </w:r>
            <w:r>
              <w:rPr>
                <w:i/>
                <w:spacing w:val="-6"/>
                <w:kern w:val="0"/>
                <w:sz w:val="22"/>
                <w:szCs w:val="22"/>
                <w:lang w:val="ru-RU" w:eastAsia="en-US" w:bidi="ar-SA"/>
              </w:rPr>
              <w:t xml:space="preserve"> </w:t>
            </w:r>
            <w:r>
              <w:rPr>
                <w:i/>
                <w:spacing w:val="-2"/>
                <w:kern w:val="0"/>
                <w:sz w:val="22"/>
                <w:szCs w:val="22"/>
                <w:lang w:val="ru-RU" w:eastAsia="en-US" w:bidi="ar-SA"/>
              </w:rPr>
              <w:t>Общества:</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8"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exact" w:line="253" w:before="0" w:after="0"/>
              <w:ind w:left="0"/>
              <w:jc w:val="left"/>
              <w:rPr>
                <w:lang w:val="ru-RU"/>
              </w:rPr>
            </w:pPr>
            <w:r>
              <w:rPr>
                <w:spacing w:val="-2"/>
                <w:kern w:val="0"/>
                <w:sz w:val="22"/>
                <w:szCs w:val="22"/>
                <w:lang w:val="ru-RU" w:eastAsia="en-US" w:bidi="ar-SA"/>
              </w:rPr>
              <w:t>СНИЛС;</w:t>
            </w:r>
          </w:p>
          <w:p>
            <w:pPr>
              <w:pStyle w:val="TableParagraph"/>
              <w:spacing w:lineRule="auto" w:line="276" w:before="40"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места жительства;</w:t>
            </w:r>
          </w:p>
          <w:p>
            <w:pPr>
              <w:pStyle w:val="TableParagraph"/>
              <w:spacing w:lineRule="auto" w:line="276" w:before="40" w:after="0"/>
              <w:ind w:left="0" w:right="1175"/>
              <w:jc w:val="left"/>
              <w:rPr>
                <w:lang w:val="ru-RU"/>
              </w:rPr>
            </w:pPr>
            <w:r>
              <w:rPr>
                <w:kern w:val="0"/>
                <w:sz w:val="22"/>
                <w:szCs w:val="22"/>
                <w:lang w:val="ru-RU" w:eastAsia="en-US" w:bidi="ar-SA"/>
              </w:rPr>
              <w:t>адрес регистрации;</w:t>
            </w:r>
          </w:p>
          <w:p>
            <w:pPr>
              <w:pStyle w:val="TableParagraph"/>
              <w:spacing w:lineRule="exact" w:line="252" w:before="0"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37" w:after="0"/>
              <w:ind w:left="0"/>
              <w:jc w:val="left"/>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реквизиты</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банковского</w:t>
            </w:r>
            <w:r>
              <w:rPr>
                <w:rFonts w:eastAsia="Calibri" w:cs="Times New Roman" w:ascii="Times New Roman" w:hAnsi="Times New Roman"/>
                <w:spacing w:val="-9"/>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счета;</w:t>
            </w:r>
          </w:p>
          <w:p>
            <w:pPr>
              <w:pStyle w:val="Normal"/>
              <w:widowControl w:val="false"/>
              <w:suppressAutoHyphens w:val="false"/>
              <w:spacing w:lineRule="auto" w:line="252" w:before="3" w:after="0"/>
              <w:ind w:right="266"/>
              <w:jc w:val="both"/>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иные</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сведения,</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предусмотренные</w:t>
            </w:r>
            <w:r>
              <w:rPr>
                <w:rFonts w:eastAsia="Times New Roman" w:cs="Times New Roman" w:ascii="Times New Roman" w:hAnsi="Times New Roman"/>
                <w:spacing w:val="-3"/>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требованиями</w:t>
            </w:r>
            <w:r>
              <w:rPr>
                <w:rFonts w:eastAsia="Times New Roman" w:cs="Times New Roman" w:ascii="Times New Roman" w:hAnsi="Times New Roman"/>
                <w:spacing w:val="-4"/>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федеральных законов,</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определяющих</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случаи</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и</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особенности</w:t>
            </w:r>
            <w:r>
              <w:rPr>
                <w:rFonts w:eastAsia="Times New Roman" w:cs="Times New Roman" w:ascii="Times New Roman" w:hAnsi="Times New Roman"/>
                <w:spacing w:val="-6"/>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обработки</w:t>
            </w:r>
            <w:r>
              <w:rPr>
                <w:rFonts w:eastAsia="Times New Roman" w:cs="Times New Roman" w:ascii="Times New Roman" w:hAnsi="Times New Roman"/>
                <w:spacing w:val="-5"/>
                <w:kern w:val="0"/>
                <w:sz w:val="22"/>
                <w:szCs w:val="22"/>
                <w:lang w:val="ru-RU" w:eastAsia="en-US" w:bidi="ar-SA"/>
              </w:rPr>
              <w:t xml:space="preserve"> </w:t>
            </w:r>
            <w:r>
              <w:rPr>
                <w:rFonts w:eastAsia="Times New Roman" w:cs="Times New Roman" w:ascii="Times New Roman" w:hAnsi="Times New Roman"/>
                <w:kern w:val="0"/>
                <w:sz w:val="22"/>
                <w:szCs w:val="22"/>
                <w:lang w:val="ru-RU" w:eastAsia="en-US" w:bidi="ar-SA"/>
              </w:rPr>
              <w:t>пер</w:t>
            </w:r>
            <w:r>
              <w:rPr>
                <w:rFonts w:eastAsia="Times New Roman" w:cs="Times New Roman" w:ascii="Times New Roman" w:hAnsi="Times New Roman"/>
                <w:kern w:val="0"/>
                <w:sz w:val="26"/>
                <w:szCs w:val="22"/>
                <w:lang w:val="ru-RU" w:eastAsia="en-US" w:bidi="ar-SA"/>
              </w:rPr>
              <w:t>-</w:t>
            </w:r>
            <w:r>
              <w:rPr>
                <w:rFonts w:eastAsia="Times New Roman" w:cs="Times New Roman" w:ascii="Times New Roman" w:hAnsi="Times New Roman"/>
                <w:kern w:val="0"/>
                <w:sz w:val="22"/>
                <w:szCs w:val="22"/>
                <w:lang w:val="ru-RU" w:eastAsia="en-US" w:bidi="ar-SA"/>
              </w:rPr>
              <w:t>сональных данных;</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kern w:val="0"/>
                <w:sz w:val="22"/>
                <w:szCs w:val="22"/>
                <w:lang w:val="en-US" w:eastAsia="en-US" w:bidi="ar-SA"/>
              </w:rPr>
              <w:t>год</w:t>
            </w:r>
            <w:r>
              <w:rPr>
                <w:rFonts w:eastAsia="Times New Roman" w:cs="Times New Roman" w:ascii="Times New Roman" w:hAnsi="Times New Roman"/>
                <w:spacing w:val="-2"/>
                <w:kern w:val="0"/>
                <w:sz w:val="22"/>
                <w:szCs w:val="22"/>
                <w:lang w:val="en-US" w:eastAsia="en-US" w:bidi="ar-SA"/>
              </w:rPr>
              <w:t xml:space="preserve"> рождения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при утрате права корпоративного управления ПАО</w:t>
            </w:r>
          </w:p>
          <w:p>
            <w:pPr>
              <w:pStyle w:val="TableParagraph"/>
              <w:spacing w:before="1" w:after="0"/>
              <w:ind w:left="104"/>
              <w:jc w:val="left"/>
              <w:rPr>
                <w:kern w:val="0"/>
                <w:sz w:val="22"/>
                <w:szCs w:val="22"/>
                <w:lang w:val="en-US" w:eastAsia="en-US" w:bidi="ar-SA"/>
              </w:rPr>
            </w:pPr>
            <w:r>
              <w:rPr>
                <w:kern w:val="0"/>
                <w:sz w:val="22"/>
                <w:szCs w:val="22"/>
                <w:lang w:val="en-US" w:eastAsia="en-US" w:bidi="ar-SA"/>
              </w:rPr>
              <w:t>«Магаданэнерго».</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при утрате права корпоративного управления ПАО</w:t>
            </w:r>
          </w:p>
          <w:p>
            <w:pPr>
              <w:pStyle w:val="TableParagraph"/>
              <w:spacing w:before="1" w:after="0"/>
              <w:ind w:left="104"/>
              <w:jc w:val="left"/>
              <w:rPr>
                <w:kern w:val="0"/>
                <w:sz w:val="22"/>
                <w:szCs w:val="22"/>
                <w:lang w:val="en-US" w:eastAsia="en-US" w:bidi="ar-SA"/>
              </w:rPr>
            </w:pPr>
            <w:r>
              <w:rPr>
                <w:kern w:val="0"/>
                <w:sz w:val="22"/>
                <w:szCs w:val="22"/>
                <w:lang w:val="en-US" w:eastAsia="en-US" w:bidi="ar-SA"/>
              </w:rPr>
              <w:t>«Магаданэнерго».</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Члены</w:t>
            </w:r>
            <w:r>
              <w:rPr>
                <w:i/>
                <w:spacing w:val="-5"/>
                <w:kern w:val="0"/>
                <w:sz w:val="22"/>
                <w:szCs w:val="22"/>
                <w:lang w:val="ru-RU" w:eastAsia="en-US" w:bidi="ar-SA"/>
              </w:rPr>
              <w:t xml:space="preserve"> </w:t>
            </w:r>
            <w:r>
              <w:rPr>
                <w:i/>
                <w:kern w:val="0"/>
                <w:sz w:val="22"/>
                <w:szCs w:val="22"/>
                <w:lang w:val="ru-RU" w:eastAsia="en-US" w:bidi="ar-SA"/>
              </w:rPr>
              <w:t>Ревизионной</w:t>
            </w:r>
            <w:r>
              <w:rPr>
                <w:i/>
                <w:spacing w:val="-7"/>
                <w:kern w:val="0"/>
                <w:sz w:val="22"/>
                <w:szCs w:val="22"/>
                <w:lang w:val="ru-RU" w:eastAsia="en-US" w:bidi="ar-SA"/>
              </w:rPr>
              <w:t xml:space="preserve"> </w:t>
            </w:r>
            <w:r>
              <w:rPr>
                <w:i/>
                <w:kern w:val="0"/>
                <w:sz w:val="22"/>
                <w:szCs w:val="22"/>
                <w:lang w:val="ru-RU" w:eastAsia="en-US" w:bidi="ar-SA"/>
              </w:rPr>
              <w:t>комиссии</w:t>
            </w:r>
            <w:r>
              <w:rPr>
                <w:i/>
                <w:spacing w:val="-4"/>
                <w:kern w:val="0"/>
                <w:sz w:val="22"/>
                <w:szCs w:val="22"/>
                <w:lang w:val="ru-RU" w:eastAsia="en-US" w:bidi="ar-SA"/>
              </w:rPr>
              <w:t xml:space="preserve"> </w:t>
            </w:r>
            <w:r>
              <w:rPr>
                <w:i/>
                <w:spacing w:val="-2"/>
                <w:kern w:val="0"/>
                <w:sz w:val="22"/>
                <w:szCs w:val="22"/>
                <w:lang w:val="ru-RU" w:eastAsia="en-US" w:bidi="ar-SA"/>
              </w:rPr>
              <w:t>Общества:</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before="2" w:after="0"/>
              <w:ind w:left="0"/>
              <w:jc w:val="left"/>
              <w:rPr>
                <w:lang w:val="ru-RU"/>
              </w:rPr>
            </w:pPr>
            <w:r>
              <w:rPr>
                <w:spacing w:val="-2"/>
                <w:kern w:val="0"/>
                <w:sz w:val="22"/>
                <w:szCs w:val="22"/>
                <w:lang w:val="ru-RU" w:eastAsia="en-US" w:bidi="ar-SA"/>
              </w:rPr>
              <w:t>СНИЛС;</w:t>
            </w:r>
          </w:p>
          <w:p>
            <w:pPr>
              <w:pStyle w:val="TableParagraph"/>
              <w:spacing w:lineRule="auto" w:line="276" w:before="38"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lineRule="auto" w:line="276" w:before="38" w:after="0"/>
              <w:ind w:left="0" w:right="1175"/>
              <w:jc w:val="left"/>
              <w:rPr>
                <w:spacing w:val="-2"/>
                <w:lang w:val="ru-RU"/>
              </w:rPr>
            </w:pPr>
            <w:r>
              <w:rPr>
                <w:spacing w:val="-2"/>
                <w:kern w:val="0"/>
                <w:sz w:val="22"/>
                <w:szCs w:val="22"/>
                <w:lang w:val="ru-RU" w:eastAsia="en-US" w:bidi="ar-SA"/>
              </w:rPr>
              <w:t>адрес места жительства;</w:t>
            </w:r>
          </w:p>
          <w:p>
            <w:pPr>
              <w:pStyle w:val="TableParagraph"/>
              <w:spacing w:lineRule="exact" w:line="252" w:before="0" w:after="0"/>
              <w:ind w:left="0"/>
              <w:jc w:val="left"/>
              <w:rPr>
                <w:spacing w:val="-2"/>
                <w:lang w:val="ru-RU"/>
              </w:rPr>
            </w:pPr>
            <w:r>
              <w:rPr>
                <w:spacing w:val="-2"/>
                <w:kern w:val="0"/>
                <w:sz w:val="22"/>
                <w:szCs w:val="22"/>
                <w:lang w:val="ru-RU" w:eastAsia="en-US" w:bidi="ar-SA"/>
              </w:rPr>
              <w:t>адрес регистрации;</w:t>
            </w:r>
          </w:p>
          <w:p>
            <w:pPr>
              <w:pStyle w:val="TableParagraph"/>
              <w:spacing w:lineRule="exact" w:line="252" w:before="0"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37" w:after="0"/>
              <w:ind w:left="0"/>
              <w:jc w:val="left"/>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TableParagraph"/>
              <w:spacing w:before="40" w:after="0"/>
              <w:ind w:left="0"/>
              <w:jc w:val="left"/>
              <w:rPr>
                <w:lang w:val="ru-RU"/>
              </w:rPr>
            </w:pPr>
            <w:r>
              <w:rPr>
                <w:kern w:val="0"/>
                <w:sz w:val="22"/>
                <w:szCs w:val="22"/>
                <w:lang w:val="ru-RU" w:eastAsia="en-US" w:bidi="ar-SA"/>
              </w:rPr>
              <w:t>реквизиты</w:t>
            </w:r>
            <w:r>
              <w:rPr>
                <w:spacing w:val="-7"/>
                <w:kern w:val="0"/>
                <w:sz w:val="22"/>
                <w:szCs w:val="22"/>
                <w:lang w:val="ru-RU" w:eastAsia="en-US" w:bidi="ar-SA"/>
              </w:rPr>
              <w:t xml:space="preserve"> </w:t>
            </w:r>
            <w:r>
              <w:rPr>
                <w:kern w:val="0"/>
                <w:sz w:val="22"/>
                <w:szCs w:val="22"/>
                <w:lang w:val="ru-RU" w:eastAsia="en-US" w:bidi="ar-SA"/>
              </w:rPr>
              <w:t>банковского</w:t>
            </w:r>
            <w:r>
              <w:rPr>
                <w:spacing w:val="-9"/>
                <w:kern w:val="0"/>
                <w:sz w:val="22"/>
                <w:szCs w:val="22"/>
                <w:lang w:val="ru-RU" w:eastAsia="en-US" w:bidi="ar-SA"/>
              </w:rPr>
              <w:t xml:space="preserve"> </w:t>
            </w:r>
            <w:r>
              <w:rPr>
                <w:spacing w:val="-2"/>
                <w:kern w:val="0"/>
                <w:sz w:val="22"/>
                <w:szCs w:val="22"/>
                <w:lang w:val="ru-RU" w:eastAsia="en-US" w:bidi="ar-SA"/>
              </w:rPr>
              <w:t>счета;</w:t>
            </w:r>
          </w:p>
          <w:p>
            <w:pPr>
              <w:pStyle w:val="TableParagraph"/>
              <w:spacing w:lineRule="auto" w:line="252" w:before="37" w:after="0"/>
              <w:ind w:left="0" w:right="266"/>
              <w:jc w:val="both"/>
              <w:rPr>
                <w:lang w:val="ru-RU"/>
              </w:rPr>
            </w:pPr>
            <w:r>
              <w:rPr>
                <w:kern w:val="0"/>
                <w:sz w:val="22"/>
                <w:szCs w:val="22"/>
                <w:lang w:val="ru-RU" w:eastAsia="en-US" w:bidi="ar-SA"/>
              </w:rPr>
              <w:t>иные</w:t>
            </w:r>
            <w:r>
              <w:rPr>
                <w:spacing w:val="-3"/>
                <w:kern w:val="0"/>
                <w:sz w:val="22"/>
                <w:szCs w:val="22"/>
                <w:lang w:val="ru-RU" w:eastAsia="en-US" w:bidi="ar-SA"/>
              </w:rPr>
              <w:t xml:space="preserve"> </w:t>
            </w:r>
            <w:r>
              <w:rPr>
                <w:kern w:val="0"/>
                <w:sz w:val="22"/>
                <w:szCs w:val="22"/>
                <w:lang w:val="ru-RU" w:eastAsia="en-US" w:bidi="ar-SA"/>
              </w:rPr>
              <w:t>сведения,</w:t>
            </w:r>
            <w:r>
              <w:rPr>
                <w:spacing w:val="-3"/>
                <w:kern w:val="0"/>
                <w:sz w:val="22"/>
                <w:szCs w:val="22"/>
                <w:lang w:val="ru-RU" w:eastAsia="en-US" w:bidi="ar-SA"/>
              </w:rPr>
              <w:t xml:space="preserve"> </w:t>
            </w:r>
            <w:r>
              <w:rPr>
                <w:kern w:val="0"/>
                <w:sz w:val="22"/>
                <w:szCs w:val="22"/>
                <w:lang w:val="ru-RU" w:eastAsia="en-US" w:bidi="ar-SA"/>
              </w:rPr>
              <w:t>предусмотренные</w:t>
            </w:r>
            <w:r>
              <w:rPr>
                <w:spacing w:val="-3"/>
                <w:kern w:val="0"/>
                <w:sz w:val="22"/>
                <w:szCs w:val="22"/>
                <w:lang w:val="ru-RU" w:eastAsia="en-US" w:bidi="ar-SA"/>
              </w:rPr>
              <w:t xml:space="preserve"> </w:t>
            </w:r>
            <w:r>
              <w:rPr>
                <w:kern w:val="0"/>
                <w:sz w:val="22"/>
                <w:szCs w:val="22"/>
                <w:lang w:val="ru-RU" w:eastAsia="en-US" w:bidi="ar-SA"/>
              </w:rPr>
              <w:t>требованиями</w:t>
            </w:r>
            <w:r>
              <w:rPr>
                <w:spacing w:val="-4"/>
                <w:kern w:val="0"/>
                <w:sz w:val="22"/>
                <w:szCs w:val="22"/>
                <w:lang w:val="ru-RU" w:eastAsia="en-US" w:bidi="ar-SA"/>
              </w:rPr>
              <w:t xml:space="preserve"> </w:t>
            </w:r>
            <w:r>
              <w:rPr>
                <w:kern w:val="0"/>
                <w:sz w:val="22"/>
                <w:szCs w:val="22"/>
                <w:lang w:val="ru-RU" w:eastAsia="en-US" w:bidi="ar-SA"/>
              </w:rPr>
              <w:t>федеральных законов,</w:t>
            </w:r>
            <w:r>
              <w:rPr>
                <w:spacing w:val="-5"/>
                <w:kern w:val="0"/>
                <w:sz w:val="22"/>
                <w:szCs w:val="22"/>
                <w:lang w:val="ru-RU" w:eastAsia="en-US" w:bidi="ar-SA"/>
              </w:rPr>
              <w:t xml:space="preserve"> </w:t>
            </w:r>
            <w:r>
              <w:rPr>
                <w:kern w:val="0"/>
                <w:sz w:val="22"/>
                <w:szCs w:val="22"/>
                <w:lang w:val="ru-RU" w:eastAsia="en-US" w:bidi="ar-SA"/>
              </w:rPr>
              <w:t>определяющих</w:t>
            </w:r>
            <w:r>
              <w:rPr>
                <w:spacing w:val="-5"/>
                <w:kern w:val="0"/>
                <w:sz w:val="22"/>
                <w:szCs w:val="22"/>
                <w:lang w:val="ru-RU" w:eastAsia="en-US" w:bidi="ar-SA"/>
              </w:rPr>
              <w:t xml:space="preserve"> </w:t>
            </w:r>
            <w:r>
              <w:rPr>
                <w:kern w:val="0"/>
                <w:sz w:val="22"/>
                <w:szCs w:val="22"/>
                <w:lang w:val="ru-RU" w:eastAsia="en-US" w:bidi="ar-SA"/>
              </w:rPr>
              <w:t>случаи</w:t>
            </w:r>
            <w:r>
              <w:rPr>
                <w:spacing w:val="-5"/>
                <w:kern w:val="0"/>
                <w:sz w:val="22"/>
                <w:szCs w:val="22"/>
                <w:lang w:val="ru-RU" w:eastAsia="en-US" w:bidi="ar-SA"/>
              </w:rPr>
              <w:t xml:space="preserve"> </w:t>
            </w:r>
            <w:r>
              <w:rPr>
                <w:kern w:val="0"/>
                <w:sz w:val="22"/>
                <w:szCs w:val="22"/>
                <w:lang w:val="ru-RU" w:eastAsia="en-US" w:bidi="ar-SA"/>
              </w:rPr>
              <w:t>и</w:t>
            </w:r>
            <w:r>
              <w:rPr>
                <w:spacing w:val="-6"/>
                <w:kern w:val="0"/>
                <w:sz w:val="22"/>
                <w:szCs w:val="22"/>
                <w:lang w:val="ru-RU" w:eastAsia="en-US" w:bidi="ar-SA"/>
              </w:rPr>
              <w:t xml:space="preserve"> </w:t>
            </w:r>
            <w:r>
              <w:rPr>
                <w:kern w:val="0"/>
                <w:sz w:val="22"/>
                <w:szCs w:val="22"/>
                <w:lang w:val="ru-RU" w:eastAsia="en-US" w:bidi="ar-SA"/>
              </w:rPr>
              <w:t>особенности</w:t>
            </w:r>
            <w:r>
              <w:rPr>
                <w:spacing w:val="-6"/>
                <w:kern w:val="0"/>
                <w:sz w:val="22"/>
                <w:szCs w:val="22"/>
                <w:lang w:val="ru-RU" w:eastAsia="en-US" w:bidi="ar-SA"/>
              </w:rPr>
              <w:t xml:space="preserve"> </w:t>
            </w:r>
            <w:r>
              <w:rPr>
                <w:kern w:val="0"/>
                <w:sz w:val="22"/>
                <w:szCs w:val="22"/>
                <w:lang w:val="ru-RU" w:eastAsia="en-US" w:bidi="ar-SA"/>
              </w:rPr>
              <w:t>обработки</w:t>
            </w:r>
            <w:r>
              <w:rPr>
                <w:spacing w:val="-5"/>
                <w:kern w:val="0"/>
                <w:sz w:val="22"/>
                <w:szCs w:val="22"/>
                <w:lang w:val="ru-RU" w:eastAsia="en-US" w:bidi="ar-SA"/>
              </w:rPr>
              <w:t xml:space="preserve"> </w:t>
            </w:r>
            <w:r>
              <w:rPr>
                <w:kern w:val="0"/>
                <w:sz w:val="22"/>
                <w:szCs w:val="22"/>
                <w:lang w:val="ru-RU" w:eastAsia="en-US" w:bidi="ar-SA"/>
              </w:rPr>
              <w:t>пер</w:t>
            </w:r>
            <w:r>
              <w:rPr>
                <w:kern w:val="0"/>
                <w:sz w:val="26"/>
                <w:szCs w:val="22"/>
                <w:lang w:val="ru-RU" w:eastAsia="en-US" w:bidi="ar-SA"/>
              </w:rPr>
              <w:t>-</w:t>
            </w:r>
            <w:r>
              <w:rPr>
                <w:kern w:val="0"/>
                <w:sz w:val="22"/>
                <w:szCs w:val="22"/>
                <w:lang w:val="ru-RU" w:eastAsia="en-US" w:bidi="ar-SA"/>
              </w:rPr>
              <w:t>сональных данных;</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год</w:t>
            </w:r>
            <w:r>
              <w:rPr>
                <w:rFonts w:eastAsia="Calibri" w:cs="Times New Roman" w:ascii="Times New Roman" w:hAnsi="Times New Roman"/>
                <w:spacing w:val="-2"/>
                <w:kern w:val="0"/>
                <w:sz w:val="22"/>
                <w:szCs w:val="22"/>
                <w:lang w:val="en-US" w:eastAsia="en-US" w:bidi="ar-SA"/>
              </w:rPr>
              <w:t xml:space="preserve"> рождения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при утрате права участия в ревизионной комиссии ПАО</w:t>
            </w:r>
          </w:p>
          <w:p>
            <w:pPr>
              <w:pStyle w:val="TableParagraph"/>
              <w:spacing w:before="1" w:after="0"/>
              <w:ind w:left="104"/>
              <w:jc w:val="left"/>
              <w:rPr>
                <w:kern w:val="0"/>
                <w:sz w:val="22"/>
                <w:szCs w:val="22"/>
                <w:lang w:val="en-US" w:eastAsia="en-US" w:bidi="ar-SA"/>
              </w:rPr>
            </w:pPr>
            <w:r>
              <w:rPr>
                <w:kern w:val="0"/>
                <w:sz w:val="22"/>
                <w:szCs w:val="22"/>
                <w:lang w:val="en-US" w:eastAsia="en-US" w:bidi="ar-SA"/>
              </w:rPr>
              <w:t>«Магаданэнерго».</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при утрате права участия в ревизионной комиссии ПАО</w:t>
            </w:r>
          </w:p>
          <w:p>
            <w:pPr>
              <w:pStyle w:val="TableParagraph"/>
              <w:spacing w:before="1" w:after="0"/>
              <w:ind w:left="104"/>
              <w:jc w:val="left"/>
              <w:rPr>
                <w:kern w:val="0"/>
                <w:sz w:val="22"/>
                <w:szCs w:val="22"/>
                <w:lang w:val="en-US" w:eastAsia="en-US" w:bidi="ar-SA"/>
              </w:rPr>
            </w:pPr>
            <w:r>
              <w:rPr>
                <w:kern w:val="0"/>
                <w:sz w:val="22"/>
                <w:szCs w:val="22"/>
                <w:lang w:val="en-US" w:eastAsia="en-US" w:bidi="ar-SA"/>
              </w:rPr>
              <w:t>«Магаданэнерго».</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lineRule="exact" w:line="262" w:before="0" w:after="0"/>
              <w:ind w:left="0"/>
              <w:jc w:val="left"/>
              <w:rPr>
                <w:sz w:val="26"/>
                <w:lang w:val="ru-RU"/>
              </w:rPr>
            </w:pPr>
            <w:r>
              <w:rPr>
                <w:i/>
                <w:kern w:val="0"/>
                <w:sz w:val="22"/>
                <w:szCs w:val="22"/>
                <w:lang w:val="ru-RU" w:eastAsia="en-US" w:bidi="ar-SA"/>
              </w:rPr>
              <w:t>Физические</w:t>
            </w:r>
            <w:r>
              <w:rPr>
                <w:i/>
                <w:spacing w:val="-6"/>
                <w:kern w:val="0"/>
                <w:sz w:val="22"/>
                <w:szCs w:val="22"/>
                <w:lang w:val="ru-RU" w:eastAsia="en-US" w:bidi="ar-SA"/>
              </w:rPr>
              <w:t xml:space="preserve"> </w:t>
            </w:r>
            <w:r>
              <w:rPr>
                <w:i/>
                <w:kern w:val="0"/>
                <w:sz w:val="22"/>
                <w:szCs w:val="22"/>
                <w:lang w:val="ru-RU" w:eastAsia="en-US" w:bidi="ar-SA"/>
              </w:rPr>
              <w:t>лица</w:t>
            </w:r>
            <w:r>
              <w:rPr>
                <w:i/>
                <w:spacing w:val="-3"/>
                <w:kern w:val="0"/>
                <w:sz w:val="22"/>
                <w:szCs w:val="22"/>
                <w:lang w:val="ru-RU" w:eastAsia="en-US" w:bidi="ar-SA"/>
              </w:rPr>
              <w:t xml:space="preserve"> </w:t>
            </w:r>
            <w:r>
              <w:rPr>
                <w:i/>
                <w:kern w:val="0"/>
                <w:sz w:val="22"/>
                <w:szCs w:val="22"/>
                <w:lang w:val="ru-RU" w:eastAsia="en-US" w:bidi="ar-SA"/>
              </w:rPr>
              <w:t>входящие</w:t>
            </w:r>
            <w:r>
              <w:rPr>
                <w:i/>
                <w:spacing w:val="-3"/>
                <w:kern w:val="0"/>
                <w:sz w:val="22"/>
                <w:szCs w:val="22"/>
                <w:lang w:val="ru-RU" w:eastAsia="en-US" w:bidi="ar-SA"/>
              </w:rPr>
              <w:t xml:space="preserve"> </w:t>
            </w:r>
            <w:r>
              <w:rPr>
                <w:i/>
                <w:kern w:val="0"/>
                <w:sz w:val="22"/>
                <w:szCs w:val="22"/>
                <w:lang w:val="ru-RU" w:eastAsia="en-US" w:bidi="ar-SA"/>
              </w:rPr>
              <w:t>в</w:t>
            </w:r>
            <w:r>
              <w:rPr>
                <w:i/>
                <w:spacing w:val="-4"/>
                <w:kern w:val="0"/>
                <w:sz w:val="22"/>
                <w:szCs w:val="22"/>
                <w:lang w:val="ru-RU" w:eastAsia="en-US" w:bidi="ar-SA"/>
              </w:rPr>
              <w:t xml:space="preserve"> </w:t>
            </w:r>
            <w:r>
              <w:rPr>
                <w:i/>
                <w:kern w:val="0"/>
                <w:sz w:val="22"/>
                <w:szCs w:val="22"/>
                <w:lang w:val="ru-RU" w:eastAsia="en-US" w:bidi="ar-SA"/>
              </w:rPr>
              <w:t>состав</w:t>
            </w:r>
            <w:r>
              <w:rPr>
                <w:i/>
                <w:spacing w:val="-3"/>
                <w:kern w:val="0"/>
                <w:sz w:val="22"/>
                <w:szCs w:val="22"/>
                <w:lang w:val="ru-RU" w:eastAsia="en-US" w:bidi="ar-SA"/>
              </w:rPr>
              <w:t xml:space="preserve"> </w:t>
            </w:r>
            <w:r>
              <w:rPr>
                <w:i/>
                <w:kern w:val="0"/>
                <w:sz w:val="22"/>
                <w:szCs w:val="22"/>
                <w:lang w:val="ru-RU" w:eastAsia="en-US" w:bidi="ar-SA"/>
              </w:rPr>
              <w:t>органов</w:t>
            </w:r>
            <w:r>
              <w:rPr>
                <w:i/>
                <w:spacing w:val="-6"/>
                <w:kern w:val="0"/>
                <w:sz w:val="22"/>
                <w:szCs w:val="22"/>
                <w:lang w:val="ru-RU" w:eastAsia="en-US" w:bidi="ar-SA"/>
              </w:rPr>
              <w:t xml:space="preserve"> </w:t>
            </w:r>
            <w:r>
              <w:rPr>
                <w:i/>
                <w:kern w:val="0"/>
                <w:sz w:val="22"/>
                <w:szCs w:val="22"/>
                <w:lang w:val="ru-RU" w:eastAsia="en-US" w:bidi="ar-SA"/>
              </w:rPr>
              <w:t>управления</w:t>
            </w:r>
            <w:r>
              <w:rPr>
                <w:i/>
                <w:spacing w:val="-5"/>
                <w:kern w:val="0"/>
                <w:sz w:val="22"/>
                <w:szCs w:val="22"/>
                <w:lang w:val="ru-RU" w:eastAsia="en-US" w:bidi="ar-SA"/>
              </w:rPr>
              <w:t xml:space="preserve"> </w:t>
            </w:r>
            <w:r>
              <w:rPr>
                <w:i/>
                <w:kern w:val="0"/>
                <w:sz w:val="22"/>
                <w:szCs w:val="22"/>
                <w:lang w:val="ru-RU" w:eastAsia="en-US" w:bidi="ar-SA"/>
              </w:rPr>
              <w:t>и</w:t>
            </w:r>
            <w:r>
              <w:rPr>
                <w:i/>
                <w:spacing w:val="-3"/>
                <w:kern w:val="0"/>
                <w:sz w:val="22"/>
                <w:szCs w:val="22"/>
                <w:lang w:val="ru-RU" w:eastAsia="en-US" w:bidi="ar-SA"/>
              </w:rPr>
              <w:t xml:space="preserve"> </w:t>
            </w:r>
            <w:r>
              <w:rPr>
                <w:i/>
                <w:spacing w:val="-4"/>
                <w:kern w:val="0"/>
                <w:sz w:val="22"/>
                <w:szCs w:val="22"/>
                <w:lang w:val="ru-RU" w:eastAsia="en-US" w:bidi="ar-SA"/>
              </w:rPr>
              <w:t>кон</w:t>
            </w:r>
            <w:r>
              <w:rPr>
                <w:spacing w:val="-4"/>
                <w:kern w:val="0"/>
                <w:sz w:val="26"/>
                <w:szCs w:val="22"/>
                <w:lang w:val="ru-RU" w:eastAsia="en-US" w:bidi="ar-SA"/>
              </w:rPr>
              <w:t>-</w:t>
            </w:r>
          </w:p>
          <w:p>
            <w:pPr>
              <w:pStyle w:val="TableParagraph"/>
              <w:spacing w:before="28" w:after="0"/>
              <w:ind w:left="0"/>
              <w:jc w:val="left"/>
              <w:rPr>
                <w:i/>
                <w:i/>
                <w:lang w:val="ru-RU"/>
              </w:rPr>
            </w:pPr>
            <w:r>
              <w:rPr>
                <w:i/>
                <w:kern w:val="0"/>
                <w:sz w:val="22"/>
                <w:szCs w:val="22"/>
                <w:lang w:val="ru-RU" w:eastAsia="en-US" w:bidi="ar-SA"/>
              </w:rPr>
              <w:t>троля</w:t>
            </w:r>
            <w:r>
              <w:rPr>
                <w:i/>
                <w:spacing w:val="-2"/>
                <w:kern w:val="0"/>
                <w:sz w:val="22"/>
                <w:szCs w:val="22"/>
                <w:lang w:val="ru-RU" w:eastAsia="en-US" w:bidi="ar-SA"/>
              </w:rPr>
              <w:t xml:space="preserve"> Общества:</w:t>
            </w:r>
          </w:p>
          <w:p>
            <w:pPr>
              <w:pStyle w:val="TableParagraph"/>
              <w:spacing w:before="25"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40"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exact" w:line="252" w:before="0" w:after="0"/>
              <w:ind w:left="0"/>
              <w:jc w:val="left"/>
              <w:rPr>
                <w:lang w:val="ru-RU"/>
              </w:rPr>
            </w:pPr>
            <w:r>
              <w:rPr>
                <w:spacing w:val="-2"/>
                <w:kern w:val="0"/>
                <w:sz w:val="22"/>
                <w:szCs w:val="22"/>
                <w:lang w:val="ru-RU" w:eastAsia="en-US" w:bidi="ar-SA"/>
              </w:rPr>
              <w:t>СНИЛС;</w:t>
            </w:r>
          </w:p>
          <w:p>
            <w:pPr>
              <w:pStyle w:val="TableParagraph"/>
              <w:spacing w:lineRule="auto" w:line="276" w:before="38"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lineRule="auto" w:line="276" w:before="38" w:after="0"/>
              <w:ind w:left="0" w:right="1175"/>
              <w:jc w:val="left"/>
              <w:rPr>
                <w:spacing w:val="-2"/>
                <w:lang w:val="ru-RU"/>
              </w:rPr>
            </w:pPr>
            <w:r>
              <w:rPr>
                <w:spacing w:val="-2"/>
                <w:kern w:val="0"/>
                <w:sz w:val="22"/>
                <w:szCs w:val="22"/>
                <w:lang w:val="ru-RU" w:eastAsia="en-US" w:bidi="ar-SA"/>
              </w:rPr>
              <w:t>адрес места жительства;</w:t>
            </w:r>
          </w:p>
          <w:p>
            <w:pPr>
              <w:pStyle w:val="TableParagraph"/>
              <w:spacing w:before="1" w:after="0"/>
              <w:ind w:left="0"/>
              <w:jc w:val="left"/>
              <w:rPr>
                <w:spacing w:val="-2"/>
                <w:lang w:val="ru-RU"/>
              </w:rPr>
            </w:pPr>
            <w:r>
              <w:rPr>
                <w:spacing w:val="-2"/>
                <w:kern w:val="0"/>
                <w:sz w:val="22"/>
                <w:szCs w:val="22"/>
                <w:lang w:val="ru-RU" w:eastAsia="en-US" w:bidi="ar-SA"/>
              </w:rPr>
              <w:t>адрес регистрации;</w:t>
            </w:r>
          </w:p>
          <w:p>
            <w:pPr>
              <w:pStyle w:val="TableParagraph"/>
              <w:spacing w:before="1"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38" w:after="0"/>
              <w:ind w:left="0"/>
              <w:jc w:val="left"/>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TableParagraph"/>
              <w:spacing w:before="37" w:after="0"/>
              <w:ind w:left="0"/>
              <w:jc w:val="left"/>
              <w:rPr>
                <w:lang w:val="ru-RU"/>
              </w:rPr>
            </w:pPr>
            <w:r>
              <w:rPr>
                <w:kern w:val="0"/>
                <w:sz w:val="22"/>
                <w:szCs w:val="22"/>
                <w:lang w:val="ru-RU" w:eastAsia="en-US" w:bidi="ar-SA"/>
              </w:rPr>
              <w:t>реквизиты</w:t>
            </w:r>
            <w:r>
              <w:rPr>
                <w:spacing w:val="-7"/>
                <w:kern w:val="0"/>
                <w:sz w:val="22"/>
                <w:szCs w:val="22"/>
                <w:lang w:val="ru-RU" w:eastAsia="en-US" w:bidi="ar-SA"/>
              </w:rPr>
              <w:t xml:space="preserve"> </w:t>
            </w:r>
            <w:r>
              <w:rPr>
                <w:kern w:val="0"/>
                <w:sz w:val="22"/>
                <w:szCs w:val="22"/>
                <w:lang w:val="ru-RU" w:eastAsia="en-US" w:bidi="ar-SA"/>
              </w:rPr>
              <w:t>банковского</w:t>
            </w:r>
            <w:r>
              <w:rPr>
                <w:spacing w:val="-9"/>
                <w:kern w:val="0"/>
                <w:sz w:val="22"/>
                <w:szCs w:val="22"/>
                <w:lang w:val="ru-RU" w:eastAsia="en-US" w:bidi="ar-SA"/>
              </w:rPr>
              <w:t xml:space="preserve"> </w:t>
            </w:r>
            <w:r>
              <w:rPr>
                <w:spacing w:val="-2"/>
                <w:kern w:val="0"/>
                <w:sz w:val="22"/>
                <w:szCs w:val="22"/>
                <w:lang w:val="ru-RU" w:eastAsia="en-US" w:bidi="ar-SA"/>
              </w:rPr>
              <w:t>счета;</w:t>
            </w:r>
          </w:p>
          <w:p>
            <w:pPr>
              <w:pStyle w:val="TableParagraph"/>
              <w:spacing w:lineRule="auto" w:line="252" w:before="37" w:after="0"/>
              <w:ind w:left="0" w:right="266"/>
              <w:jc w:val="both"/>
              <w:rPr>
                <w:lang w:val="ru-RU"/>
              </w:rPr>
            </w:pPr>
            <w:r>
              <w:rPr>
                <w:kern w:val="0"/>
                <w:sz w:val="22"/>
                <w:szCs w:val="22"/>
                <w:lang w:val="ru-RU" w:eastAsia="en-US" w:bidi="ar-SA"/>
              </w:rPr>
              <w:t>иные</w:t>
            </w:r>
            <w:r>
              <w:rPr>
                <w:spacing w:val="-3"/>
                <w:kern w:val="0"/>
                <w:sz w:val="22"/>
                <w:szCs w:val="22"/>
                <w:lang w:val="ru-RU" w:eastAsia="en-US" w:bidi="ar-SA"/>
              </w:rPr>
              <w:t xml:space="preserve"> </w:t>
            </w:r>
            <w:r>
              <w:rPr>
                <w:kern w:val="0"/>
                <w:sz w:val="22"/>
                <w:szCs w:val="22"/>
                <w:lang w:val="ru-RU" w:eastAsia="en-US" w:bidi="ar-SA"/>
              </w:rPr>
              <w:t>сведения,</w:t>
            </w:r>
            <w:r>
              <w:rPr>
                <w:spacing w:val="-3"/>
                <w:kern w:val="0"/>
                <w:sz w:val="22"/>
                <w:szCs w:val="22"/>
                <w:lang w:val="ru-RU" w:eastAsia="en-US" w:bidi="ar-SA"/>
              </w:rPr>
              <w:t xml:space="preserve"> </w:t>
            </w:r>
            <w:r>
              <w:rPr>
                <w:kern w:val="0"/>
                <w:sz w:val="22"/>
                <w:szCs w:val="22"/>
                <w:lang w:val="ru-RU" w:eastAsia="en-US" w:bidi="ar-SA"/>
              </w:rPr>
              <w:t>предусмотренные</w:t>
            </w:r>
            <w:r>
              <w:rPr>
                <w:spacing w:val="-3"/>
                <w:kern w:val="0"/>
                <w:sz w:val="22"/>
                <w:szCs w:val="22"/>
                <w:lang w:val="ru-RU" w:eastAsia="en-US" w:bidi="ar-SA"/>
              </w:rPr>
              <w:t xml:space="preserve"> </w:t>
            </w:r>
            <w:r>
              <w:rPr>
                <w:kern w:val="0"/>
                <w:sz w:val="22"/>
                <w:szCs w:val="22"/>
                <w:lang w:val="ru-RU" w:eastAsia="en-US" w:bidi="ar-SA"/>
              </w:rPr>
              <w:t>требованиями</w:t>
            </w:r>
            <w:r>
              <w:rPr>
                <w:spacing w:val="-4"/>
                <w:kern w:val="0"/>
                <w:sz w:val="22"/>
                <w:szCs w:val="22"/>
                <w:lang w:val="ru-RU" w:eastAsia="en-US" w:bidi="ar-SA"/>
              </w:rPr>
              <w:t xml:space="preserve"> </w:t>
            </w:r>
            <w:r>
              <w:rPr>
                <w:kern w:val="0"/>
                <w:sz w:val="22"/>
                <w:szCs w:val="22"/>
                <w:lang w:val="ru-RU" w:eastAsia="en-US" w:bidi="ar-SA"/>
              </w:rPr>
              <w:t>федеральных законов,</w:t>
            </w:r>
            <w:r>
              <w:rPr>
                <w:spacing w:val="-5"/>
                <w:kern w:val="0"/>
                <w:sz w:val="22"/>
                <w:szCs w:val="22"/>
                <w:lang w:val="ru-RU" w:eastAsia="en-US" w:bidi="ar-SA"/>
              </w:rPr>
              <w:t xml:space="preserve"> </w:t>
            </w:r>
            <w:r>
              <w:rPr>
                <w:kern w:val="0"/>
                <w:sz w:val="22"/>
                <w:szCs w:val="22"/>
                <w:lang w:val="ru-RU" w:eastAsia="en-US" w:bidi="ar-SA"/>
              </w:rPr>
              <w:t>определяющих</w:t>
            </w:r>
            <w:r>
              <w:rPr>
                <w:spacing w:val="-5"/>
                <w:kern w:val="0"/>
                <w:sz w:val="22"/>
                <w:szCs w:val="22"/>
                <w:lang w:val="ru-RU" w:eastAsia="en-US" w:bidi="ar-SA"/>
              </w:rPr>
              <w:t xml:space="preserve"> </w:t>
            </w:r>
            <w:r>
              <w:rPr>
                <w:kern w:val="0"/>
                <w:sz w:val="22"/>
                <w:szCs w:val="22"/>
                <w:lang w:val="ru-RU" w:eastAsia="en-US" w:bidi="ar-SA"/>
              </w:rPr>
              <w:t>случаи</w:t>
            </w:r>
            <w:r>
              <w:rPr>
                <w:spacing w:val="-5"/>
                <w:kern w:val="0"/>
                <w:sz w:val="22"/>
                <w:szCs w:val="22"/>
                <w:lang w:val="ru-RU" w:eastAsia="en-US" w:bidi="ar-SA"/>
              </w:rPr>
              <w:t xml:space="preserve"> </w:t>
            </w:r>
            <w:r>
              <w:rPr>
                <w:kern w:val="0"/>
                <w:sz w:val="22"/>
                <w:szCs w:val="22"/>
                <w:lang w:val="ru-RU" w:eastAsia="en-US" w:bidi="ar-SA"/>
              </w:rPr>
              <w:t>и</w:t>
            </w:r>
            <w:r>
              <w:rPr>
                <w:spacing w:val="-6"/>
                <w:kern w:val="0"/>
                <w:sz w:val="22"/>
                <w:szCs w:val="22"/>
                <w:lang w:val="ru-RU" w:eastAsia="en-US" w:bidi="ar-SA"/>
              </w:rPr>
              <w:t xml:space="preserve"> </w:t>
            </w:r>
            <w:r>
              <w:rPr>
                <w:kern w:val="0"/>
                <w:sz w:val="22"/>
                <w:szCs w:val="22"/>
                <w:lang w:val="ru-RU" w:eastAsia="en-US" w:bidi="ar-SA"/>
              </w:rPr>
              <w:t>особенности</w:t>
            </w:r>
            <w:r>
              <w:rPr>
                <w:spacing w:val="-6"/>
                <w:kern w:val="0"/>
                <w:sz w:val="22"/>
                <w:szCs w:val="22"/>
                <w:lang w:val="ru-RU" w:eastAsia="en-US" w:bidi="ar-SA"/>
              </w:rPr>
              <w:t xml:space="preserve"> </w:t>
            </w:r>
            <w:r>
              <w:rPr>
                <w:kern w:val="0"/>
                <w:sz w:val="22"/>
                <w:szCs w:val="22"/>
                <w:lang w:val="ru-RU" w:eastAsia="en-US" w:bidi="ar-SA"/>
              </w:rPr>
              <w:t>обработки</w:t>
            </w:r>
            <w:r>
              <w:rPr>
                <w:spacing w:val="-5"/>
                <w:kern w:val="0"/>
                <w:sz w:val="22"/>
                <w:szCs w:val="22"/>
                <w:lang w:val="ru-RU" w:eastAsia="en-US" w:bidi="ar-SA"/>
              </w:rPr>
              <w:t xml:space="preserve"> </w:t>
            </w:r>
            <w:r>
              <w:rPr>
                <w:kern w:val="0"/>
                <w:sz w:val="22"/>
                <w:szCs w:val="22"/>
                <w:lang w:val="ru-RU" w:eastAsia="en-US" w:bidi="ar-SA"/>
              </w:rPr>
              <w:t>пер</w:t>
            </w:r>
            <w:r>
              <w:rPr>
                <w:kern w:val="0"/>
                <w:sz w:val="26"/>
                <w:szCs w:val="22"/>
                <w:lang w:val="ru-RU" w:eastAsia="en-US" w:bidi="ar-SA"/>
              </w:rPr>
              <w:t>-</w:t>
            </w:r>
            <w:r>
              <w:rPr>
                <w:kern w:val="0"/>
                <w:sz w:val="22"/>
                <w:szCs w:val="22"/>
                <w:lang w:val="ru-RU" w:eastAsia="en-US" w:bidi="ar-SA"/>
              </w:rPr>
              <w:t>сональных данных;</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год</w:t>
            </w:r>
            <w:r>
              <w:rPr>
                <w:rFonts w:eastAsia="Calibri" w:cs="Times New Roman" w:ascii="Times New Roman" w:hAnsi="Times New Roman"/>
                <w:spacing w:val="-2"/>
                <w:kern w:val="0"/>
                <w:sz w:val="22"/>
                <w:szCs w:val="22"/>
                <w:lang w:val="en-US" w:eastAsia="en-US" w:bidi="ar-SA"/>
              </w:rPr>
              <w:t xml:space="preserve"> рождения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при утрате права участия в составе органов управления и контроля ПАО</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«Магаданэнерго».</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при утрате права участия в составе органов управления и контроля ПАО</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«Магаданэнерго».</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cs="Times New Roman"/>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содействия органам управления Общества в повышении эффективности управления Группы РусГидро, совершенствования ее деятельности, в том числе путем системного и последовательного подхода к анализу и оценке системы управления рисками, внутреннего контроля и корпоративного управления, осуществления внутреннего аудита</w:t>
            </w:r>
          </w:p>
        </w:tc>
      </w:tr>
      <w:tr>
        <w:trPr>
          <w:trHeight w:val="292" w:hRule="atLeast"/>
        </w:trPr>
        <w:tc>
          <w:tcPr>
            <w:tcW w:w="6258" w:type="dxa"/>
            <w:gridSpan w:val="2"/>
            <w:vMerge w:val="restart"/>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t>Работники:</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r>
          </w:p>
          <w:p>
            <w:pPr>
              <w:pStyle w:val="Normal"/>
              <w:widowControl w:val="false"/>
              <w:suppressAutoHyphens w:val="false"/>
              <w:spacing w:lineRule="auto" w:line="240" w:before="3" w:after="0"/>
              <w:jc w:val="left"/>
              <w:rPr>
                <w:rFonts w:ascii="Times New Roman" w:hAnsi="Times New Roman" w:eastAsia="Times New Roman" w:cs="Times New Roman"/>
                <w:u w:val="single"/>
                <w:lang w:val="ru-RU"/>
              </w:rPr>
            </w:pPr>
            <w:r>
              <w:rPr>
                <w:rFonts w:eastAsia="Times New Roman" w:cs="Times New Roman" w:ascii="Times New Roman" w:hAnsi="Times New Roman"/>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фамилия, имя, отчество;</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дата рождения;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пол;</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номер телефона;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ИНН;</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 документа, удостоверяющего личность;</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должность;</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доходы;</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об источниках доходов;</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из трудового договора работника и дополнительных соглашениях к трудовому договору;</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об образовании;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об участии в коммерческих и иных организациях;</w:t>
            </w:r>
          </w:p>
          <w:p>
            <w:pPr>
              <w:pStyle w:val="Normal"/>
              <w:widowControl w:val="false"/>
              <w:suppressAutoHyphens w:val="false"/>
              <w:spacing w:lineRule="auto" w:line="240" w:before="3" w:after="0"/>
              <w:jc w:val="left"/>
              <w:rPr>
                <w:rFonts w:ascii="Times New Roman" w:hAnsi="Times New Roman" w:eastAsia="Times New Roman" w:cs="Times New Roman"/>
              </w:rPr>
            </w:pPr>
            <w:r>
              <w:rPr>
                <w:rFonts w:eastAsia="Times New Roman" w:cs="Times New Roman" w:ascii="Times New Roman" w:hAnsi="Times New Roman"/>
                <w:kern w:val="0"/>
                <w:sz w:val="22"/>
                <w:szCs w:val="22"/>
                <w:lang w:val="en-US" w:eastAsia="en-US" w:bidi="ar-SA"/>
              </w:rPr>
              <w:t>фотография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0" w:after="0"/>
              <w:jc w:val="left"/>
              <w:rPr>
                <w:lang w:val="ru-RU"/>
              </w:rPr>
            </w:pPr>
            <w:r>
              <w:rPr>
                <w:kern w:val="0"/>
                <w:sz w:val="22"/>
                <w:szCs w:val="22"/>
                <w:lang w:val="ru-RU" w:eastAsia="en-US" w:bidi="ar-SA"/>
              </w:rPr>
              <w:t>До достижения цели</w:t>
            </w:r>
          </w:p>
          <w:p>
            <w:pPr>
              <w:pStyle w:val="TableParagraph"/>
              <w:spacing w:before="1" w:after="0"/>
              <w:jc w:val="left"/>
              <w:rPr>
                <w:lang w:val="ru-RU"/>
              </w:rPr>
            </w:pPr>
            <w:r>
              <w:rPr>
                <w:kern w:val="0"/>
                <w:sz w:val="22"/>
                <w:szCs w:val="22"/>
                <w:lang w:val="ru-RU" w:eastAsia="en-US" w:bidi="ar-SA"/>
              </w:rPr>
              <w:t>обработки персональных</w:t>
            </w:r>
          </w:p>
          <w:p>
            <w:pPr>
              <w:pStyle w:val="TableParagraph"/>
              <w:spacing w:before="1" w:after="0"/>
              <w:ind w:left="104"/>
              <w:jc w:val="left"/>
              <w:rPr>
                <w:lang w:val="ru-RU"/>
              </w:rPr>
            </w:pPr>
            <w:r>
              <w:rPr>
                <w:kern w:val="0"/>
                <w:sz w:val="22"/>
                <w:szCs w:val="22"/>
                <w:lang w:val="ru-RU" w:eastAsia="en-US" w:bidi="ar-SA"/>
              </w:rPr>
              <w:t>данных - срок действия 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0" w:after="0"/>
              <w:jc w:val="left"/>
              <w:rPr>
                <w:lang w:val="ru-RU"/>
              </w:rPr>
            </w:pPr>
            <w:r>
              <w:rPr>
                <w:kern w:val="0"/>
                <w:sz w:val="22"/>
                <w:szCs w:val="22"/>
                <w:lang w:val="ru-RU" w:eastAsia="en-US" w:bidi="ar-SA"/>
              </w:rPr>
              <w:t>До достижения цели</w:t>
            </w:r>
          </w:p>
          <w:p>
            <w:pPr>
              <w:pStyle w:val="TableParagraph"/>
              <w:spacing w:before="1" w:after="0"/>
              <w:jc w:val="left"/>
              <w:rPr>
                <w:lang w:val="ru-RU"/>
              </w:rPr>
            </w:pPr>
            <w:r>
              <w:rPr>
                <w:kern w:val="0"/>
                <w:sz w:val="22"/>
                <w:szCs w:val="22"/>
                <w:lang w:val="ru-RU" w:eastAsia="en-US" w:bidi="ar-SA"/>
              </w:rPr>
              <w:t>обработки персональных</w:t>
            </w:r>
          </w:p>
          <w:p>
            <w:pPr>
              <w:pStyle w:val="TableParagraph"/>
              <w:spacing w:before="1" w:after="0"/>
              <w:ind w:left="104"/>
              <w:jc w:val="left"/>
              <w:rPr>
                <w:lang w:val="ru-RU"/>
              </w:rPr>
            </w:pPr>
            <w:r>
              <w:rPr>
                <w:kern w:val="0"/>
                <w:sz w:val="22"/>
                <w:szCs w:val="22"/>
                <w:lang w:val="ru-RU" w:eastAsia="en-US" w:bidi="ar-SA"/>
              </w:rPr>
              <w:t>данных - срок действия 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cs="Times New Roman"/>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Оформление доверенностей на представление интересов Общества перед третьими лицами</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589"/>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 дата рождения;</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данные</w:t>
            </w:r>
            <w:r>
              <w:rPr>
                <w:rFonts w:eastAsia="Calibri" w:cs="Times New Roman" w:ascii="Times New Roman" w:hAnsi="Times New Roman"/>
                <w:spacing w:val="-8"/>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документа,</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удостоверяющего</w:t>
            </w:r>
            <w:r>
              <w:rPr>
                <w:rFonts w:eastAsia="Calibri" w:cs="Times New Roman" w:ascii="Times New Roman" w:hAnsi="Times New Roman"/>
                <w:spacing w:val="-6"/>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личность;</w:t>
            </w:r>
          </w:p>
          <w:p>
            <w:pPr>
              <w:pStyle w:val="TableParagraph"/>
              <w:spacing w:lineRule="auto" w:line="276" w:before="38" w:after="0"/>
              <w:ind w:left="0" w:right="1175"/>
              <w:jc w:val="left"/>
              <w:rPr>
                <w:spacing w:val="-2"/>
                <w:lang w:val="ru-RU"/>
              </w:rPr>
            </w:pPr>
            <w:r>
              <w:rPr>
                <w:spacing w:val="-2"/>
                <w:kern w:val="0"/>
                <w:sz w:val="22"/>
                <w:szCs w:val="22"/>
                <w:lang w:val="ru-RU" w:eastAsia="en-US" w:bidi="ar-SA"/>
              </w:rPr>
              <w:t>адрес места жительства;</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spacing w:val="-2"/>
                <w:kern w:val="0"/>
                <w:sz w:val="22"/>
                <w:szCs w:val="22"/>
                <w:lang w:val="en-US" w:eastAsia="en-US" w:bidi="ar-SA"/>
              </w:rPr>
              <w:t>адрес регистрации</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8"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Контрагенты:</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auto" w:line="276" w:before="0"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lineRule="auto" w:line="276" w:before="0" w:after="0"/>
              <w:ind w:left="0" w:right="1175"/>
              <w:jc w:val="left"/>
              <w:rPr>
                <w:lang w:val="ru-RU"/>
              </w:rPr>
            </w:pPr>
            <w:r>
              <w:rPr>
                <w:spacing w:val="-2"/>
                <w:kern w:val="0"/>
                <w:sz w:val="22"/>
                <w:szCs w:val="22"/>
                <w:lang w:val="ru-RU" w:eastAsia="en-US" w:bidi="ar-SA"/>
              </w:rPr>
              <w:t>адрес регистрации;</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адрес</w:t>
            </w:r>
            <w:r>
              <w:rPr>
                <w:rFonts w:eastAsia="Calibri" w:cs="Times New Roman" w:ascii="Times New Roman" w:hAnsi="Times New Roman"/>
                <w:spacing w:val="-9"/>
                <w:kern w:val="0"/>
                <w:sz w:val="22"/>
                <w:szCs w:val="22"/>
                <w:lang w:val="en-US" w:eastAsia="en-US" w:bidi="ar-SA"/>
              </w:rPr>
              <w:t xml:space="preserve"> </w:t>
            </w:r>
            <w:r>
              <w:rPr>
                <w:rFonts w:eastAsia="Calibri" w:cs="Times New Roman" w:ascii="Times New Roman" w:hAnsi="Times New Roman"/>
                <w:kern w:val="0"/>
                <w:sz w:val="22"/>
                <w:szCs w:val="22"/>
                <w:lang w:val="en-US" w:eastAsia="en-US" w:bidi="ar-SA"/>
              </w:rPr>
              <w:t>электронной</w:t>
            </w:r>
            <w:r>
              <w:rPr>
                <w:rFonts w:eastAsia="Calibri" w:cs="Times New Roman" w:ascii="Times New Roman" w:hAnsi="Times New Roman"/>
                <w:spacing w:val="-5"/>
                <w:kern w:val="0"/>
                <w:sz w:val="22"/>
                <w:szCs w:val="22"/>
                <w:lang w:val="en-US" w:eastAsia="en-US" w:bidi="ar-SA"/>
              </w:rPr>
              <w:t xml:space="preserve"> </w:t>
            </w:r>
            <w:r>
              <w:rPr>
                <w:rFonts w:eastAsia="Calibri" w:cs="Times New Roman" w:ascii="Times New Roman" w:hAnsi="Times New Roman"/>
                <w:spacing w:val="-4"/>
                <w:kern w:val="0"/>
                <w:sz w:val="22"/>
                <w:szCs w:val="22"/>
                <w:lang w:val="en-US" w:eastAsia="en-US" w:bidi="ar-SA"/>
              </w:rPr>
              <w:t>почты</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Представители</w:t>
            </w:r>
            <w:r>
              <w:rPr>
                <w:i/>
                <w:spacing w:val="-8"/>
                <w:kern w:val="0"/>
                <w:sz w:val="22"/>
                <w:szCs w:val="22"/>
                <w:lang w:val="ru-RU" w:eastAsia="en-US" w:bidi="ar-SA"/>
              </w:rPr>
              <w:t xml:space="preserve"> </w:t>
            </w:r>
            <w:r>
              <w:rPr>
                <w:i/>
                <w:spacing w:val="-2"/>
                <w:kern w:val="0"/>
                <w:sz w:val="22"/>
                <w:szCs w:val="22"/>
                <w:lang w:val="ru-RU" w:eastAsia="en-US" w:bidi="ar-SA"/>
              </w:rPr>
              <w:t>контрагентов:</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40"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auto" w:line="276" w:before="0"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before="0" w:after="0"/>
              <w:ind w:left="0"/>
              <w:jc w:val="left"/>
              <w:rPr>
                <w:spacing w:val="-2"/>
                <w:lang w:val="ru-RU"/>
              </w:rPr>
            </w:pPr>
            <w:r>
              <w:rPr>
                <w:spacing w:val="-2"/>
                <w:kern w:val="0"/>
                <w:sz w:val="22"/>
                <w:szCs w:val="22"/>
                <w:lang w:val="ru-RU" w:eastAsia="en-US" w:bidi="ar-SA"/>
              </w:rPr>
              <w:t>адрес места жительства;</w:t>
            </w:r>
          </w:p>
          <w:p>
            <w:pPr>
              <w:pStyle w:val="TableParagraph"/>
              <w:spacing w:lineRule="auto" w:line="276" w:before="0" w:after="0"/>
              <w:ind w:left="0" w:right="1175"/>
              <w:jc w:val="left"/>
              <w:rPr>
                <w:lang w:val="ru-RU"/>
              </w:rPr>
            </w:pPr>
            <w:r>
              <w:rPr>
                <w:spacing w:val="-2"/>
                <w:kern w:val="0"/>
                <w:sz w:val="22"/>
                <w:szCs w:val="22"/>
                <w:lang w:val="ru-RU" w:eastAsia="en-US" w:bidi="ar-SA"/>
              </w:rPr>
              <w:t>адрес регистрации;</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адрес</w:t>
            </w:r>
            <w:r>
              <w:rPr>
                <w:rFonts w:eastAsia="Calibri" w:cs="Times New Roman" w:ascii="Times New Roman" w:hAnsi="Times New Roman"/>
                <w:spacing w:val="-9"/>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электронной</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spacing w:val="-4"/>
                <w:kern w:val="0"/>
                <w:sz w:val="22"/>
                <w:szCs w:val="22"/>
                <w:lang w:val="ru-RU" w:eastAsia="en-US" w:bidi="ar-SA"/>
              </w:rPr>
              <w:t>почты</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37"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персональных</w:t>
            </w:r>
          </w:p>
          <w:p>
            <w:pPr>
              <w:pStyle w:val="TableParagraph"/>
              <w:spacing w:before="1" w:after="0"/>
              <w:ind w:left="104"/>
              <w:jc w:val="left"/>
              <w:rPr>
                <w:lang w:val="ru-RU"/>
              </w:rPr>
            </w:pPr>
            <w:r>
              <w:rPr>
                <w:kern w:val="0"/>
                <w:sz w:val="22"/>
                <w:szCs w:val="22"/>
                <w:lang w:val="ru-RU" w:eastAsia="en-US" w:bidi="ar-SA"/>
              </w:rPr>
              <w:t>данных</w:t>
            </w:r>
            <w:r>
              <w:rPr>
                <w:spacing w:val="-12"/>
                <w:kern w:val="0"/>
                <w:sz w:val="22"/>
                <w:szCs w:val="22"/>
                <w:lang w:val="ru-RU" w:eastAsia="en-US" w:bidi="ar-SA"/>
              </w:rPr>
              <w:t xml:space="preserve"> </w:t>
            </w:r>
            <w:r>
              <w:rPr>
                <w:kern w:val="0"/>
                <w:sz w:val="22"/>
                <w:szCs w:val="22"/>
                <w:lang w:val="ru-RU" w:eastAsia="en-US" w:bidi="ar-SA"/>
              </w:rPr>
              <w:t>-</w:t>
            </w:r>
            <w:r>
              <w:rPr>
                <w:spacing w:val="-13"/>
                <w:kern w:val="0"/>
                <w:sz w:val="22"/>
                <w:szCs w:val="22"/>
                <w:lang w:val="ru-RU" w:eastAsia="en-US" w:bidi="ar-SA"/>
              </w:rPr>
              <w:t xml:space="preserve"> </w:t>
            </w:r>
            <w:r>
              <w:rPr>
                <w:kern w:val="0"/>
                <w:sz w:val="22"/>
                <w:szCs w:val="22"/>
                <w:lang w:val="ru-RU" w:eastAsia="en-US" w:bidi="ar-SA"/>
              </w:rPr>
              <w:t>срок</w:t>
            </w:r>
            <w:r>
              <w:rPr>
                <w:spacing w:val="-12"/>
                <w:kern w:val="0"/>
                <w:sz w:val="22"/>
                <w:szCs w:val="22"/>
                <w:lang w:val="ru-RU" w:eastAsia="en-US" w:bidi="ar-SA"/>
              </w:rPr>
              <w:t xml:space="preserve"> </w:t>
            </w:r>
            <w:r>
              <w:rPr>
                <w:kern w:val="0"/>
                <w:sz w:val="22"/>
                <w:szCs w:val="22"/>
                <w:lang w:val="ru-RU" w:eastAsia="en-US" w:bidi="ar-SA"/>
              </w:rPr>
              <w:t xml:space="preserve">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37"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персональных</w:t>
            </w:r>
          </w:p>
          <w:p>
            <w:pPr>
              <w:pStyle w:val="TableParagraph"/>
              <w:spacing w:before="1" w:after="0"/>
              <w:ind w:left="104"/>
              <w:jc w:val="left"/>
              <w:rPr>
                <w:lang w:val="ru-RU"/>
              </w:rPr>
            </w:pPr>
            <w:r>
              <w:rPr>
                <w:kern w:val="0"/>
                <w:sz w:val="22"/>
                <w:szCs w:val="22"/>
                <w:lang w:val="ru-RU" w:eastAsia="en-US" w:bidi="ar-SA"/>
              </w:rPr>
              <w:t>данных</w:t>
            </w:r>
            <w:r>
              <w:rPr>
                <w:spacing w:val="-12"/>
                <w:kern w:val="0"/>
                <w:sz w:val="22"/>
                <w:szCs w:val="22"/>
                <w:lang w:val="ru-RU" w:eastAsia="en-US" w:bidi="ar-SA"/>
              </w:rPr>
              <w:t xml:space="preserve"> </w:t>
            </w:r>
            <w:r>
              <w:rPr>
                <w:kern w:val="0"/>
                <w:sz w:val="22"/>
                <w:szCs w:val="22"/>
                <w:lang w:val="ru-RU" w:eastAsia="en-US" w:bidi="ar-SA"/>
              </w:rPr>
              <w:t>-</w:t>
            </w:r>
            <w:r>
              <w:rPr>
                <w:spacing w:val="-13"/>
                <w:kern w:val="0"/>
                <w:sz w:val="22"/>
                <w:szCs w:val="22"/>
                <w:lang w:val="ru-RU" w:eastAsia="en-US" w:bidi="ar-SA"/>
              </w:rPr>
              <w:t xml:space="preserve"> </w:t>
            </w:r>
            <w:r>
              <w:rPr>
                <w:kern w:val="0"/>
                <w:sz w:val="22"/>
                <w:szCs w:val="22"/>
                <w:lang w:val="ru-RU" w:eastAsia="en-US" w:bidi="ar-SA"/>
              </w:rPr>
              <w:t>срок</w:t>
            </w:r>
            <w:r>
              <w:rPr>
                <w:spacing w:val="-11"/>
                <w:kern w:val="0"/>
                <w:sz w:val="22"/>
                <w:szCs w:val="22"/>
                <w:lang w:val="ru-RU" w:eastAsia="en-US" w:bidi="ar-SA"/>
              </w:rPr>
              <w:t xml:space="preserve"> </w:t>
            </w:r>
            <w:r>
              <w:rPr>
                <w:kern w:val="0"/>
                <w:sz w:val="22"/>
                <w:szCs w:val="22"/>
                <w:lang w:val="ru-RU" w:eastAsia="en-US" w:bidi="ar-SA"/>
              </w:rPr>
              <w:t xml:space="preserve">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1" w:after="0"/>
              <w:ind w:right="33"/>
              <w:jc w:val="center"/>
              <w:rPr>
                <w:rFonts w:ascii="Times New Roman" w:hAnsi="Times New Roman" w:eastAsia="Times New Roman" w:cs="Times New Roman"/>
                <w:b/>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соблюдения законодательства Российской Федерации об акционерных обществах</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i/>
                <w:spacing w:val="-2"/>
                <w:kern w:val="0"/>
                <w:sz w:val="22"/>
                <w:szCs w:val="22"/>
                <w:lang w:val="ru-RU" w:eastAsia="en-US" w:bidi="ar-SA"/>
              </w:rPr>
              <w:t>Работники:</w:t>
            </w:r>
          </w:p>
          <w:p>
            <w:pPr>
              <w:pStyle w:val="TableParagraph"/>
              <w:spacing w:before="243" w:after="0"/>
              <w:ind w:left="0"/>
              <w:jc w:val="left"/>
              <w:rPr>
                <w:lang w:val="ru-RU"/>
              </w:rPr>
            </w:pPr>
            <w:r>
              <w:rPr>
                <w:spacing w:val="-2"/>
                <w:kern w:val="0"/>
                <w:sz w:val="22"/>
                <w:szCs w:val="22"/>
                <w:u w:val="single"/>
                <w:lang w:val="ru-RU" w:eastAsia="en-US" w:bidi="ar-SA"/>
              </w:rPr>
              <w:t>иные:</w:t>
            </w:r>
          </w:p>
          <w:p>
            <w:pPr>
              <w:pStyle w:val="TableParagraph"/>
              <w:spacing w:lineRule="auto" w:line="276" w:before="38"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exact" w:line="252" w:before="0" w:after="0"/>
              <w:ind w:left="0"/>
              <w:jc w:val="left"/>
              <w:rPr>
                <w:lang w:val="ru-RU"/>
              </w:rPr>
            </w:pPr>
            <w:r>
              <w:rPr>
                <w:spacing w:val="-2"/>
                <w:kern w:val="0"/>
                <w:sz w:val="22"/>
                <w:szCs w:val="22"/>
                <w:lang w:val="ru-RU" w:eastAsia="en-US" w:bidi="ar-SA"/>
              </w:rPr>
              <w:t>СНИЛС;</w:t>
            </w:r>
          </w:p>
          <w:p>
            <w:pPr>
              <w:pStyle w:val="TableParagraph"/>
              <w:spacing w:lineRule="auto" w:line="276" w:before="40"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before="0" w:after="0"/>
              <w:ind w:left="0"/>
              <w:jc w:val="left"/>
              <w:rPr>
                <w:spacing w:val="-2"/>
                <w:lang w:val="ru-RU"/>
              </w:rPr>
            </w:pPr>
            <w:r>
              <w:rPr>
                <w:spacing w:val="-2"/>
                <w:kern w:val="0"/>
                <w:sz w:val="22"/>
                <w:szCs w:val="22"/>
                <w:lang w:val="ru-RU" w:eastAsia="en-US" w:bidi="ar-SA"/>
              </w:rPr>
              <w:t>адрес места жительства;</w:t>
            </w:r>
          </w:p>
          <w:p>
            <w:pPr>
              <w:pStyle w:val="TableParagraph"/>
              <w:spacing w:lineRule="auto" w:line="276" w:before="40" w:after="0"/>
              <w:ind w:left="0" w:right="1175"/>
              <w:jc w:val="left"/>
              <w:rPr>
                <w:lang w:val="ru-RU"/>
              </w:rPr>
            </w:pPr>
            <w:r>
              <w:rPr>
                <w:spacing w:val="-2"/>
                <w:kern w:val="0"/>
                <w:sz w:val="22"/>
                <w:szCs w:val="22"/>
                <w:lang w:val="ru-RU" w:eastAsia="en-US" w:bidi="ar-SA"/>
              </w:rPr>
              <w:t>адрес регистрации;</w:t>
            </w:r>
          </w:p>
          <w:p>
            <w:pPr>
              <w:pStyle w:val="TableParagraph"/>
              <w:spacing w:lineRule="exact" w:line="252" w:before="0"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37" w:after="0"/>
              <w:ind w:left="0"/>
              <w:jc w:val="left"/>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TableParagraph"/>
              <w:spacing w:before="38" w:after="0"/>
              <w:ind w:left="0"/>
              <w:jc w:val="left"/>
              <w:rPr>
                <w:lang w:val="ru-RU"/>
              </w:rPr>
            </w:pPr>
            <w:r>
              <w:rPr>
                <w:kern w:val="0"/>
                <w:sz w:val="22"/>
                <w:szCs w:val="22"/>
                <w:lang w:val="ru-RU" w:eastAsia="en-US" w:bidi="ar-SA"/>
              </w:rPr>
              <w:t>реквизиты</w:t>
            </w:r>
            <w:r>
              <w:rPr>
                <w:spacing w:val="-7"/>
                <w:kern w:val="0"/>
                <w:sz w:val="22"/>
                <w:szCs w:val="22"/>
                <w:lang w:val="ru-RU" w:eastAsia="en-US" w:bidi="ar-SA"/>
              </w:rPr>
              <w:t xml:space="preserve"> </w:t>
            </w:r>
            <w:r>
              <w:rPr>
                <w:kern w:val="0"/>
                <w:sz w:val="22"/>
                <w:szCs w:val="22"/>
                <w:lang w:val="ru-RU" w:eastAsia="en-US" w:bidi="ar-SA"/>
              </w:rPr>
              <w:t>банковского</w:t>
            </w:r>
            <w:r>
              <w:rPr>
                <w:spacing w:val="-9"/>
                <w:kern w:val="0"/>
                <w:sz w:val="22"/>
                <w:szCs w:val="22"/>
                <w:lang w:val="ru-RU" w:eastAsia="en-US" w:bidi="ar-SA"/>
              </w:rPr>
              <w:t xml:space="preserve"> </w:t>
            </w:r>
            <w:r>
              <w:rPr>
                <w:spacing w:val="-2"/>
                <w:kern w:val="0"/>
                <w:sz w:val="22"/>
                <w:szCs w:val="22"/>
                <w:lang w:val="ru-RU" w:eastAsia="en-US" w:bidi="ar-SA"/>
              </w:rPr>
              <w:t>счета;</w:t>
            </w:r>
          </w:p>
          <w:p>
            <w:pPr>
              <w:pStyle w:val="TableParagraph"/>
              <w:spacing w:lineRule="auto" w:line="252" w:before="40" w:after="0"/>
              <w:ind w:left="0" w:right="266"/>
              <w:jc w:val="both"/>
              <w:rPr>
                <w:lang w:val="ru-RU"/>
              </w:rPr>
            </w:pPr>
            <w:r>
              <w:rPr>
                <w:kern w:val="0"/>
                <w:sz w:val="22"/>
                <w:szCs w:val="22"/>
                <w:lang w:val="ru-RU" w:eastAsia="en-US" w:bidi="ar-SA"/>
              </w:rPr>
              <w:t>иные</w:t>
            </w:r>
            <w:r>
              <w:rPr>
                <w:spacing w:val="-3"/>
                <w:kern w:val="0"/>
                <w:sz w:val="22"/>
                <w:szCs w:val="22"/>
                <w:lang w:val="ru-RU" w:eastAsia="en-US" w:bidi="ar-SA"/>
              </w:rPr>
              <w:t xml:space="preserve"> </w:t>
            </w:r>
            <w:r>
              <w:rPr>
                <w:kern w:val="0"/>
                <w:sz w:val="22"/>
                <w:szCs w:val="22"/>
                <w:lang w:val="ru-RU" w:eastAsia="en-US" w:bidi="ar-SA"/>
              </w:rPr>
              <w:t>сведения,</w:t>
            </w:r>
            <w:r>
              <w:rPr>
                <w:spacing w:val="-3"/>
                <w:kern w:val="0"/>
                <w:sz w:val="22"/>
                <w:szCs w:val="22"/>
                <w:lang w:val="ru-RU" w:eastAsia="en-US" w:bidi="ar-SA"/>
              </w:rPr>
              <w:t xml:space="preserve"> </w:t>
            </w:r>
            <w:r>
              <w:rPr>
                <w:kern w:val="0"/>
                <w:sz w:val="22"/>
                <w:szCs w:val="22"/>
                <w:lang w:val="ru-RU" w:eastAsia="en-US" w:bidi="ar-SA"/>
              </w:rPr>
              <w:t>предусмотренные</w:t>
            </w:r>
            <w:r>
              <w:rPr>
                <w:spacing w:val="-3"/>
                <w:kern w:val="0"/>
                <w:sz w:val="22"/>
                <w:szCs w:val="22"/>
                <w:lang w:val="ru-RU" w:eastAsia="en-US" w:bidi="ar-SA"/>
              </w:rPr>
              <w:t xml:space="preserve"> </w:t>
            </w:r>
            <w:r>
              <w:rPr>
                <w:kern w:val="0"/>
                <w:sz w:val="22"/>
                <w:szCs w:val="22"/>
                <w:lang w:val="ru-RU" w:eastAsia="en-US" w:bidi="ar-SA"/>
              </w:rPr>
              <w:t>требованиями</w:t>
            </w:r>
            <w:r>
              <w:rPr>
                <w:spacing w:val="-4"/>
                <w:kern w:val="0"/>
                <w:sz w:val="22"/>
                <w:szCs w:val="22"/>
                <w:lang w:val="ru-RU" w:eastAsia="en-US" w:bidi="ar-SA"/>
              </w:rPr>
              <w:t xml:space="preserve"> </w:t>
            </w:r>
            <w:r>
              <w:rPr>
                <w:kern w:val="0"/>
                <w:sz w:val="22"/>
                <w:szCs w:val="22"/>
                <w:lang w:val="ru-RU" w:eastAsia="en-US" w:bidi="ar-SA"/>
              </w:rPr>
              <w:t>федеральных законов,</w:t>
            </w:r>
            <w:r>
              <w:rPr>
                <w:spacing w:val="-5"/>
                <w:kern w:val="0"/>
                <w:sz w:val="22"/>
                <w:szCs w:val="22"/>
                <w:lang w:val="ru-RU" w:eastAsia="en-US" w:bidi="ar-SA"/>
              </w:rPr>
              <w:t xml:space="preserve"> </w:t>
            </w:r>
            <w:r>
              <w:rPr>
                <w:kern w:val="0"/>
                <w:sz w:val="22"/>
                <w:szCs w:val="22"/>
                <w:lang w:val="ru-RU" w:eastAsia="en-US" w:bidi="ar-SA"/>
              </w:rPr>
              <w:t>определяющих</w:t>
            </w:r>
            <w:r>
              <w:rPr>
                <w:spacing w:val="-5"/>
                <w:kern w:val="0"/>
                <w:sz w:val="22"/>
                <w:szCs w:val="22"/>
                <w:lang w:val="ru-RU" w:eastAsia="en-US" w:bidi="ar-SA"/>
              </w:rPr>
              <w:t xml:space="preserve"> </w:t>
            </w:r>
            <w:r>
              <w:rPr>
                <w:kern w:val="0"/>
                <w:sz w:val="22"/>
                <w:szCs w:val="22"/>
                <w:lang w:val="ru-RU" w:eastAsia="en-US" w:bidi="ar-SA"/>
              </w:rPr>
              <w:t>случаи</w:t>
            </w:r>
            <w:r>
              <w:rPr>
                <w:spacing w:val="-5"/>
                <w:kern w:val="0"/>
                <w:sz w:val="22"/>
                <w:szCs w:val="22"/>
                <w:lang w:val="ru-RU" w:eastAsia="en-US" w:bidi="ar-SA"/>
              </w:rPr>
              <w:t xml:space="preserve"> </w:t>
            </w:r>
            <w:r>
              <w:rPr>
                <w:kern w:val="0"/>
                <w:sz w:val="22"/>
                <w:szCs w:val="22"/>
                <w:lang w:val="ru-RU" w:eastAsia="en-US" w:bidi="ar-SA"/>
              </w:rPr>
              <w:t>и</w:t>
            </w:r>
            <w:r>
              <w:rPr>
                <w:spacing w:val="-6"/>
                <w:kern w:val="0"/>
                <w:sz w:val="22"/>
                <w:szCs w:val="22"/>
                <w:lang w:val="ru-RU" w:eastAsia="en-US" w:bidi="ar-SA"/>
              </w:rPr>
              <w:t xml:space="preserve"> </w:t>
            </w:r>
            <w:r>
              <w:rPr>
                <w:kern w:val="0"/>
                <w:sz w:val="22"/>
                <w:szCs w:val="22"/>
                <w:lang w:val="ru-RU" w:eastAsia="en-US" w:bidi="ar-SA"/>
              </w:rPr>
              <w:t>особенности</w:t>
            </w:r>
            <w:r>
              <w:rPr>
                <w:spacing w:val="-6"/>
                <w:kern w:val="0"/>
                <w:sz w:val="22"/>
                <w:szCs w:val="22"/>
                <w:lang w:val="ru-RU" w:eastAsia="en-US" w:bidi="ar-SA"/>
              </w:rPr>
              <w:t xml:space="preserve"> </w:t>
            </w:r>
            <w:r>
              <w:rPr>
                <w:kern w:val="0"/>
                <w:sz w:val="22"/>
                <w:szCs w:val="22"/>
                <w:lang w:val="ru-RU" w:eastAsia="en-US" w:bidi="ar-SA"/>
              </w:rPr>
              <w:t>обработки</w:t>
            </w:r>
            <w:r>
              <w:rPr>
                <w:spacing w:val="-5"/>
                <w:kern w:val="0"/>
                <w:sz w:val="22"/>
                <w:szCs w:val="22"/>
                <w:lang w:val="ru-RU" w:eastAsia="en-US" w:bidi="ar-SA"/>
              </w:rPr>
              <w:t xml:space="preserve"> </w:t>
            </w:r>
            <w:r>
              <w:rPr>
                <w:kern w:val="0"/>
                <w:sz w:val="22"/>
                <w:szCs w:val="22"/>
                <w:lang w:val="ru-RU" w:eastAsia="en-US" w:bidi="ar-SA"/>
              </w:rPr>
              <w:t>пер</w:t>
            </w:r>
            <w:r>
              <w:rPr>
                <w:kern w:val="0"/>
                <w:sz w:val="26"/>
                <w:szCs w:val="22"/>
                <w:lang w:val="ru-RU" w:eastAsia="en-US" w:bidi="ar-SA"/>
              </w:rPr>
              <w:t>-</w:t>
            </w:r>
            <w:r>
              <w:rPr>
                <w:kern w:val="0"/>
                <w:sz w:val="22"/>
                <w:szCs w:val="22"/>
                <w:lang w:val="ru-RU" w:eastAsia="en-US" w:bidi="ar-SA"/>
              </w:rPr>
              <w:t>сональных данных;</w:t>
            </w:r>
          </w:p>
          <w:p>
            <w:pPr>
              <w:pStyle w:val="Normal"/>
              <w:widowControl w:val="false"/>
              <w:suppressAutoHyphens w:val="false"/>
              <w:spacing w:before="0" w:after="200"/>
              <w:jc w:val="left"/>
              <w:rPr>
                <w:rFonts w:ascii="Times New Roman" w:hAnsi="Times New Roman" w:eastAsia="Times New Roman" w:cs="Times New Roman"/>
              </w:rPr>
            </w:pPr>
            <w:r>
              <w:rPr>
                <w:rFonts w:eastAsia="Calibri" w:cs="Times New Roman" w:ascii="Times New Roman" w:hAnsi="Times New Roman"/>
                <w:kern w:val="0"/>
                <w:sz w:val="22"/>
                <w:szCs w:val="22"/>
                <w:lang w:val="en-US" w:eastAsia="en-US" w:bidi="ar-SA"/>
              </w:rPr>
              <w:t>год</w:t>
            </w:r>
            <w:r>
              <w:rPr>
                <w:rFonts w:eastAsia="Calibri" w:cs="Times New Roman" w:ascii="Times New Roman" w:hAnsi="Times New Roman"/>
                <w:spacing w:val="-2"/>
                <w:kern w:val="0"/>
                <w:sz w:val="22"/>
                <w:szCs w:val="22"/>
                <w:lang w:val="en-US" w:eastAsia="en-US" w:bidi="ar-SA"/>
              </w:rPr>
              <w:t xml:space="preserve"> рождения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3" w:after="0"/>
              <w:ind w:left="104"/>
              <w:jc w:val="left"/>
              <w:rPr>
                <w:lang w:val="ru-RU"/>
              </w:rPr>
            </w:pPr>
            <w:r>
              <w:rPr>
                <w:kern w:val="0"/>
                <w:sz w:val="22"/>
                <w:szCs w:val="22"/>
                <w:lang w:val="ru-RU" w:eastAsia="en-US" w:bidi="ar-SA"/>
              </w:rPr>
              <w:t>обработки</w:t>
            </w:r>
            <w:r>
              <w:rPr>
                <w:spacing w:val="-5"/>
                <w:kern w:val="0"/>
                <w:sz w:val="22"/>
                <w:szCs w:val="22"/>
                <w:lang w:val="ru-RU" w:eastAsia="en-US" w:bidi="ar-SA"/>
              </w:rPr>
              <w:t xml:space="preserve"> </w:t>
            </w:r>
            <w:r>
              <w:rPr>
                <w:spacing w:val="-2"/>
                <w:kern w:val="0"/>
                <w:sz w:val="22"/>
                <w:szCs w:val="22"/>
                <w:lang w:val="ru-RU" w:eastAsia="en-US" w:bidi="ar-SA"/>
              </w:rPr>
              <w:t xml:space="preserve">персональных </w:t>
            </w:r>
            <w:r>
              <w:rPr>
                <w:kern w:val="0"/>
                <w:sz w:val="22"/>
                <w:szCs w:val="22"/>
                <w:lang w:val="ru-RU" w:eastAsia="en-US" w:bidi="ar-SA"/>
              </w:rPr>
              <w:t>данных</w:t>
            </w:r>
            <w:r>
              <w:rPr>
                <w:spacing w:val="-2"/>
                <w:kern w:val="0"/>
                <w:sz w:val="22"/>
                <w:szCs w:val="22"/>
                <w:lang w:val="ru-RU" w:eastAsia="en-US" w:bidi="ar-SA"/>
              </w:rPr>
              <w:t xml:space="preserve"> </w:t>
            </w:r>
            <w:r>
              <w:rPr>
                <w:kern w:val="0"/>
                <w:sz w:val="22"/>
                <w:szCs w:val="22"/>
                <w:lang w:val="ru-RU" w:eastAsia="en-US" w:bidi="ar-SA"/>
              </w:rPr>
              <w:t>-</w:t>
            </w:r>
            <w:r>
              <w:rPr>
                <w:spacing w:val="-4"/>
                <w:kern w:val="0"/>
                <w:sz w:val="22"/>
                <w:szCs w:val="22"/>
                <w:lang w:val="ru-RU" w:eastAsia="en-US" w:bidi="ar-SA"/>
              </w:rPr>
              <w:t xml:space="preserve"> </w:t>
            </w:r>
            <w:r>
              <w:rPr>
                <w:kern w:val="0"/>
                <w:sz w:val="22"/>
                <w:szCs w:val="22"/>
                <w:lang w:val="ru-RU" w:eastAsia="en-US" w:bidi="ar-SA"/>
              </w:rPr>
              <w:t>срок</w:t>
            </w:r>
            <w:r>
              <w:rPr>
                <w:spacing w:val="-1"/>
                <w:kern w:val="0"/>
                <w:sz w:val="22"/>
                <w:szCs w:val="22"/>
                <w:lang w:val="ru-RU" w:eastAsia="en-US" w:bidi="ar-SA"/>
              </w:rPr>
              <w:t xml:space="preserve"> </w:t>
            </w:r>
            <w:r>
              <w:rPr>
                <w:spacing w:val="-2"/>
                <w:kern w:val="0"/>
                <w:sz w:val="22"/>
                <w:szCs w:val="22"/>
                <w:lang w:val="ru-RU" w:eastAsia="en-US" w:bidi="ar-SA"/>
              </w:rPr>
              <w:t>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Члены</w:t>
            </w:r>
            <w:r>
              <w:rPr>
                <w:i/>
                <w:spacing w:val="-5"/>
                <w:kern w:val="0"/>
                <w:sz w:val="22"/>
                <w:szCs w:val="22"/>
                <w:lang w:val="ru-RU" w:eastAsia="en-US" w:bidi="ar-SA"/>
              </w:rPr>
              <w:t xml:space="preserve"> </w:t>
            </w:r>
            <w:r>
              <w:rPr>
                <w:i/>
                <w:kern w:val="0"/>
                <w:sz w:val="22"/>
                <w:szCs w:val="22"/>
                <w:lang w:val="ru-RU" w:eastAsia="en-US" w:bidi="ar-SA"/>
              </w:rPr>
              <w:t>Совета</w:t>
            </w:r>
            <w:r>
              <w:rPr>
                <w:i/>
                <w:spacing w:val="-7"/>
                <w:kern w:val="0"/>
                <w:sz w:val="22"/>
                <w:szCs w:val="22"/>
                <w:lang w:val="ru-RU" w:eastAsia="en-US" w:bidi="ar-SA"/>
              </w:rPr>
              <w:t xml:space="preserve"> </w:t>
            </w:r>
            <w:r>
              <w:rPr>
                <w:i/>
                <w:kern w:val="0"/>
                <w:sz w:val="22"/>
                <w:szCs w:val="22"/>
                <w:lang w:val="ru-RU" w:eastAsia="en-US" w:bidi="ar-SA"/>
              </w:rPr>
              <w:t>директоров</w:t>
            </w:r>
            <w:r>
              <w:rPr>
                <w:i/>
                <w:spacing w:val="-3"/>
                <w:kern w:val="0"/>
                <w:sz w:val="22"/>
                <w:szCs w:val="22"/>
                <w:lang w:val="ru-RU" w:eastAsia="en-US" w:bidi="ar-SA"/>
              </w:rPr>
              <w:t xml:space="preserve"> </w:t>
            </w:r>
            <w:r>
              <w:rPr>
                <w:i/>
                <w:spacing w:val="-2"/>
                <w:kern w:val="0"/>
                <w:sz w:val="22"/>
                <w:szCs w:val="22"/>
                <w:lang w:val="ru-RU" w:eastAsia="en-US" w:bidi="ar-SA"/>
              </w:rPr>
              <w:t>Общества:</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before="2" w:after="0"/>
              <w:ind w:left="0"/>
              <w:jc w:val="left"/>
              <w:rPr>
                <w:lang w:val="ru-RU"/>
              </w:rPr>
            </w:pPr>
            <w:r>
              <w:rPr>
                <w:spacing w:val="-2"/>
                <w:kern w:val="0"/>
                <w:sz w:val="22"/>
                <w:szCs w:val="22"/>
                <w:lang w:val="ru-RU" w:eastAsia="en-US" w:bidi="ar-SA"/>
              </w:rPr>
              <w:t>СНИЛС;</w:t>
            </w:r>
          </w:p>
          <w:p>
            <w:pPr>
              <w:pStyle w:val="TableParagraph"/>
              <w:spacing w:lineRule="auto" w:line="276" w:before="38"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before="0" w:after="0"/>
              <w:ind w:left="0"/>
              <w:jc w:val="left"/>
              <w:rPr>
                <w:spacing w:val="-2"/>
                <w:lang w:val="ru-RU"/>
              </w:rPr>
            </w:pPr>
            <w:r>
              <w:rPr>
                <w:spacing w:val="-2"/>
                <w:kern w:val="0"/>
                <w:sz w:val="22"/>
                <w:szCs w:val="22"/>
                <w:lang w:val="ru-RU" w:eastAsia="en-US" w:bidi="ar-SA"/>
              </w:rPr>
              <w:t>адрес места жительства;</w:t>
            </w:r>
          </w:p>
          <w:p>
            <w:pPr>
              <w:pStyle w:val="TableParagraph"/>
              <w:spacing w:lineRule="auto" w:line="276" w:before="38" w:after="0"/>
              <w:ind w:left="0" w:right="1175"/>
              <w:jc w:val="left"/>
              <w:rPr>
                <w:lang w:val="ru-RU"/>
              </w:rPr>
            </w:pPr>
            <w:r>
              <w:rPr>
                <w:spacing w:val="-2"/>
                <w:kern w:val="0"/>
                <w:sz w:val="22"/>
                <w:szCs w:val="22"/>
                <w:lang w:val="ru-RU" w:eastAsia="en-US" w:bidi="ar-SA"/>
              </w:rPr>
              <w:t>адрес регистрации;</w:t>
            </w:r>
          </w:p>
          <w:p>
            <w:pPr>
              <w:pStyle w:val="TableParagraph"/>
              <w:spacing w:lineRule="exact" w:line="252" w:before="0"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37" w:after="0"/>
              <w:ind w:left="0"/>
              <w:jc w:val="left"/>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TableParagraph"/>
              <w:spacing w:before="40" w:after="0"/>
              <w:ind w:left="0"/>
              <w:jc w:val="left"/>
              <w:rPr>
                <w:lang w:val="ru-RU"/>
              </w:rPr>
            </w:pPr>
            <w:r>
              <w:rPr>
                <w:kern w:val="0"/>
                <w:sz w:val="22"/>
                <w:szCs w:val="22"/>
                <w:lang w:val="ru-RU" w:eastAsia="en-US" w:bidi="ar-SA"/>
              </w:rPr>
              <w:t>реквизиты</w:t>
            </w:r>
            <w:r>
              <w:rPr>
                <w:spacing w:val="-7"/>
                <w:kern w:val="0"/>
                <w:sz w:val="22"/>
                <w:szCs w:val="22"/>
                <w:lang w:val="ru-RU" w:eastAsia="en-US" w:bidi="ar-SA"/>
              </w:rPr>
              <w:t xml:space="preserve"> </w:t>
            </w:r>
            <w:r>
              <w:rPr>
                <w:kern w:val="0"/>
                <w:sz w:val="22"/>
                <w:szCs w:val="22"/>
                <w:lang w:val="ru-RU" w:eastAsia="en-US" w:bidi="ar-SA"/>
              </w:rPr>
              <w:t>банковского</w:t>
            </w:r>
            <w:r>
              <w:rPr>
                <w:spacing w:val="-9"/>
                <w:kern w:val="0"/>
                <w:sz w:val="22"/>
                <w:szCs w:val="22"/>
                <w:lang w:val="ru-RU" w:eastAsia="en-US" w:bidi="ar-SA"/>
              </w:rPr>
              <w:t xml:space="preserve"> </w:t>
            </w:r>
            <w:r>
              <w:rPr>
                <w:spacing w:val="-2"/>
                <w:kern w:val="0"/>
                <w:sz w:val="22"/>
                <w:szCs w:val="22"/>
                <w:lang w:val="ru-RU" w:eastAsia="en-US" w:bidi="ar-SA"/>
              </w:rPr>
              <w:t>счета;</w:t>
            </w:r>
          </w:p>
          <w:p>
            <w:pPr>
              <w:pStyle w:val="TableParagraph"/>
              <w:spacing w:lineRule="auto" w:line="252" w:before="37" w:after="0"/>
              <w:ind w:left="0" w:right="266"/>
              <w:jc w:val="both"/>
              <w:rPr>
                <w:lang w:val="ru-RU"/>
              </w:rPr>
            </w:pPr>
            <w:r>
              <w:rPr>
                <w:kern w:val="0"/>
                <w:sz w:val="22"/>
                <w:szCs w:val="22"/>
                <w:lang w:val="ru-RU" w:eastAsia="en-US" w:bidi="ar-SA"/>
              </w:rPr>
              <w:t>иные</w:t>
            </w:r>
            <w:r>
              <w:rPr>
                <w:spacing w:val="-3"/>
                <w:kern w:val="0"/>
                <w:sz w:val="22"/>
                <w:szCs w:val="22"/>
                <w:lang w:val="ru-RU" w:eastAsia="en-US" w:bidi="ar-SA"/>
              </w:rPr>
              <w:t xml:space="preserve"> </w:t>
            </w:r>
            <w:r>
              <w:rPr>
                <w:kern w:val="0"/>
                <w:sz w:val="22"/>
                <w:szCs w:val="22"/>
                <w:lang w:val="ru-RU" w:eastAsia="en-US" w:bidi="ar-SA"/>
              </w:rPr>
              <w:t>сведения,</w:t>
            </w:r>
            <w:r>
              <w:rPr>
                <w:spacing w:val="-3"/>
                <w:kern w:val="0"/>
                <w:sz w:val="22"/>
                <w:szCs w:val="22"/>
                <w:lang w:val="ru-RU" w:eastAsia="en-US" w:bidi="ar-SA"/>
              </w:rPr>
              <w:t xml:space="preserve"> </w:t>
            </w:r>
            <w:r>
              <w:rPr>
                <w:kern w:val="0"/>
                <w:sz w:val="22"/>
                <w:szCs w:val="22"/>
                <w:lang w:val="ru-RU" w:eastAsia="en-US" w:bidi="ar-SA"/>
              </w:rPr>
              <w:t>предусмотренные</w:t>
            </w:r>
            <w:r>
              <w:rPr>
                <w:spacing w:val="-3"/>
                <w:kern w:val="0"/>
                <w:sz w:val="22"/>
                <w:szCs w:val="22"/>
                <w:lang w:val="ru-RU" w:eastAsia="en-US" w:bidi="ar-SA"/>
              </w:rPr>
              <w:t xml:space="preserve"> </w:t>
            </w:r>
            <w:r>
              <w:rPr>
                <w:kern w:val="0"/>
                <w:sz w:val="22"/>
                <w:szCs w:val="22"/>
                <w:lang w:val="ru-RU" w:eastAsia="en-US" w:bidi="ar-SA"/>
              </w:rPr>
              <w:t>требованиями</w:t>
            </w:r>
            <w:r>
              <w:rPr>
                <w:spacing w:val="-4"/>
                <w:kern w:val="0"/>
                <w:sz w:val="22"/>
                <w:szCs w:val="22"/>
                <w:lang w:val="ru-RU" w:eastAsia="en-US" w:bidi="ar-SA"/>
              </w:rPr>
              <w:t xml:space="preserve"> </w:t>
            </w:r>
            <w:r>
              <w:rPr>
                <w:kern w:val="0"/>
                <w:sz w:val="22"/>
                <w:szCs w:val="22"/>
                <w:lang w:val="ru-RU" w:eastAsia="en-US" w:bidi="ar-SA"/>
              </w:rPr>
              <w:t>федеральных законов,</w:t>
            </w:r>
            <w:r>
              <w:rPr>
                <w:spacing w:val="-5"/>
                <w:kern w:val="0"/>
                <w:sz w:val="22"/>
                <w:szCs w:val="22"/>
                <w:lang w:val="ru-RU" w:eastAsia="en-US" w:bidi="ar-SA"/>
              </w:rPr>
              <w:t xml:space="preserve"> </w:t>
            </w:r>
            <w:r>
              <w:rPr>
                <w:kern w:val="0"/>
                <w:sz w:val="22"/>
                <w:szCs w:val="22"/>
                <w:lang w:val="ru-RU" w:eastAsia="en-US" w:bidi="ar-SA"/>
              </w:rPr>
              <w:t>определяющих</w:t>
            </w:r>
            <w:r>
              <w:rPr>
                <w:spacing w:val="-5"/>
                <w:kern w:val="0"/>
                <w:sz w:val="22"/>
                <w:szCs w:val="22"/>
                <w:lang w:val="ru-RU" w:eastAsia="en-US" w:bidi="ar-SA"/>
              </w:rPr>
              <w:t xml:space="preserve"> </w:t>
            </w:r>
            <w:r>
              <w:rPr>
                <w:kern w:val="0"/>
                <w:sz w:val="22"/>
                <w:szCs w:val="22"/>
                <w:lang w:val="ru-RU" w:eastAsia="en-US" w:bidi="ar-SA"/>
              </w:rPr>
              <w:t>случаи</w:t>
            </w:r>
            <w:r>
              <w:rPr>
                <w:spacing w:val="-5"/>
                <w:kern w:val="0"/>
                <w:sz w:val="22"/>
                <w:szCs w:val="22"/>
                <w:lang w:val="ru-RU" w:eastAsia="en-US" w:bidi="ar-SA"/>
              </w:rPr>
              <w:t xml:space="preserve"> </w:t>
            </w:r>
            <w:r>
              <w:rPr>
                <w:kern w:val="0"/>
                <w:sz w:val="22"/>
                <w:szCs w:val="22"/>
                <w:lang w:val="ru-RU" w:eastAsia="en-US" w:bidi="ar-SA"/>
              </w:rPr>
              <w:t>и</w:t>
            </w:r>
            <w:r>
              <w:rPr>
                <w:spacing w:val="-6"/>
                <w:kern w:val="0"/>
                <w:sz w:val="22"/>
                <w:szCs w:val="22"/>
                <w:lang w:val="ru-RU" w:eastAsia="en-US" w:bidi="ar-SA"/>
              </w:rPr>
              <w:t xml:space="preserve"> </w:t>
            </w:r>
            <w:r>
              <w:rPr>
                <w:kern w:val="0"/>
                <w:sz w:val="22"/>
                <w:szCs w:val="22"/>
                <w:lang w:val="ru-RU" w:eastAsia="en-US" w:bidi="ar-SA"/>
              </w:rPr>
              <w:t>особенности</w:t>
            </w:r>
            <w:r>
              <w:rPr>
                <w:spacing w:val="-6"/>
                <w:kern w:val="0"/>
                <w:sz w:val="22"/>
                <w:szCs w:val="22"/>
                <w:lang w:val="ru-RU" w:eastAsia="en-US" w:bidi="ar-SA"/>
              </w:rPr>
              <w:t xml:space="preserve"> </w:t>
            </w:r>
            <w:r>
              <w:rPr>
                <w:kern w:val="0"/>
                <w:sz w:val="22"/>
                <w:szCs w:val="22"/>
                <w:lang w:val="ru-RU" w:eastAsia="en-US" w:bidi="ar-SA"/>
              </w:rPr>
              <w:t>обработки</w:t>
            </w:r>
            <w:r>
              <w:rPr>
                <w:spacing w:val="-5"/>
                <w:kern w:val="0"/>
                <w:sz w:val="22"/>
                <w:szCs w:val="22"/>
                <w:lang w:val="ru-RU" w:eastAsia="en-US" w:bidi="ar-SA"/>
              </w:rPr>
              <w:t xml:space="preserve"> </w:t>
            </w:r>
            <w:r>
              <w:rPr>
                <w:kern w:val="0"/>
                <w:sz w:val="22"/>
                <w:szCs w:val="22"/>
                <w:lang w:val="ru-RU" w:eastAsia="en-US" w:bidi="ar-SA"/>
              </w:rPr>
              <w:t>пер</w:t>
            </w:r>
            <w:r>
              <w:rPr>
                <w:kern w:val="0"/>
                <w:sz w:val="26"/>
                <w:szCs w:val="22"/>
                <w:lang w:val="ru-RU" w:eastAsia="en-US" w:bidi="ar-SA"/>
              </w:rPr>
              <w:t>-</w:t>
            </w:r>
            <w:r>
              <w:rPr>
                <w:kern w:val="0"/>
                <w:sz w:val="22"/>
                <w:szCs w:val="22"/>
                <w:lang w:val="ru-RU" w:eastAsia="en-US" w:bidi="ar-SA"/>
              </w:rPr>
              <w:t>сональных данных;</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год</w:t>
            </w:r>
            <w:r>
              <w:rPr>
                <w:rFonts w:eastAsia="Calibri" w:cs="Times New Roman" w:ascii="Times New Roman" w:hAnsi="Times New Roman"/>
                <w:spacing w:val="-2"/>
                <w:kern w:val="0"/>
                <w:sz w:val="22"/>
                <w:szCs w:val="22"/>
                <w:lang w:val="en-US" w:eastAsia="en-US" w:bidi="ar-SA"/>
              </w:rPr>
              <w:t xml:space="preserve"> рождения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при утрате права корпоративного управления ПАО</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«Магаданэнерго».</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при утрате права корпоративного управления ПАО</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«Магаданэнерго».</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Члены</w:t>
            </w:r>
            <w:r>
              <w:rPr>
                <w:i/>
                <w:spacing w:val="-6"/>
                <w:kern w:val="0"/>
                <w:sz w:val="22"/>
                <w:szCs w:val="22"/>
                <w:lang w:val="ru-RU" w:eastAsia="en-US" w:bidi="ar-SA"/>
              </w:rPr>
              <w:t xml:space="preserve"> </w:t>
            </w:r>
            <w:r>
              <w:rPr>
                <w:i/>
                <w:kern w:val="0"/>
                <w:sz w:val="22"/>
                <w:szCs w:val="22"/>
                <w:lang w:val="ru-RU" w:eastAsia="en-US" w:bidi="ar-SA"/>
              </w:rPr>
              <w:t>Правления</w:t>
            </w:r>
            <w:r>
              <w:rPr>
                <w:i/>
                <w:spacing w:val="-6"/>
                <w:kern w:val="0"/>
                <w:sz w:val="22"/>
                <w:szCs w:val="22"/>
                <w:lang w:val="ru-RU" w:eastAsia="en-US" w:bidi="ar-SA"/>
              </w:rPr>
              <w:t xml:space="preserve"> </w:t>
            </w:r>
            <w:r>
              <w:rPr>
                <w:i/>
                <w:spacing w:val="-2"/>
                <w:kern w:val="0"/>
                <w:sz w:val="22"/>
                <w:szCs w:val="22"/>
                <w:lang w:val="ru-RU" w:eastAsia="en-US" w:bidi="ar-SA"/>
              </w:rPr>
              <w:t>Общества:</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auto" w:line="276" w:before="3" w:after="0"/>
              <w:ind w:left="0" w:right="1175"/>
              <w:jc w:val="left"/>
              <w:rPr>
                <w:spacing w:val="-2"/>
                <w:lang w:val="ru-RU"/>
              </w:rPr>
            </w:pPr>
            <w:r>
              <w:rPr>
                <w:spacing w:val="-2"/>
                <w:kern w:val="0"/>
                <w:sz w:val="22"/>
                <w:szCs w:val="22"/>
                <w:lang w:val="ru-RU" w:eastAsia="en-US" w:bidi="ar-SA"/>
              </w:rPr>
              <w:t>СНИЛС;</w:t>
            </w:r>
          </w:p>
          <w:p>
            <w:pPr>
              <w:pStyle w:val="TableParagraph"/>
              <w:spacing w:lineRule="auto" w:line="276" w:before="3"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before="0" w:after="0"/>
              <w:ind w:left="0"/>
              <w:jc w:val="left"/>
              <w:rPr>
                <w:spacing w:val="-2"/>
                <w:lang w:val="ru-RU"/>
              </w:rPr>
            </w:pPr>
            <w:r>
              <w:rPr>
                <w:spacing w:val="-2"/>
                <w:kern w:val="0"/>
                <w:sz w:val="22"/>
                <w:szCs w:val="22"/>
                <w:lang w:val="ru-RU" w:eastAsia="en-US" w:bidi="ar-SA"/>
              </w:rPr>
              <w:t>адрес места жительства;</w:t>
            </w:r>
          </w:p>
          <w:p>
            <w:pPr>
              <w:pStyle w:val="TableParagraph"/>
              <w:spacing w:lineRule="auto" w:line="276" w:before="3" w:after="0"/>
              <w:ind w:left="0" w:right="1175"/>
              <w:jc w:val="left"/>
              <w:rPr>
                <w:lang w:val="ru-RU"/>
              </w:rPr>
            </w:pPr>
            <w:r>
              <w:rPr>
                <w:spacing w:val="-2"/>
                <w:kern w:val="0"/>
                <w:sz w:val="22"/>
                <w:szCs w:val="22"/>
                <w:lang w:val="ru-RU" w:eastAsia="en-US" w:bidi="ar-SA"/>
              </w:rPr>
              <w:t>адрес регистрации;</w:t>
            </w:r>
          </w:p>
          <w:p>
            <w:pPr>
              <w:pStyle w:val="TableParagraph"/>
              <w:spacing w:lineRule="exact" w:line="252" w:before="0"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38" w:after="0"/>
              <w:ind w:left="0"/>
              <w:jc w:val="left"/>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TableParagraph"/>
              <w:spacing w:before="40" w:after="0"/>
              <w:ind w:left="0"/>
              <w:jc w:val="left"/>
              <w:rPr>
                <w:lang w:val="ru-RU"/>
              </w:rPr>
            </w:pPr>
            <w:r>
              <w:rPr>
                <w:kern w:val="0"/>
                <w:sz w:val="22"/>
                <w:szCs w:val="22"/>
                <w:lang w:val="ru-RU" w:eastAsia="en-US" w:bidi="ar-SA"/>
              </w:rPr>
              <w:t>реквизиты</w:t>
            </w:r>
            <w:r>
              <w:rPr>
                <w:spacing w:val="-7"/>
                <w:kern w:val="0"/>
                <w:sz w:val="22"/>
                <w:szCs w:val="22"/>
                <w:lang w:val="ru-RU" w:eastAsia="en-US" w:bidi="ar-SA"/>
              </w:rPr>
              <w:t xml:space="preserve"> </w:t>
            </w:r>
            <w:r>
              <w:rPr>
                <w:kern w:val="0"/>
                <w:sz w:val="22"/>
                <w:szCs w:val="22"/>
                <w:lang w:val="ru-RU" w:eastAsia="en-US" w:bidi="ar-SA"/>
              </w:rPr>
              <w:t>банковского</w:t>
            </w:r>
            <w:r>
              <w:rPr>
                <w:spacing w:val="-9"/>
                <w:kern w:val="0"/>
                <w:sz w:val="22"/>
                <w:szCs w:val="22"/>
                <w:lang w:val="ru-RU" w:eastAsia="en-US" w:bidi="ar-SA"/>
              </w:rPr>
              <w:t xml:space="preserve"> </w:t>
            </w:r>
            <w:r>
              <w:rPr>
                <w:spacing w:val="-2"/>
                <w:kern w:val="0"/>
                <w:sz w:val="22"/>
                <w:szCs w:val="22"/>
                <w:lang w:val="ru-RU" w:eastAsia="en-US" w:bidi="ar-SA"/>
              </w:rPr>
              <w:t>счета;</w:t>
            </w:r>
          </w:p>
          <w:p>
            <w:pPr>
              <w:pStyle w:val="TableParagraph"/>
              <w:spacing w:lineRule="auto" w:line="252" w:before="37" w:after="0"/>
              <w:ind w:left="0" w:right="266"/>
              <w:jc w:val="both"/>
              <w:rPr>
                <w:lang w:val="ru-RU"/>
              </w:rPr>
            </w:pPr>
            <w:r>
              <w:rPr>
                <w:kern w:val="0"/>
                <w:sz w:val="22"/>
                <w:szCs w:val="22"/>
                <w:lang w:val="ru-RU" w:eastAsia="en-US" w:bidi="ar-SA"/>
              </w:rPr>
              <w:t>иные</w:t>
            </w:r>
            <w:r>
              <w:rPr>
                <w:spacing w:val="-3"/>
                <w:kern w:val="0"/>
                <w:sz w:val="22"/>
                <w:szCs w:val="22"/>
                <w:lang w:val="ru-RU" w:eastAsia="en-US" w:bidi="ar-SA"/>
              </w:rPr>
              <w:t xml:space="preserve"> </w:t>
            </w:r>
            <w:r>
              <w:rPr>
                <w:kern w:val="0"/>
                <w:sz w:val="22"/>
                <w:szCs w:val="22"/>
                <w:lang w:val="ru-RU" w:eastAsia="en-US" w:bidi="ar-SA"/>
              </w:rPr>
              <w:t>сведения,</w:t>
            </w:r>
            <w:r>
              <w:rPr>
                <w:spacing w:val="-3"/>
                <w:kern w:val="0"/>
                <w:sz w:val="22"/>
                <w:szCs w:val="22"/>
                <w:lang w:val="ru-RU" w:eastAsia="en-US" w:bidi="ar-SA"/>
              </w:rPr>
              <w:t xml:space="preserve"> </w:t>
            </w:r>
            <w:r>
              <w:rPr>
                <w:kern w:val="0"/>
                <w:sz w:val="22"/>
                <w:szCs w:val="22"/>
                <w:lang w:val="ru-RU" w:eastAsia="en-US" w:bidi="ar-SA"/>
              </w:rPr>
              <w:t>предусмотренные</w:t>
            </w:r>
            <w:r>
              <w:rPr>
                <w:spacing w:val="-3"/>
                <w:kern w:val="0"/>
                <w:sz w:val="22"/>
                <w:szCs w:val="22"/>
                <w:lang w:val="ru-RU" w:eastAsia="en-US" w:bidi="ar-SA"/>
              </w:rPr>
              <w:t xml:space="preserve"> </w:t>
            </w:r>
            <w:r>
              <w:rPr>
                <w:kern w:val="0"/>
                <w:sz w:val="22"/>
                <w:szCs w:val="22"/>
                <w:lang w:val="ru-RU" w:eastAsia="en-US" w:bidi="ar-SA"/>
              </w:rPr>
              <w:t>требованиями</w:t>
            </w:r>
            <w:r>
              <w:rPr>
                <w:spacing w:val="-4"/>
                <w:kern w:val="0"/>
                <w:sz w:val="22"/>
                <w:szCs w:val="22"/>
                <w:lang w:val="ru-RU" w:eastAsia="en-US" w:bidi="ar-SA"/>
              </w:rPr>
              <w:t xml:space="preserve"> </w:t>
            </w:r>
            <w:r>
              <w:rPr>
                <w:kern w:val="0"/>
                <w:sz w:val="22"/>
                <w:szCs w:val="22"/>
                <w:lang w:val="ru-RU" w:eastAsia="en-US" w:bidi="ar-SA"/>
              </w:rPr>
              <w:t>федеральных законов,</w:t>
            </w:r>
            <w:r>
              <w:rPr>
                <w:spacing w:val="-5"/>
                <w:kern w:val="0"/>
                <w:sz w:val="22"/>
                <w:szCs w:val="22"/>
                <w:lang w:val="ru-RU" w:eastAsia="en-US" w:bidi="ar-SA"/>
              </w:rPr>
              <w:t xml:space="preserve"> </w:t>
            </w:r>
            <w:r>
              <w:rPr>
                <w:kern w:val="0"/>
                <w:sz w:val="22"/>
                <w:szCs w:val="22"/>
                <w:lang w:val="ru-RU" w:eastAsia="en-US" w:bidi="ar-SA"/>
              </w:rPr>
              <w:t>определяющих</w:t>
            </w:r>
            <w:r>
              <w:rPr>
                <w:spacing w:val="-5"/>
                <w:kern w:val="0"/>
                <w:sz w:val="22"/>
                <w:szCs w:val="22"/>
                <w:lang w:val="ru-RU" w:eastAsia="en-US" w:bidi="ar-SA"/>
              </w:rPr>
              <w:t xml:space="preserve"> </w:t>
            </w:r>
            <w:r>
              <w:rPr>
                <w:kern w:val="0"/>
                <w:sz w:val="22"/>
                <w:szCs w:val="22"/>
                <w:lang w:val="ru-RU" w:eastAsia="en-US" w:bidi="ar-SA"/>
              </w:rPr>
              <w:t>случаи</w:t>
            </w:r>
            <w:r>
              <w:rPr>
                <w:spacing w:val="-5"/>
                <w:kern w:val="0"/>
                <w:sz w:val="22"/>
                <w:szCs w:val="22"/>
                <w:lang w:val="ru-RU" w:eastAsia="en-US" w:bidi="ar-SA"/>
              </w:rPr>
              <w:t xml:space="preserve"> </w:t>
            </w:r>
            <w:r>
              <w:rPr>
                <w:kern w:val="0"/>
                <w:sz w:val="22"/>
                <w:szCs w:val="22"/>
                <w:lang w:val="ru-RU" w:eastAsia="en-US" w:bidi="ar-SA"/>
              </w:rPr>
              <w:t>и</w:t>
            </w:r>
            <w:r>
              <w:rPr>
                <w:spacing w:val="-6"/>
                <w:kern w:val="0"/>
                <w:sz w:val="22"/>
                <w:szCs w:val="22"/>
                <w:lang w:val="ru-RU" w:eastAsia="en-US" w:bidi="ar-SA"/>
              </w:rPr>
              <w:t xml:space="preserve"> </w:t>
            </w:r>
            <w:r>
              <w:rPr>
                <w:kern w:val="0"/>
                <w:sz w:val="22"/>
                <w:szCs w:val="22"/>
                <w:lang w:val="ru-RU" w:eastAsia="en-US" w:bidi="ar-SA"/>
              </w:rPr>
              <w:t>особенности</w:t>
            </w:r>
            <w:r>
              <w:rPr>
                <w:spacing w:val="-6"/>
                <w:kern w:val="0"/>
                <w:sz w:val="22"/>
                <w:szCs w:val="22"/>
                <w:lang w:val="ru-RU" w:eastAsia="en-US" w:bidi="ar-SA"/>
              </w:rPr>
              <w:t xml:space="preserve"> </w:t>
            </w:r>
            <w:r>
              <w:rPr>
                <w:kern w:val="0"/>
                <w:sz w:val="22"/>
                <w:szCs w:val="22"/>
                <w:lang w:val="ru-RU" w:eastAsia="en-US" w:bidi="ar-SA"/>
              </w:rPr>
              <w:t>обработки</w:t>
            </w:r>
            <w:r>
              <w:rPr>
                <w:spacing w:val="-5"/>
                <w:kern w:val="0"/>
                <w:sz w:val="22"/>
                <w:szCs w:val="22"/>
                <w:lang w:val="ru-RU" w:eastAsia="en-US" w:bidi="ar-SA"/>
              </w:rPr>
              <w:t xml:space="preserve"> </w:t>
            </w:r>
            <w:r>
              <w:rPr>
                <w:kern w:val="0"/>
                <w:sz w:val="22"/>
                <w:szCs w:val="22"/>
                <w:lang w:val="ru-RU" w:eastAsia="en-US" w:bidi="ar-SA"/>
              </w:rPr>
              <w:t>пер</w:t>
            </w:r>
            <w:r>
              <w:rPr>
                <w:kern w:val="0"/>
                <w:sz w:val="26"/>
                <w:szCs w:val="22"/>
                <w:lang w:val="ru-RU" w:eastAsia="en-US" w:bidi="ar-SA"/>
              </w:rPr>
              <w:t>-</w:t>
            </w:r>
            <w:r>
              <w:rPr>
                <w:kern w:val="0"/>
                <w:sz w:val="22"/>
                <w:szCs w:val="22"/>
                <w:lang w:val="ru-RU" w:eastAsia="en-US" w:bidi="ar-SA"/>
              </w:rPr>
              <w:t>сональных данных;</w:t>
            </w:r>
          </w:p>
          <w:p>
            <w:pPr>
              <w:pStyle w:val="Normal"/>
              <w:widowControl w:val="false"/>
              <w:suppressAutoHyphens w:val="false"/>
              <w:spacing w:lineRule="auto" w:line="240" w:before="3" w:after="0"/>
              <w:jc w:val="left"/>
              <w:rPr>
                <w:rFonts w:ascii="Times New Roman" w:hAnsi="Times New Roman" w:eastAsia="Times New Roman" w:cs="Times New Roman"/>
              </w:rPr>
            </w:pPr>
            <w:r>
              <w:rPr>
                <w:rFonts w:eastAsia="Calibri" w:cs="Times New Roman" w:ascii="Times New Roman" w:hAnsi="Times New Roman"/>
                <w:kern w:val="0"/>
                <w:sz w:val="22"/>
                <w:szCs w:val="22"/>
                <w:lang w:val="en-US" w:eastAsia="en-US" w:bidi="ar-SA"/>
              </w:rPr>
              <w:t>год</w:t>
            </w:r>
            <w:r>
              <w:rPr>
                <w:rFonts w:eastAsia="Calibri" w:cs="Times New Roman" w:ascii="Times New Roman" w:hAnsi="Times New Roman"/>
                <w:spacing w:val="-2"/>
                <w:kern w:val="0"/>
                <w:sz w:val="22"/>
                <w:szCs w:val="22"/>
                <w:lang w:val="en-US" w:eastAsia="en-US" w:bidi="ar-SA"/>
              </w:rPr>
              <w:t xml:space="preserve"> рождения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Normal"/>
              <w:widowControl w:val="false"/>
              <w:suppressAutoHyphens w:val="false"/>
              <w:spacing w:before="37" w:after="200"/>
              <w:ind w:left="104" w:right="157"/>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персональных данных - при утрате права корпоративного управления ПАО</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«Магаданэнерго».</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Normal"/>
              <w:widowControl w:val="false"/>
              <w:suppressAutoHyphens w:val="false"/>
              <w:spacing w:before="37" w:after="200"/>
              <w:ind w:left="104" w:right="157"/>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персональных данных - при утрате права корпоративного управления ПАО</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«Магаданэнерго».</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Физические</w:t>
            </w:r>
            <w:r>
              <w:rPr>
                <w:i/>
                <w:spacing w:val="-6"/>
                <w:kern w:val="0"/>
                <w:sz w:val="22"/>
                <w:szCs w:val="22"/>
                <w:lang w:val="ru-RU" w:eastAsia="en-US" w:bidi="ar-SA"/>
              </w:rPr>
              <w:t xml:space="preserve"> </w:t>
            </w:r>
            <w:r>
              <w:rPr>
                <w:i/>
                <w:kern w:val="0"/>
                <w:sz w:val="22"/>
                <w:szCs w:val="22"/>
                <w:lang w:val="ru-RU" w:eastAsia="en-US" w:bidi="ar-SA"/>
              </w:rPr>
              <w:t>лица,</w:t>
            </w:r>
            <w:r>
              <w:rPr>
                <w:i/>
                <w:spacing w:val="-6"/>
                <w:kern w:val="0"/>
                <w:sz w:val="22"/>
                <w:szCs w:val="22"/>
                <w:lang w:val="ru-RU" w:eastAsia="en-US" w:bidi="ar-SA"/>
              </w:rPr>
              <w:t xml:space="preserve"> </w:t>
            </w:r>
            <w:r>
              <w:rPr>
                <w:i/>
                <w:kern w:val="0"/>
                <w:sz w:val="22"/>
                <w:szCs w:val="22"/>
                <w:lang w:val="ru-RU" w:eastAsia="en-US" w:bidi="ar-SA"/>
              </w:rPr>
              <w:t>являющиеся</w:t>
            </w:r>
            <w:r>
              <w:rPr>
                <w:i/>
                <w:spacing w:val="-6"/>
                <w:kern w:val="0"/>
                <w:sz w:val="22"/>
                <w:szCs w:val="22"/>
                <w:lang w:val="ru-RU" w:eastAsia="en-US" w:bidi="ar-SA"/>
              </w:rPr>
              <w:t xml:space="preserve"> </w:t>
            </w:r>
            <w:r>
              <w:rPr>
                <w:i/>
                <w:kern w:val="0"/>
                <w:sz w:val="22"/>
                <w:szCs w:val="22"/>
                <w:lang w:val="ru-RU" w:eastAsia="en-US" w:bidi="ar-SA"/>
              </w:rPr>
              <w:t>акционерами</w:t>
            </w:r>
            <w:r>
              <w:rPr>
                <w:i/>
                <w:spacing w:val="-5"/>
                <w:kern w:val="0"/>
                <w:sz w:val="22"/>
                <w:szCs w:val="22"/>
                <w:lang w:val="ru-RU" w:eastAsia="en-US" w:bidi="ar-SA"/>
              </w:rPr>
              <w:t xml:space="preserve"> </w:t>
            </w:r>
            <w:r>
              <w:rPr>
                <w:i/>
                <w:spacing w:val="-2"/>
                <w:kern w:val="0"/>
                <w:sz w:val="22"/>
                <w:szCs w:val="22"/>
                <w:lang w:val="ru-RU" w:eastAsia="en-US" w:bidi="ar-SA"/>
              </w:rPr>
              <w:t>Общества:</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before="2" w:after="0"/>
              <w:ind w:left="0"/>
              <w:jc w:val="left"/>
              <w:rPr>
                <w:lang w:val="ru-RU"/>
              </w:rPr>
            </w:pPr>
            <w:r>
              <w:rPr>
                <w:spacing w:val="-2"/>
                <w:kern w:val="0"/>
                <w:sz w:val="22"/>
                <w:szCs w:val="22"/>
                <w:lang w:val="ru-RU" w:eastAsia="en-US" w:bidi="ar-SA"/>
              </w:rPr>
              <w:t>СНИЛС;</w:t>
            </w:r>
          </w:p>
          <w:p>
            <w:pPr>
              <w:pStyle w:val="TableParagraph"/>
              <w:spacing w:lineRule="auto" w:line="276" w:before="37"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before="0" w:after="0"/>
              <w:ind w:left="0"/>
              <w:jc w:val="left"/>
              <w:rPr>
                <w:spacing w:val="-2"/>
                <w:lang w:val="ru-RU"/>
              </w:rPr>
            </w:pPr>
            <w:r>
              <w:rPr>
                <w:spacing w:val="-2"/>
                <w:kern w:val="0"/>
                <w:sz w:val="22"/>
                <w:szCs w:val="22"/>
                <w:lang w:val="ru-RU" w:eastAsia="en-US" w:bidi="ar-SA"/>
              </w:rPr>
              <w:t>адрес места жительства;</w:t>
            </w:r>
          </w:p>
          <w:p>
            <w:pPr>
              <w:pStyle w:val="TableParagraph"/>
              <w:spacing w:lineRule="auto" w:line="276" w:before="37" w:after="0"/>
              <w:ind w:left="0" w:right="1175"/>
              <w:jc w:val="left"/>
              <w:rPr>
                <w:lang w:val="ru-RU"/>
              </w:rPr>
            </w:pPr>
            <w:r>
              <w:rPr>
                <w:spacing w:val="-2"/>
                <w:kern w:val="0"/>
                <w:sz w:val="22"/>
                <w:szCs w:val="22"/>
                <w:lang w:val="ru-RU" w:eastAsia="en-US" w:bidi="ar-SA"/>
              </w:rPr>
              <w:t>адрес регистрации;</w:t>
            </w:r>
          </w:p>
          <w:p>
            <w:pPr>
              <w:pStyle w:val="TableParagraph"/>
              <w:spacing w:lineRule="exact" w:line="252" w:before="0"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40" w:after="0"/>
              <w:ind w:left="0"/>
              <w:jc w:val="left"/>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TableParagraph"/>
              <w:spacing w:before="38" w:after="0"/>
              <w:ind w:left="0"/>
              <w:jc w:val="left"/>
              <w:rPr>
                <w:lang w:val="ru-RU"/>
              </w:rPr>
            </w:pPr>
            <w:r>
              <w:rPr>
                <w:kern w:val="0"/>
                <w:sz w:val="22"/>
                <w:szCs w:val="22"/>
                <w:lang w:val="ru-RU" w:eastAsia="en-US" w:bidi="ar-SA"/>
              </w:rPr>
              <w:t>реквизиты</w:t>
            </w:r>
            <w:r>
              <w:rPr>
                <w:spacing w:val="-7"/>
                <w:kern w:val="0"/>
                <w:sz w:val="22"/>
                <w:szCs w:val="22"/>
                <w:lang w:val="ru-RU" w:eastAsia="en-US" w:bidi="ar-SA"/>
              </w:rPr>
              <w:t xml:space="preserve"> </w:t>
            </w:r>
            <w:r>
              <w:rPr>
                <w:kern w:val="0"/>
                <w:sz w:val="22"/>
                <w:szCs w:val="22"/>
                <w:lang w:val="ru-RU" w:eastAsia="en-US" w:bidi="ar-SA"/>
              </w:rPr>
              <w:t>банковского</w:t>
            </w:r>
            <w:r>
              <w:rPr>
                <w:spacing w:val="-9"/>
                <w:kern w:val="0"/>
                <w:sz w:val="22"/>
                <w:szCs w:val="22"/>
                <w:lang w:val="ru-RU" w:eastAsia="en-US" w:bidi="ar-SA"/>
              </w:rPr>
              <w:t xml:space="preserve"> </w:t>
            </w:r>
            <w:r>
              <w:rPr>
                <w:spacing w:val="-2"/>
                <w:kern w:val="0"/>
                <w:sz w:val="22"/>
                <w:szCs w:val="22"/>
                <w:lang w:val="ru-RU" w:eastAsia="en-US" w:bidi="ar-SA"/>
              </w:rPr>
              <w:t>счета;</w:t>
            </w:r>
          </w:p>
          <w:p>
            <w:pPr>
              <w:pStyle w:val="TableParagraph"/>
              <w:spacing w:lineRule="auto" w:line="252" w:before="37" w:after="0"/>
              <w:ind w:left="0" w:right="266"/>
              <w:jc w:val="both"/>
              <w:rPr>
                <w:lang w:val="ru-RU"/>
              </w:rPr>
            </w:pPr>
            <w:r>
              <w:rPr>
                <w:kern w:val="0"/>
                <w:sz w:val="22"/>
                <w:szCs w:val="22"/>
                <w:lang w:val="ru-RU" w:eastAsia="en-US" w:bidi="ar-SA"/>
              </w:rPr>
              <w:t>иные</w:t>
            </w:r>
            <w:r>
              <w:rPr>
                <w:spacing w:val="-3"/>
                <w:kern w:val="0"/>
                <w:sz w:val="22"/>
                <w:szCs w:val="22"/>
                <w:lang w:val="ru-RU" w:eastAsia="en-US" w:bidi="ar-SA"/>
              </w:rPr>
              <w:t xml:space="preserve"> </w:t>
            </w:r>
            <w:r>
              <w:rPr>
                <w:kern w:val="0"/>
                <w:sz w:val="22"/>
                <w:szCs w:val="22"/>
                <w:lang w:val="ru-RU" w:eastAsia="en-US" w:bidi="ar-SA"/>
              </w:rPr>
              <w:t>сведения,</w:t>
            </w:r>
            <w:r>
              <w:rPr>
                <w:spacing w:val="-3"/>
                <w:kern w:val="0"/>
                <w:sz w:val="22"/>
                <w:szCs w:val="22"/>
                <w:lang w:val="ru-RU" w:eastAsia="en-US" w:bidi="ar-SA"/>
              </w:rPr>
              <w:t xml:space="preserve"> </w:t>
            </w:r>
            <w:r>
              <w:rPr>
                <w:kern w:val="0"/>
                <w:sz w:val="22"/>
                <w:szCs w:val="22"/>
                <w:lang w:val="ru-RU" w:eastAsia="en-US" w:bidi="ar-SA"/>
              </w:rPr>
              <w:t>предусмотренные</w:t>
            </w:r>
            <w:r>
              <w:rPr>
                <w:spacing w:val="-3"/>
                <w:kern w:val="0"/>
                <w:sz w:val="22"/>
                <w:szCs w:val="22"/>
                <w:lang w:val="ru-RU" w:eastAsia="en-US" w:bidi="ar-SA"/>
              </w:rPr>
              <w:t xml:space="preserve"> </w:t>
            </w:r>
            <w:r>
              <w:rPr>
                <w:kern w:val="0"/>
                <w:sz w:val="22"/>
                <w:szCs w:val="22"/>
                <w:lang w:val="ru-RU" w:eastAsia="en-US" w:bidi="ar-SA"/>
              </w:rPr>
              <w:t>требованиями</w:t>
            </w:r>
            <w:r>
              <w:rPr>
                <w:spacing w:val="-4"/>
                <w:kern w:val="0"/>
                <w:sz w:val="22"/>
                <w:szCs w:val="22"/>
                <w:lang w:val="ru-RU" w:eastAsia="en-US" w:bidi="ar-SA"/>
              </w:rPr>
              <w:t xml:space="preserve"> </w:t>
            </w:r>
            <w:r>
              <w:rPr>
                <w:kern w:val="0"/>
                <w:sz w:val="22"/>
                <w:szCs w:val="22"/>
                <w:lang w:val="ru-RU" w:eastAsia="en-US" w:bidi="ar-SA"/>
              </w:rPr>
              <w:t>федеральных законов,</w:t>
            </w:r>
            <w:r>
              <w:rPr>
                <w:spacing w:val="-5"/>
                <w:kern w:val="0"/>
                <w:sz w:val="22"/>
                <w:szCs w:val="22"/>
                <w:lang w:val="ru-RU" w:eastAsia="en-US" w:bidi="ar-SA"/>
              </w:rPr>
              <w:t xml:space="preserve"> </w:t>
            </w:r>
            <w:r>
              <w:rPr>
                <w:kern w:val="0"/>
                <w:sz w:val="22"/>
                <w:szCs w:val="22"/>
                <w:lang w:val="ru-RU" w:eastAsia="en-US" w:bidi="ar-SA"/>
              </w:rPr>
              <w:t>определяющих</w:t>
            </w:r>
            <w:r>
              <w:rPr>
                <w:spacing w:val="-5"/>
                <w:kern w:val="0"/>
                <w:sz w:val="22"/>
                <w:szCs w:val="22"/>
                <w:lang w:val="ru-RU" w:eastAsia="en-US" w:bidi="ar-SA"/>
              </w:rPr>
              <w:t xml:space="preserve"> </w:t>
            </w:r>
            <w:r>
              <w:rPr>
                <w:kern w:val="0"/>
                <w:sz w:val="22"/>
                <w:szCs w:val="22"/>
                <w:lang w:val="ru-RU" w:eastAsia="en-US" w:bidi="ar-SA"/>
              </w:rPr>
              <w:t>случаи</w:t>
            </w:r>
            <w:r>
              <w:rPr>
                <w:spacing w:val="-5"/>
                <w:kern w:val="0"/>
                <w:sz w:val="22"/>
                <w:szCs w:val="22"/>
                <w:lang w:val="ru-RU" w:eastAsia="en-US" w:bidi="ar-SA"/>
              </w:rPr>
              <w:t xml:space="preserve"> </w:t>
            </w:r>
            <w:r>
              <w:rPr>
                <w:kern w:val="0"/>
                <w:sz w:val="22"/>
                <w:szCs w:val="22"/>
                <w:lang w:val="ru-RU" w:eastAsia="en-US" w:bidi="ar-SA"/>
              </w:rPr>
              <w:t>и</w:t>
            </w:r>
            <w:r>
              <w:rPr>
                <w:spacing w:val="-6"/>
                <w:kern w:val="0"/>
                <w:sz w:val="22"/>
                <w:szCs w:val="22"/>
                <w:lang w:val="ru-RU" w:eastAsia="en-US" w:bidi="ar-SA"/>
              </w:rPr>
              <w:t xml:space="preserve"> </w:t>
            </w:r>
            <w:r>
              <w:rPr>
                <w:kern w:val="0"/>
                <w:sz w:val="22"/>
                <w:szCs w:val="22"/>
                <w:lang w:val="ru-RU" w:eastAsia="en-US" w:bidi="ar-SA"/>
              </w:rPr>
              <w:t>особенности</w:t>
            </w:r>
            <w:r>
              <w:rPr>
                <w:spacing w:val="-6"/>
                <w:kern w:val="0"/>
                <w:sz w:val="22"/>
                <w:szCs w:val="22"/>
                <w:lang w:val="ru-RU" w:eastAsia="en-US" w:bidi="ar-SA"/>
              </w:rPr>
              <w:t xml:space="preserve"> </w:t>
            </w:r>
            <w:r>
              <w:rPr>
                <w:kern w:val="0"/>
                <w:sz w:val="22"/>
                <w:szCs w:val="22"/>
                <w:lang w:val="ru-RU" w:eastAsia="en-US" w:bidi="ar-SA"/>
              </w:rPr>
              <w:t>обработки</w:t>
            </w:r>
            <w:r>
              <w:rPr>
                <w:spacing w:val="-5"/>
                <w:kern w:val="0"/>
                <w:sz w:val="22"/>
                <w:szCs w:val="22"/>
                <w:lang w:val="ru-RU" w:eastAsia="en-US" w:bidi="ar-SA"/>
              </w:rPr>
              <w:t xml:space="preserve"> </w:t>
            </w:r>
            <w:r>
              <w:rPr>
                <w:kern w:val="0"/>
                <w:sz w:val="22"/>
                <w:szCs w:val="22"/>
                <w:lang w:val="ru-RU" w:eastAsia="en-US" w:bidi="ar-SA"/>
              </w:rPr>
              <w:t>пер</w:t>
            </w:r>
            <w:r>
              <w:rPr>
                <w:kern w:val="0"/>
                <w:sz w:val="26"/>
                <w:szCs w:val="22"/>
                <w:lang w:val="ru-RU" w:eastAsia="en-US" w:bidi="ar-SA"/>
              </w:rPr>
              <w:t>-</w:t>
            </w:r>
            <w:r>
              <w:rPr>
                <w:kern w:val="0"/>
                <w:sz w:val="22"/>
                <w:szCs w:val="22"/>
                <w:lang w:val="ru-RU" w:eastAsia="en-US" w:bidi="ar-SA"/>
              </w:rPr>
              <w:t>сональных данных;</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год</w:t>
            </w:r>
            <w:r>
              <w:rPr>
                <w:rFonts w:eastAsia="Calibri" w:cs="Times New Roman" w:ascii="Times New Roman" w:hAnsi="Times New Roman"/>
                <w:spacing w:val="-2"/>
                <w:kern w:val="0"/>
                <w:sz w:val="22"/>
                <w:szCs w:val="22"/>
                <w:lang w:val="en-US" w:eastAsia="en-US" w:bidi="ar-SA"/>
              </w:rPr>
              <w:t xml:space="preserve"> рождения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при утрате права корпоративного управления ПАО</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«Магаданэнерго».</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0" w:after="0"/>
              <w:jc w:val="left"/>
              <w:rPr>
                <w:lang w:val="ru-RU"/>
              </w:rPr>
            </w:pPr>
            <w:r>
              <w:rPr>
                <w:kern w:val="0"/>
                <w:sz w:val="22"/>
                <w:szCs w:val="22"/>
                <w:lang w:val="ru-RU" w:eastAsia="en-US" w:bidi="ar-SA"/>
              </w:rPr>
              <w:t>До достижения цели</w:t>
            </w:r>
          </w:p>
          <w:p>
            <w:pPr>
              <w:pStyle w:val="TableParagraph"/>
              <w:spacing w:before="1" w:after="0"/>
              <w:jc w:val="left"/>
              <w:rPr>
                <w:lang w:val="ru-RU"/>
              </w:rPr>
            </w:pPr>
            <w:r>
              <w:rPr>
                <w:kern w:val="0"/>
                <w:sz w:val="22"/>
                <w:szCs w:val="22"/>
                <w:lang w:val="ru-RU" w:eastAsia="en-US" w:bidi="ar-SA"/>
              </w:rPr>
              <w:t>обработки персональных данных - при утрате права корпоративного управления ПАО «Магаданэнерго».</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Члены</w:t>
            </w:r>
            <w:r>
              <w:rPr>
                <w:i/>
                <w:spacing w:val="-6"/>
                <w:kern w:val="0"/>
                <w:sz w:val="22"/>
                <w:szCs w:val="22"/>
                <w:lang w:val="ru-RU" w:eastAsia="en-US" w:bidi="ar-SA"/>
              </w:rPr>
              <w:t xml:space="preserve"> </w:t>
            </w:r>
            <w:r>
              <w:rPr>
                <w:i/>
                <w:kern w:val="0"/>
                <w:sz w:val="22"/>
                <w:szCs w:val="22"/>
                <w:lang w:val="ru-RU" w:eastAsia="en-US" w:bidi="ar-SA"/>
              </w:rPr>
              <w:t>Ревизионной</w:t>
            </w:r>
            <w:r>
              <w:rPr>
                <w:i/>
                <w:spacing w:val="-6"/>
                <w:kern w:val="0"/>
                <w:sz w:val="22"/>
                <w:szCs w:val="22"/>
                <w:lang w:val="ru-RU" w:eastAsia="en-US" w:bidi="ar-SA"/>
              </w:rPr>
              <w:t xml:space="preserve"> </w:t>
            </w:r>
            <w:r>
              <w:rPr>
                <w:i/>
                <w:kern w:val="0"/>
                <w:sz w:val="22"/>
                <w:szCs w:val="22"/>
                <w:lang w:val="ru-RU" w:eastAsia="en-US" w:bidi="ar-SA"/>
              </w:rPr>
              <w:t>комиссии</w:t>
            </w:r>
            <w:r>
              <w:rPr>
                <w:i/>
                <w:spacing w:val="-4"/>
                <w:kern w:val="0"/>
                <w:sz w:val="22"/>
                <w:szCs w:val="22"/>
                <w:lang w:val="ru-RU" w:eastAsia="en-US" w:bidi="ar-SA"/>
              </w:rPr>
              <w:t xml:space="preserve"> </w:t>
            </w:r>
            <w:r>
              <w:rPr>
                <w:i/>
                <w:spacing w:val="-2"/>
                <w:kern w:val="0"/>
                <w:sz w:val="22"/>
                <w:szCs w:val="22"/>
                <w:lang w:val="ru-RU" w:eastAsia="en-US" w:bidi="ar-SA"/>
              </w:rPr>
              <w:t>Общества:</w:t>
            </w:r>
          </w:p>
          <w:p>
            <w:pPr>
              <w:pStyle w:val="TableParagraph"/>
              <w:spacing w:before="24" w:after="0"/>
              <w:ind w:left="0"/>
              <w:jc w:val="left"/>
              <w:rPr>
                <w:b/>
                <w:lang w:val="ru-RU"/>
              </w:rPr>
            </w:pPr>
            <w:r>
              <w:rPr>
                <w:b/>
                <w:kern w:val="0"/>
                <w:sz w:val="22"/>
                <w:szCs w:val="22"/>
                <w:lang w:val="ru-RU" w:eastAsia="en-US" w:bidi="ar-SA"/>
              </w:rPr>
            </w:r>
          </w:p>
          <w:p>
            <w:pPr>
              <w:pStyle w:val="TableParagraph"/>
              <w:spacing w:before="1"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exact" w:line="249" w:before="0" w:after="0"/>
              <w:ind w:left="0"/>
              <w:jc w:val="left"/>
              <w:rPr>
                <w:lang w:val="ru-RU"/>
              </w:rPr>
            </w:pPr>
            <w:r>
              <w:rPr>
                <w:spacing w:val="-2"/>
                <w:kern w:val="0"/>
                <w:sz w:val="22"/>
                <w:szCs w:val="22"/>
                <w:lang w:val="ru-RU" w:eastAsia="en-US" w:bidi="ar-SA"/>
              </w:rPr>
              <w:t>СНИЛС;</w:t>
            </w:r>
          </w:p>
          <w:p>
            <w:pPr>
              <w:pStyle w:val="TableParagraph"/>
              <w:spacing w:lineRule="auto" w:line="276" w:before="37"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lineRule="auto" w:line="276" w:before="37" w:after="0"/>
              <w:ind w:left="0" w:right="1175"/>
              <w:jc w:val="left"/>
              <w:rPr>
                <w:spacing w:val="-2"/>
                <w:lang w:val="ru-RU"/>
              </w:rPr>
            </w:pPr>
            <w:r>
              <w:rPr>
                <w:spacing w:val="-2"/>
                <w:kern w:val="0"/>
                <w:sz w:val="22"/>
                <w:szCs w:val="22"/>
                <w:lang w:val="ru-RU" w:eastAsia="en-US" w:bidi="ar-SA"/>
              </w:rPr>
              <w:t>адрес места жительства;</w:t>
            </w:r>
          </w:p>
          <w:p>
            <w:pPr>
              <w:pStyle w:val="TableParagraph"/>
              <w:spacing w:before="2" w:after="0"/>
              <w:ind w:left="0"/>
              <w:jc w:val="left"/>
              <w:rPr>
                <w:spacing w:val="-2"/>
                <w:lang w:val="ru-RU"/>
              </w:rPr>
            </w:pPr>
            <w:r>
              <w:rPr>
                <w:spacing w:val="-2"/>
                <w:kern w:val="0"/>
                <w:sz w:val="22"/>
                <w:szCs w:val="22"/>
                <w:lang w:val="ru-RU" w:eastAsia="en-US" w:bidi="ar-SA"/>
              </w:rPr>
              <w:t>адрес регистрации;</w:t>
            </w:r>
          </w:p>
          <w:p>
            <w:pPr>
              <w:pStyle w:val="TableParagraph"/>
              <w:spacing w:before="2"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37" w:after="0"/>
              <w:ind w:left="0"/>
              <w:jc w:val="left"/>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Normal"/>
              <w:widowControl w:val="false"/>
              <w:suppressAutoHyphens w:val="false"/>
              <w:spacing w:lineRule="auto" w:line="240" w:before="3" w:after="0"/>
              <w:jc w:val="left"/>
              <w:rPr>
                <w:rFonts w:ascii="Times New Roman" w:hAnsi="Times New Roman" w:cs="Times New Roman"/>
                <w:spacing w:val="-2"/>
                <w:lang w:val="ru-RU"/>
              </w:rPr>
            </w:pPr>
            <w:r>
              <w:rPr>
                <w:rFonts w:eastAsia="Calibri" w:cs="Times New Roman" w:ascii="Times New Roman" w:hAnsi="Times New Roman"/>
                <w:kern w:val="0"/>
                <w:sz w:val="22"/>
                <w:szCs w:val="22"/>
                <w:lang w:val="ru-RU" w:eastAsia="en-US" w:bidi="ar-SA"/>
              </w:rPr>
              <w:t>реквизиты</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банковского</w:t>
            </w:r>
            <w:r>
              <w:rPr>
                <w:rFonts w:eastAsia="Calibri" w:cs="Times New Roman" w:ascii="Times New Roman" w:hAnsi="Times New Roman"/>
                <w:spacing w:val="-9"/>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счета;</w:t>
            </w:r>
          </w:p>
          <w:p>
            <w:pPr>
              <w:pStyle w:val="TableParagraph"/>
              <w:spacing w:lineRule="auto" w:line="252" w:before="3" w:after="0"/>
              <w:ind w:left="0" w:right="266"/>
              <w:jc w:val="both"/>
              <w:rPr>
                <w:lang w:val="ru-RU"/>
              </w:rPr>
            </w:pPr>
            <w:r>
              <w:rPr>
                <w:kern w:val="0"/>
                <w:sz w:val="22"/>
                <w:szCs w:val="22"/>
                <w:lang w:val="ru-RU" w:eastAsia="en-US" w:bidi="ar-SA"/>
              </w:rPr>
              <w:t>иные</w:t>
            </w:r>
            <w:r>
              <w:rPr>
                <w:spacing w:val="-3"/>
                <w:kern w:val="0"/>
                <w:sz w:val="22"/>
                <w:szCs w:val="22"/>
                <w:lang w:val="ru-RU" w:eastAsia="en-US" w:bidi="ar-SA"/>
              </w:rPr>
              <w:t xml:space="preserve"> </w:t>
            </w:r>
            <w:r>
              <w:rPr>
                <w:kern w:val="0"/>
                <w:sz w:val="22"/>
                <w:szCs w:val="22"/>
                <w:lang w:val="ru-RU" w:eastAsia="en-US" w:bidi="ar-SA"/>
              </w:rPr>
              <w:t>сведения,</w:t>
            </w:r>
            <w:r>
              <w:rPr>
                <w:spacing w:val="-3"/>
                <w:kern w:val="0"/>
                <w:sz w:val="22"/>
                <w:szCs w:val="22"/>
                <w:lang w:val="ru-RU" w:eastAsia="en-US" w:bidi="ar-SA"/>
              </w:rPr>
              <w:t xml:space="preserve"> </w:t>
            </w:r>
            <w:r>
              <w:rPr>
                <w:kern w:val="0"/>
                <w:sz w:val="22"/>
                <w:szCs w:val="22"/>
                <w:lang w:val="ru-RU" w:eastAsia="en-US" w:bidi="ar-SA"/>
              </w:rPr>
              <w:t>предусмотренные</w:t>
            </w:r>
            <w:r>
              <w:rPr>
                <w:spacing w:val="-3"/>
                <w:kern w:val="0"/>
                <w:sz w:val="22"/>
                <w:szCs w:val="22"/>
                <w:lang w:val="ru-RU" w:eastAsia="en-US" w:bidi="ar-SA"/>
              </w:rPr>
              <w:t xml:space="preserve"> </w:t>
            </w:r>
            <w:r>
              <w:rPr>
                <w:kern w:val="0"/>
                <w:sz w:val="22"/>
                <w:szCs w:val="22"/>
                <w:lang w:val="ru-RU" w:eastAsia="en-US" w:bidi="ar-SA"/>
              </w:rPr>
              <w:t>требованиями</w:t>
            </w:r>
            <w:r>
              <w:rPr>
                <w:spacing w:val="-4"/>
                <w:kern w:val="0"/>
                <w:sz w:val="22"/>
                <w:szCs w:val="22"/>
                <w:lang w:val="ru-RU" w:eastAsia="en-US" w:bidi="ar-SA"/>
              </w:rPr>
              <w:t xml:space="preserve"> </w:t>
            </w:r>
            <w:r>
              <w:rPr>
                <w:kern w:val="0"/>
                <w:sz w:val="22"/>
                <w:szCs w:val="22"/>
                <w:lang w:val="ru-RU" w:eastAsia="en-US" w:bidi="ar-SA"/>
              </w:rPr>
              <w:t>федеральных законов,</w:t>
            </w:r>
            <w:r>
              <w:rPr>
                <w:spacing w:val="-5"/>
                <w:kern w:val="0"/>
                <w:sz w:val="22"/>
                <w:szCs w:val="22"/>
                <w:lang w:val="ru-RU" w:eastAsia="en-US" w:bidi="ar-SA"/>
              </w:rPr>
              <w:t xml:space="preserve"> </w:t>
            </w:r>
            <w:r>
              <w:rPr>
                <w:kern w:val="0"/>
                <w:sz w:val="22"/>
                <w:szCs w:val="22"/>
                <w:lang w:val="ru-RU" w:eastAsia="en-US" w:bidi="ar-SA"/>
              </w:rPr>
              <w:t>определяющих</w:t>
            </w:r>
            <w:r>
              <w:rPr>
                <w:spacing w:val="-5"/>
                <w:kern w:val="0"/>
                <w:sz w:val="22"/>
                <w:szCs w:val="22"/>
                <w:lang w:val="ru-RU" w:eastAsia="en-US" w:bidi="ar-SA"/>
              </w:rPr>
              <w:t xml:space="preserve"> </w:t>
            </w:r>
            <w:r>
              <w:rPr>
                <w:kern w:val="0"/>
                <w:sz w:val="22"/>
                <w:szCs w:val="22"/>
                <w:lang w:val="ru-RU" w:eastAsia="en-US" w:bidi="ar-SA"/>
              </w:rPr>
              <w:t>случаи</w:t>
            </w:r>
            <w:r>
              <w:rPr>
                <w:spacing w:val="-5"/>
                <w:kern w:val="0"/>
                <w:sz w:val="22"/>
                <w:szCs w:val="22"/>
                <w:lang w:val="ru-RU" w:eastAsia="en-US" w:bidi="ar-SA"/>
              </w:rPr>
              <w:t xml:space="preserve"> </w:t>
            </w:r>
            <w:r>
              <w:rPr>
                <w:kern w:val="0"/>
                <w:sz w:val="22"/>
                <w:szCs w:val="22"/>
                <w:lang w:val="ru-RU" w:eastAsia="en-US" w:bidi="ar-SA"/>
              </w:rPr>
              <w:t>и</w:t>
            </w:r>
            <w:r>
              <w:rPr>
                <w:spacing w:val="-6"/>
                <w:kern w:val="0"/>
                <w:sz w:val="22"/>
                <w:szCs w:val="22"/>
                <w:lang w:val="ru-RU" w:eastAsia="en-US" w:bidi="ar-SA"/>
              </w:rPr>
              <w:t xml:space="preserve"> </w:t>
            </w:r>
            <w:r>
              <w:rPr>
                <w:kern w:val="0"/>
                <w:sz w:val="22"/>
                <w:szCs w:val="22"/>
                <w:lang w:val="ru-RU" w:eastAsia="en-US" w:bidi="ar-SA"/>
              </w:rPr>
              <w:t>особенности</w:t>
            </w:r>
            <w:r>
              <w:rPr>
                <w:spacing w:val="-6"/>
                <w:kern w:val="0"/>
                <w:sz w:val="22"/>
                <w:szCs w:val="22"/>
                <w:lang w:val="ru-RU" w:eastAsia="en-US" w:bidi="ar-SA"/>
              </w:rPr>
              <w:t xml:space="preserve"> </w:t>
            </w:r>
            <w:r>
              <w:rPr>
                <w:kern w:val="0"/>
                <w:sz w:val="22"/>
                <w:szCs w:val="22"/>
                <w:lang w:val="ru-RU" w:eastAsia="en-US" w:bidi="ar-SA"/>
              </w:rPr>
              <w:t>обработки</w:t>
            </w:r>
            <w:r>
              <w:rPr>
                <w:spacing w:val="-5"/>
                <w:kern w:val="0"/>
                <w:sz w:val="22"/>
                <w:szCs w:val="22"/>
                <w:lang w:val="ru-RU" w:eastAsia="en-US" w:bidi="ar-SA"/>
              </w:rPr>
              <w:t xml:space="preserve"> </w:t>
            </w:r>
            <w:r>
              <w:rPr>
                <w:kern w:val="0"/>
                <w:sz w:val="22"/>
                <w:szCs w:val="22"/>
                <w:lang w:val="ru-RU" w:eastAsia="en-US" w:bidi="ar-SA"/>
              </w:rPr>
              <w:t>пер</w:t>
            </w:r>
            <w:r>
              <w:rPr>
                <w:kern w:val="0"/>
                <w:sz w:val="26"/>
                <w:szCs w:val="22"/>
                <w:lang w:val="ru-RU" w:eastAsia="en-US" w:bidi="ar-SA"/>
              </w:rPr>
              <w:t>-</w:t>
            </w:r>
            <w:r>
              <w:rPr>
                <w:kern w:val="0"/>
                <w:sz w:val="22"/>
                <w:szCs w:val="22"/>
                <w:lang w:val="ru-RU" w:eastAsia="en-US" w:bidi="ar-SA"/>
              </w:rPr>
              <w:t>сональных данных;</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год</w:t>
            </w:r>
            <w:r>
              <w:rPr>
                <w:rFonts w:eastAsia="Calibri" w:cs="Times New Roman" w:ascii="Times New Roman" w:hAnsi="Times New Roman"/>
                <w:spacing w:val="-2"/>
                <w:kern w:val="0"/>
                <w:sz w:val="22"/>
                <w:szCs w:val="22"/>
                <w:lang w:val="en-US" w:eastAsia="en-US" w:bidi="ar-SA"/>
              </w:rPr>
              <w:t xml:space="preserve"> рождения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при утрате права участия в ревизионной комиссии</w:t>
            </w:r>
          </w:p>
          <w:p>
            <w:pPr>
              <w:pStyle w:val="TableParagraph"/>
              <w:spacing w:before="1" w:after="0"/>
              <w:ind w:left="104"/>
              <w:jc w:val="left"/>
              <w:rPr>
                <w:kern w:val="0"/>
                <w:sz w:val="22"/>
                <w:szCs w:val="22"/>
                <w:lang w:val="en-US" w:eastAsia="en-US" w:bidi="ar-SA"/>
              </w:rPr>
            </w:pPr>
            <w:r>
              <w:rPr>
                <w:kern w:val="0"/>
                <w:sz w:val="22"/>
                <w:szCs w:val="22"/>
                <w:lang w:val="en-US" w:eastAsia="en-US" w:bidi="ar-SA"/>
              </w:rPr>
              <w:t>ПАО</w:t>
            </w:r>
            <w:r>
              <w:rPr>
                <w:spacing w:val="-3"/>
                <w:kern w:val="0"/>
                <w:sz w:val="22"/>
                <w:szCs w:val="22"/>
                <w:lang w:val="en-US" w:eastAsia="en-US" w:bidi="ar-SA"/>
              </w:rPr>
              <w:t xml:space="preserve"> </w:t>
            </w:r>
            <w:r>
              <w:rPr>
                <w:spacing w:val="-2"/>
                <w:kern w:val="0"/>
                <w:sz w:val="22"/>
                <w:szCs w:val="22"/>
                <w:lang w:val="en-US" w:eastAsia="en-US" w:bidi="ar-SA"/>
              </w:rPr>
              <w:t>«Магаданэнерго».</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 w:after="0"/>
              <w:jc w:val="left"/>
              <w:rPr>
                <w:lang w:val="ru-RU"/>
              </w:rPr>
            </w:pPr>
            <w:r>
              <w:rPr>
                <w:kern w:val="0"/>
                <w:sz w:val="22"/>
                <w:szCs w:val="22"/>
                <w:lang w:val="ru-RU" w:eastAsia="en-US" w:bidi="ar-SA"/>
              </w:rPr>
              <w:t>До достижения цели</w:t>
            </w:r>
          </w:p>
          <w:p>
            <w:pPr>
              <w:pStyle w:val="TableParagraph"/>
              <w:spacing w:before="3" w:after="0"/>
              <w:jc w:val="left"/>
              <w:rPr>
                <w:lang w:val="ru-RU"/>
              </w:rPr>
            </w:pPr>
            <w:r>
              <w:rPr>
                <w:kern w:val="0"/>
                <w:sz w:val="22"/>
                <w:szCs w:val="22"/>
                <w:lang w:val="ru-RU" w:eastAsia="en-US" w:bidi="ar-SA"/>
              </w:rPr>
              <w:t>обработки персональных данных - при утрате права участия в ревизионной комиссии ПАО «Магаданэнерго».</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lineRule="exact" w:line="262" w:before="0" w:after="0"/>
              <w:ind w:left="0"/>
              <w:jc w:val="left"/>
              <w:rPr>
                <w:sz w:val="26"/>
                <w:lang w:val="ru-RU"/>
              </w:rPr>
            </w:pPr>
            <w:r>
              <w:rPr>
                <w:i/>
                <w:kern w:val="0"/>
                <w:sz w:val="22"/>
                <w:szCs w:val="22"/>
                <w:lang w:val="ru-RU" w:eastAsia="en-US" w:bidi="ar-SA"/>
              </w:rPr>
              <w:t>Физические</w:t>
            </w:r>
            <w:r>
              <w:rPr>
                <w:i/>
                <w:spacing w:val="-6"/>
                <w:kern w:val="0"/>
                <w:sz w:val="22"/>
                <w:szCs w:val="22"/>
                <w:lang w:val="ru-RU" w:eastAsia="en-US" w:bidi="ar-SA"/>
              </w:rPr>
              <w:t xml:space="preserve"> </w:t>
            </w:r>
            <w:r>
              <w:rPr>
                <w:i/>
                <w:kern w:val="0"/>
                <w:sz w:val="22"/>
                <w:szCs w:val="22"/>
                <w:lang w:val="ru-RU" w:eastAsia="en-US" w:bidi="ar-SA"/>
              </w:rPr>
              <w:t>лица</w:t>
            </w:r>
            <w:r>
              <w:rPr>
                <w:i/>
                <w:spacing w:val="-3"/>
                <w:kern w:val="0"/>
                <w:sz w:val="22"/>
                <w:szCs w:val="22"/>
                <w:lang w:val="ru-RU" w:eastAsia="en-US" w:bidi="ar-SA"/>
              </w:rPr>
              <w:t xml:space="preserve"> </w:t>
            </w:r>
            <w:r>
              <w:rPr>
                <w:i/>
                <w:kern w:val="0"/>
                <w:sz w:val="22"/>
                <w:szCs w:val="22"/>
                <w:lang w:val="ru-RU" w:eastAsia="en-US" w:bidi="ar-SA"/>
              </w:rPr>
              <w:t>входящие</w:t>
            </w:r>
            <w:r>
              <w:rPr>
                <w:i/>
                <w:spacing w:val="-3"/>
                <w:kern w:val="0"/>
                <w:sz w:val="22"/>
                <w:szCs w:val="22"/>
                <w:lang w:val="ru-RU" w:eastAsia="en-US" w:bidi="ar-SA"/>
              </w:rPr>
              <w:t xml:space="preserve"> </w:t>
            </w:r>
            <w:r>
              <w:rPr>
                <w:i/>
                <w:kern w:val="0"/>
                <w:sz w:val="22"/>
                <w:szCs w:val="22"/>
                <w:lang w:val="ru-RU" w:eastAsia="en-US" w:bidi="ar-SA"/>
              </w:rPr>
              <w:t>в</w:t>
            </w:r>
            <w:r>
              <w:rPr>
                <w:i/>
                <w:spacing w:val="-4"/>
                <w:kern w:val="0"/>
                <w:sz w:val="22"/>
                <w:szCs w:val="22"/>
                <w:lang w:val="ru-RU" w:eastAsia="en-US" w:bidi="ar-SA"/>
              </w:rPr>
              <w:t xml:space="preserve"> </w:t>
            </w:r>
            <w:r>
              <w:rPr>
                <w:i/>
                <w:kern w:val="0"/>
                <w:sz w:val="22"/>
                <w:szCs w:val="22"/>
                <w:lang w:val="ru-RU" w:eastAsia="en-US" w:bidi="ar-SA"/>
              </w:rPr>
              <w:t>состав</w:t>
            </w:r>
            <w:r>
              <w:rPr>
                <w:i/>
                <w:spacing w:val="-3"/>
                <w:kern w:val="0"/>
                <w:sz w:val="22"/>
                <w:szCs w:val="22"/>
                <w:lang w:val="ru-RU" w:eastAsia="en-US" w:bidi="ar-SA"/>
              </w:rPr>
              <w:t xml:space="preserve"> </w:t>
            </w:r>
            <w:r>
              <w:rPr>
                <w:i/>
                <w:kern w:val="0"/>
                <w:sz w:val="22"/>
                <w:szCs w:val="22"/>
                <w:lang w:val="ru-RU" w:eastAsia="en-US" w:bidi="ar-SA"/>
              </w:rPr>
              <w:t>органов</w:t>
            </w:r>
            <w:r>
              <w:rPr>
                <w:i/>
                <w:spacing w:val="-6"/>
                <w:kern w:val="0"/>
                <w:sz w:val="22"/>
                <w:szCs w:val="22"/>
                <w:lang w:val="ru-RU" w:eastAsia="en-US" w:bidi="ar-SA"/>
              </w:rPr>
              <w:t xml:space="preserve"> </w:t>
            </w:r>
            <w:r>
              <w:rPr>
                <w:i/>
                <w:kern w:val="0"/>
                <w:sz w:val="22"/>
                <w:szCs w:val="22"/>
                <w:lang w:val="ru-RU" w:eastAsia="en-US" w:bidi="ar-SA"/>
              </w:rPr>
              <w:t>управления</w:t>
            </w:r>
            <w:r>
              <w:rPr>
                <w:i/>
                <w:spacing w:val="-5"/>
                <w:kern w:val="0"/>
                <w:sz w:val="22"/>
                <w:szCs w:val="22"/>
                <w:lang w:val="ru-RU" w:eastAsia="en-US" w:bidi="ar-SA"/>
              </w:rPr>
              <w:t xml:space="preserve"> </w:t>
            </w:r>
            <w:r>
              <w:rPr>
                <w:i/>
                <w:kern w:val="0"/>
                <w:sz w:val="22"/>
                <w:szCs w:val="22"/>
                <w:lang w:val="ru-RU" w:eastAsia="en-US" w:bidi="ar-SA"/>
              </w:rPr>
              <w:t>и</w:t>
            </w:r>
            <w:r>
              <w:rPr>
                <w:i/>
                <w:spacing w:val="-3"/>
                <w:kern w:val="0"/>
                <w:sz w:val="22"/>
                <w:szCs w:val="22"/>
                <w:lang w:val="ru-RU" w:eastAsia="en-US" w:bidi="ar-SA"/>
              </w:rPr>
              <w:t xml:space="preserve"> </w:t>
            </w:r>
            <w:r>
              <w:rPr>
                <w:i/>
                <w:spacing w:val="-4"/>
                <w:kern w:val="0"/>
                <w:sz w:val="22"/>
                <w:szCs w:val="22"/>
                <w:lang w:val="ru-RU" w:eastAsia="en-US" w:bidi="ar-SA"/>
              </w:rPr>
              <w:t>кон</w:t>
            </w:r>
            <w:r>
              <w:rPr>
                <w:spacing w:val="-4"/>
                <w:kern w:val="0"/>
                <w:sz w:val="26"/>
                <w:szCs w:val="22"/>
                <w:lang w:val="ru-RU" w:eastAsia="en-US" w:bidi="ar-SA"/>
              </w:rPr>
              <w:t>-</w:t>
            </w:r>
          </w:p>
          <w:p>
            <w:pPr>
              <w:pStyle w:val="TableParagraph"/>
              <w:spacing w:before="28" w:after="0"/>
              <w:ind w:left="0"/>
              <w:jc w:val="left"/>
              <w:rPr>
                <w:i/>
                <w:i/>
                <w:lang w:val="ru-RU"/>
              </w:rPr>
            </w:pPr>
            <w:r>
              <w:rPr>
                <w:i/>
                <w:kern w:val="0"/>
                <w:sz w:val="22"/>
                <w:szCs w:val="22"/>
                <w:lang w:val="ru-RU" w:eastAsia="en-US" w:bidi="ar-SA"/>
              </w:rPr>
              <w:t>троля</w:t>
            </w:r>
            <w:r>
              <w:rPr>
                <w:i/>
                <w:spacing w:val="-2"/>
                <w:kern w:val="0"/>
                <w:sz w:val="22"/>
                <w:szCs w:val="22"/>
                <w:lang w:val="ru-RU" w:eastAsia="en-US" w:bidi="ar-SA"/>
              </w:rPr>
              <w:t xml:space="preserve"> Общества:</w:t>
            </w:r>
          </w:p>
          <w:p>
            <w:pPr>
              <w:pStyle w:val="TableParagraph"/>
              <w:spacing w:before="25"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exact" w:line="250" w:before="0" w:after="0"/>
              <w:ind w:left="0"/>
              <w:jc w:val="left"/>
              <w:rPr>
                <w:lang w:val="ru-RU"/>
              </w:rPr>
            </w:pPr>
            <w:r>
              <w:rPr>
                <w:spacing w:val="-2"/>
                <w:kern w:val="0"/>
                <w:sz w:val="22"/>
                <w:szCs w:val="22"/>
                <w:lang w:val="ru-RU" w:eastAsia="en-US" w:bidi="ar-SA"/>
              </w:rPr>
              <w:t>СНИЛС;</w:t>
            </w:r>
          </w:p>
          <w:p>
            <w:pPr>
              <w:pStyle w:val="TableParagraph"/>
              <w:spacing w:lineRule="auto" w:line="276" w:before="38"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before="38" w:after="0"/>
              <w:ind w:left="0"/>
              <w:jc w:val="left"/>
              <w:rPr>
                <w:spacing w:val="-2"/>
                <w:lang w:val="ru-RU"/>
              </w:rPr>
            </w:pPr>
            <w:r>
              <w:rPr>
                <w:spacing w:val="-2"/>
                <w:kern w:val="0"/>
                <w:sz w:val="22"/>
                <w:szCs w:val="22"/>
                <w:lang w:val="ru-RU" w:eastAsia="en-US" w:bidi="ar-SA"/>
              </w:rPr>
              <w:t>адрес места жительства;</w:t>
            </w:r>
          </w:p>
          <w:p>
            <w:pPr>
              <w:pStyle w:val="TableParagraph"/>
              <w:spacing w:lineRule="auto" w:line="276" w:before="38" w:after="0"/>
              <w:ind w:left="0" w:right="1175"/>
              <w:jc w:val="left"/>
              <w:rPr>
                <w:lang w:val="ru-RU"/>
              </w:rPr>
            </w:pPr>
            <w:r>
              <w:rPr>
                <w:spacing w:val="-2"/>
                <w:kern w:val="0"/>
                <w:sz w:val="22"/>
                <w:szCs w:val="22"/>
                <w:lang w:val="ru-RU" w:eastAsia="en-US" w:bidi="ar-SA"/>
              </w:rPr>
              <w:t>адрес регистрации;</w:t>
            </w:r>
          </w:p>
          <w:p>
            <w:pPr>
              <w:pStyle w:val="TableParagraph"/>
              <w:spacing w:lineRule="exact" w:line="252" w:before="0" w:after="0"/>
              <w:ind w:left="0"/>
              <w:jc w:val="left"/>
              <w:rPr>
                <w:lang w:val="ru-RU"/>
              </w:rPr>
            </w:pPr>
            <w:r>
              <w:rPr>
                <w:kern w:val="0"/>
                <w:sz w:val="22"/>
                <w:szCs w:val="22"/>
                <w:lang w:val="ru-RU" w:eastAsia="en-US" w:bidi="ar-SA"/>
              </w:rPr>
              <w:t>контактные</w:t>
            </w:r>
            <w:r>
              <w:rPr>
                <w:spacing w:val="-6"/>
                <w:kern w:val="0"/>
                <w:sz w:val="22"/>
                <w:szCs w:val="22"/>
                <w:lang w:val="ru-RU" w:eastAsia="en-US" w:bidi="ar-SA"/>
              </w:rPr>
              <w:t xml:space="preserve"> </w:t>
            </w:r>
            <w:r>
              <w:rPr>
                <w:spacing w:val="-2"/>
                <w:kern w:val="0"/>
                <w:sz w:val="22"/>
                <w:szCs w:val="22"/>
                <w:lang w:val="ru-RU" w:eastAsia="en-US" w:bidi="ar-SA"/>
              </w:rPr>
              <w:t>телефоны;</w:t>
            </w:r>
          </w:p>
          <w:p>
            <w:pPr>
              <w:pStyle w:val="TableParagraph"/>
              <w:spacing w:before="40" w:after="0"/>
              <w:ind w:left="0"/>
              <w:jc w:val="left"/>
              <w:rPr>
                <w:lang w:val="ru-RU"/>
              </w:rPr>
            </w:pPr>
            <w:r>
              <w:rPr>
                <w:kern w:val="0"/>
                <w:sz w:val="22"/>
                <w:szCs w:val="22"/>
                <w:lang w:val="ru-RU" w:eastAsia="en-US" w:bidi="ar-SA"/>
              </w:rPr>
              <w:t>адрес</w:t>
            </w:r>
            <w:r>
              <w:rPr>
                <w:spacing w:val="-7"/>
                <w:kern w:val="0"/>
                <w:sz w:val="22"/>
                <w:szCs w:val="22"/>
                <w:lang w:val="ru-RU" w:eastAsia="en-US" w:bidi="ar-SA"/>
              </w:rPr>
              <w:t xml:space="preserve"> </w:t>
            </w:r>
            <w:r>
              <w:rPr>
                <w:kern w:val="0"/>
                <w:sz w:val="22"/>
                <w:szCs w:val="22"/>
                <w:lang w:val="ru-RU" w:eastAsia="en-US" w:bidi="ar-SA"/>
              </w:rPr>
              <w:t>электронной</w:t>
            </w:r>
            <w:r>
              <w:rPr>
                <w:spacing w:val="-5"/>
                <w:kern w:val="0"/>
                <w:sz w:val="22"/>
                <w:szCs w:val="22"/>
                <w:lang w:val="ru-RU" w:eastAsia="en-US" w:bidi="ar-SA"/>
              </w:rPr>
              <w:t xml:space="preserve"> </w:t>
            </w:r>
            <w:r>
              <w:rPr>
                <w:spacing w:val="-2"/>
                <w:kern w:val="0"/>
                <w:sz w:val="22"/>
                <w:szCs w:val="22"/>
                <w:lang w:val="ru-RU" w:eastAsia="en-US" w:bidi="ar-SA"/>
              </w:rPr>
              <w:t>почты;</w:t>
            </w:r>
          </w:p>
          <w:p>
            <w:pPr>
              <w:pStyle w:val="TableParagraph"/>
              <w:spacing w:before="37" w:after="0"/>
              <w:ind w:left="0"/>
              <w:jc w:val="left"/>
              <w:rPr>
                <w:lang w:val="ru-RU"/>
              </w:rPr>
            </w:pPr>
            <w:r>
              <w:rPr>
                <w:kern w:val="0"/>
                <w:sz w:val="22"/>
                <w:szCs w:val="22"/>
                <w:lang w:val="ru-RU" w:eastAsia="en-US" w:bidi="ar-SA"/>
              </w:rPr>
              <w:t>реквизиты</w:t>
            </w:r>
            <w:r>
              <w:rPr>
                <w:spacing w:val="-7"/>
                <w:kern w:val="0"/>
                <w:sz w:val="22"/>
                <w:szCs w:val="22"/>
                <w:lang w:val="ru-RU" w:eastAsia="en-US" w:bidi="ar-SA"/>
              </w:rPr>
              <w:t xml:space="preserve"> </w:t>
            </w:r>
            <w:r>
              <w:rPr>
                <w:kern w:val="0"/>
                <w:sz w:val="22"/>
                <w:szCs w:val="22"/>
                <w:lang w:val="ru-RU" w:eastAsia="en-US" w:bidi="ar-SA"/>
              </w:rPr>
              <w:t>банковского</w:t>
            </w:r>
            <w:r>
              <w:rPr>
                <w:spacing w:val="-9"/>
                <w:kern w:val="0"/>
                <w:sz w:val="22"/>
                <w:szCs w:val="22"/>
                <w:lang w:val="ru-RU" w:eastAsia="en-US" w:bidi="ar-SA"/>
              </w:rPr>
              <w:t xml:space="preserve"> </w:t>
            </w:r>
            <w:r>
              <w:rPr>
                <w:spacing w:val="-2"/>
                <w:kern w:val="0"/>
                <w:sz w:val="22"/>
                <w:szCs w:val="22"/>
                <w:lang w:val="ru-RU" w:eastAsia="en-US" w:bidi="ar-SA"/>
              </w:rPr>
              <w:t>счета;</w:t>
            </w:r>
          </w:p>
          <w:p>
            <w:pPr>
              <w:pStyle w:val="TableParagraph"/>
              <w:spacing w:lineRule="auto" w:line="252" w:before="37" w:after="0"/>
              <w:ind w:left="0" w:right="266"/>
              <w:jc w:val="both"/>
              <w:rPr>
                <w:lang w:val="ru-RU"/>
              </w:rPr>
            </w:pPr>
            <w:r>
              <w:rPr>
                <w:kern w:val="0"/>
                <w:sz w:val="22"/>
                <w:szCs w:val="22"/>
                <w:lang w:val="ru-RU" w:eastAsia="en-US" w:bidi="ar-SA"/>
              </w:rPr>
              <w:t>иные</w:t>
            </w:r>
            <w:r>
              <w:rPr>
                <w:spacing w:val="-3"/>
                <w:kern w:val="0"/>
                <w:sz w:val="22"/>
                <w:szCs w:val="22"/>
                <w:lang w:val="ru-RU" w:eastAsia="en-US" w:bidi="ar-SA"/>
              </w:rPr>
              <w:t xml:space="preserve"> </w:t>
            </w:r>
            <w:r>
              <w:rPr>
                <w:kern w:val="0"/>
                <w:sz w:val="22"/>
                <w:szCs w:val="22"/>
                <w:lang w:val="ru-RU" w:eastAsia="en-US" w:bidi="ar-SA"/>
              </w:rPr>
              <w:t>сведения,</w:t>
            </w:r>
            <w:r>
              <w:rPr>
                <w:spacing w:val="-3"/>
                <w:kern w:val="0"/>
                <w:sz w:val="22"/>
                <w:szCs w:val="22"/>
                <w:lang w:val="ru-RU" w:eastAsia="en-US" w:bidi="ar-SA"/>
              </w:rPr>
              <w:t xml:space="preserve"> </w:t>
            </w:r>
            <w:r>
              <w:rPr>
                <w:kern w:val="0"/>
                <w:sz w:val="22"/>
                <w:szCs w:val="22"/>
                <w:lang w:val="ru-RU" w:eastAsia="en-US" w:bidi="ar-SA"/>
              </w:rPr>
              <w:t>предусмотренные</w:t>
            </w:r>
            <w:r>
              <w:rPr>
                <w:spacing w:val="-3"/>
                <w:kern w:val="0"/>
                <w:sz w:val="22"/>
                <w:szCs w:val="22"/>
                <w:lang w:val="ru-RU" w:eastAsia="en-US" w:bidi="ar-SA"/>
              </w:rPr>
              <w:t xml:space="preserve"> </w:t>
            </w:r>
            <w:r>
              <w:rPr>
                <w:kern w:val="0"/>
                <w:sz w:val="22"/>
                <w:szCs w:val="22"/>
                <w:lang w:val="ru-RU" w:eastAsia="en-US" w:bidi="ar-SA"/>
              </w:rPr>
              <w:t>требованиями</w:t>
            </w:r>
            <w:r>
              <w:rPr>
                <w:spacing w:val="-4"/>
                <w:kern w:val="0"/>
                <w:sz w:val="22"/>
                <w:szCs w:val="22"/>
                <w:lang w:val="ru-RU" w:eastAsia="en-US" w:bidi="ar-SA"/>
              </w:rPr>
              <w:t xml:space="preserve"> </w:t>
            </w:r>
            <w:r>
              <w:rPr>
                <w:kern w:val="0"/>
                <w:sz w:val="22"/>
                <w:szCs w:val="22"/>
                <w:lang w:val="ru-RU" w:eastAsia="en-US" w:bidi="ar-SA"/>
              </w:rPr>
              <w:t>федеральных законов,</w:t>
            </w:r>
            <w:r>
              <w:rPr>
                <w:spacing w:val="-5"/>
                <w:kern w:val="0"/>
                <w:sz w:val="22"/>
                <w:szCs w:val="22"/>
                <w:lang w:val="ru-RU" w:eastAsia="en-US" w:bidi="ar-SA"/>
              </w:rPr>
              <w:t xml:space="preserve"> </w:t>
            </w:r>
            <w:r>
              <w:rPr>
                <w:kern w:val="0"/>
                <w:sz w:val="22"/>
                <w:szCs w:val="22"/>
                <w:lang w:val="ru-RU" w:eastAsia="en-US" w:bidi="ar-SA"/>
              </w:rPr>
              <w:t>определяющих</w:t>
            </w:r>
            <w:r>
              <w:rPr>
                <w:spacing w:val="-5"/>
                <w:kern w:val="0"/>
                <w:sz w:val="22"/>
                <w:szCs w:val="22"/>
                <w:lang w:val="ru-RU" w:eastAsia="en-US" w:bidi="ar-SA"/>
              </w:rPr>
              <w:t xml:space="preserve"> </w:t>
            </w:r>
            <w:r>
              <w:rPr>
                <w:kern w:val="0"/>
                <w:sz w:val="22"/>
                <w:szCs w:val="22"/>
                <w:lang w:val="ru-RU" w:eastAsia="en-US" w:bidi="ar-SA"/>
              </w:rPr>
              <w:t>случаи</w:t>
            </w:r>
            <w:r>
              <w:rPr>
                <w:spacing w:val="-5"/>
                <w:kern w:val="0"/>
                <w:sz w:val="22"/>
                <w:szCs w:val="22"/>
                <w:lang w:val="ru-RU" w:eastAsia="en-US" w:bidi="ar-SA"/>
              </w:rPr>
              <w:t xml:space="preserve"> </w:t>
            </w:r>
            <w:r>
              <w:rPr>
                <w:kern w:val="0"/>
                <w:sz w:val="22"/>
                <w:szCs w:val="22"/>
                <w:lang w:val="ru-RU" w:eastAsia="en-US" w:bidi="ar-SA"/>
              </w:rPr>
              <w:t>и</w:t>
            </w:r>
            <w:r>
              <w:rPr>
                <w:spacing w:val="-6"/>
                <w:kern w:val="0"/>
                <w:sz w:val="22"/>
                <w:szCs w:val="22"/>
                <w:lang w:val="ru-RU" w:eastAsia="en-US" w:bidi="ar-SA"/>
              </w:rPr>
              <w:t xml:space="preserve"> </w:t>
            </w:r>
            <w:r>
              <w:rPr>
                <w:kern w:val="0"/>
                <w:sz w:val="22"/>
                <w:szCs w:val="22"/>
                <w:lang w:val="ru-RU" w:eastAsia="en-US" w:bidi="ar-SA"/>
              </w:rPr>
              <w:t>особенности</w:t>
            </w:r>
            <w:r>
              <w:rPr>
                <w:spacing w:val="-6"/>
                <w:kern w:val="0"/>
                <w:sz w:val="22"/>
                <w:szCs w:val="22"/>
                <w:lang w:val="ru-RU" w:eastAsia="en-US" w:bidi="ar-SA"/>
              </w:rPr>
              <w:t xml:space="preserve"> </w:t>
            </w:r>
            <w:r>
              <w:rPr>
                <w:kern w:val="0"/>
                <w:sz w:val="22"/>
                <w:szCs w:val="22"/>
                <w:lang w:val="ru-RU" w:eastAsia="en-US" w:bidi="ar-SA"/>
              </w:rPr>
              <w:t>обработки</w:t>
            </w:r>
            <w:r>
              <w:rPr>
                <w:spacing w:val="-5"/>
                <w:kern w:val="0"/>
                <w:sz w:val="22"/>
                <w:szCs w:val="22"/>
                <w:lang w:val="ru-RU" w:eastAsia="en-US" w:bidi="ar-SA"/>
              </w:rPr>
              <w:t xml:space="preserve"> </w:t>
            </w:r>
            <w:r>
              <w:rPr>
                <w:kern w:val="0"/>
                <w:sz w:val="22"/>
                <w:szCs w:val="22"/>
                <w:lang w:val="ru-RU" w:eastAsia="en-US" w:bidi="ar-SA"/>
              </w:rPr>
              <w:t>пер</w:t>
            </w:r>
            <w:r>
              <w:rPr>
                <w:kern w:val="0"/>
                <w:sz w:val="26"/>
                <w:szCs w:val="22"/>
                <w:lang w:val="ru-RU" w:eastAsia="en-US" w:bidi="ar-SA"/>
              </w:rPr>
              <w:t>-</w:t>
            </w:r>
            <w:r>
              <w:rPr>
                <w:kern w:val="0"/>
                <w:sz w:val="22"/>
                <w:szCs w:val="22"/>
                <w:lang w:val="ru-RU" w:eastAsia="en-US" w:bidi="ar-SA"/>
              </w:rPr>
              <w:t>сональных данных;</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год</w:t>
            </w:r>
            <w:r>
              <w:rPr>
                <w:rFonts w:eastAsia="Calibri" w:cs="Times New Roman" w:ascii="Times New Roman" w:hAnsi="Times New Roman"/>
                <w:spacing w:val="-2"/>
                <w:kern w:val="0"/>
                <w:sz w:val="22"/>
                <w:szCs w:val="22"/>
                <w:lang w:val="en-US" w:eastAsia="en-US" w:bidi="ar-SA"/>
              </w:rPr>
              <w:t xml:space="preserve"> рождения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при утрате права участия в составе органов управления и контроля ПАО</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«Магаданэнерго».</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при утрате права участия в составе органов управления и контроля ПАО</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«Магаданэнерго».</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cs="Times New Roman"/>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Предоставление работникам льгот, гарантий, компенсаций</w:t>
            </w:r>
          </w:p>
        </w:tc>
      </w:tr>
      <w:tr>
        <w:trPr>
          <w:trHeight w:val="292" w:hRule="atLeast"/>
        </w:trPr>
        <w:tc>
          <w:tcPr>
            <w:tcW w:w="6258" w:type="dxa"/>
            <w:gridSpan w:val="2"/>
            <w:vMerge w:val="restart"/>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t>Работники:</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r>
          </w:p>
          <w:p>
            <w:pPr>
              <w:pStyle w:val="Normal"/>
              <w:widowControl w:val="false"/>
              <w:suppressAutoHyphens w:val="false"/>
              <w:spacing w:lineRule="auto" w:line="240" w:before="3" w:after="0"/>
              <w:jc w:val="left"/>
              <w:rPr>
                <w:rFonts w:ascii="Times New Roman" w:hAnsi="Times New Roman" w:eastAsia="Times New Roman" w:cs="Times New Roman"/>
                <w:u w:val="single"/>
                <w:lang w:val="ru-RU"/>
              </w:rPr>
            </w:pPr>
            <w:r>
              <w:rPr>
                <w:rFonts w:eastAsia="Times New Roman" w:cs="Times New Roman" w:ascii="Times New Roman" w:hAnsi="Times New Roman"/>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фамилия, имя, отчество;</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дата рождения;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место рождения;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семейное положение;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социальное положение;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доходы;</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пол;</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электронной почты;</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места жительства;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регистрации;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номер телефона;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СНИЛС;</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ИНН;</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гражданство;</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 документа, удостоверяющего личность;</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 документа, содержащиеся в свидетельстве о рождении;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реквизиты банковского счета;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номер расчетного счета;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номер лицевого счета;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должность;</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предыдущие фамилия, имя, отчество (при наличии), в случае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их изменения;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из трудового договора работника и дополнительных соглашениях к трудовому договору;</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 государственных наградах, иных наградах и знаках отличия;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реквизиты страхового медицинского полиса обязательного медицинского страхования;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реквизиты свидетельства государственной регистрации актов гражданского состояния;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содержащиеся в документах, подтверждающих право</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на льготы;</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 состоянии здоровья.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0" w:after="0"/>
              <w:jc w:val="left"/>
              <w:rPr>
                <w:lang w:val="ru-RU"/>
              </w:rPr>
            </w:pPr>
            <w:r>
              <w:rPr>
                <w:kern w:val="0"/>
                <w:sz w:val="22"/>
                <w:szCs w:val="22"/>
                <w:lang w:val="ru-RU" w:eastAsia="en-US" w:bidi="ar-SA"/>
              </w:rPr>
              <w:t>До достижения цели</w:t>
            </w:r>
          </w:p>
          <w:p>
            <w:pPr>
              <w:pStyle w:val="TableParagraph"/>
              <w:spacing w:before="1" w:after="0"/>
              <w:jc w:val="left"/>
              <w:rPr>
                <w:lang w:val="ru-RU"/>
              </w:rPr>
            </w:pPr>
            <w:r>
              <w:rPr>
                <w:kern w:val="0"/>
                <w:sz w:val="22"/>
                <w:szCs w:val="22"/>
                <w:lang w:val="ru-RU" w:eastAsia="en-US" w:bidi="ar-SA"/>
              </w:rPr>
              <w:t>обработки персональных данных - срок действия</w:t>
            </w:r>
          </w:p>
          <w:p>
            <w:pPr>
              <w:pStyle w:val="TableParagraph"/>
              <w:spacing w:before="1" w:after="0"/>
              <w:ind w:left="104"/>
              <w:jc w:val="left"/>
              <w:rPr>
                <w:kern w:val="0"/>
                <w:sz w:val="22"/>
                <w:szCs w:val="22"/>
                <w:lang w:val="en-US" w:eastAsia="en-US" w:bidi="ar-SA"/>
              </w:rPr>
            </w:pPr>
            <w:r>
              <w:rPr>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 лет</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r>
          </w:p>
        </w:tc>
      </w:tr>
      <w:tr>
        <w:trPr>
          <w:trHeight w:val="292" w:hRule="atLeast"/>
        </w:trPr>
        <w:tc>
          <w:tcPr>
            <w:tcW w:w="6258" w:type="dxa"/>
            <w:gridSpan w:val="2"/>
            <w:vMerge w:val="restart"/>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t>Члены семьи и близкие родственники работника:</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r>
          </w:p>
          <w:p>
            <w:pPr>
              <w:pStyle w:val="Normal"/>
              <w:widowControl w:val="false"/>
              <w:suppressAutoHyphens w:val="false"/>
              <w:spacing w:lineRule="auto" w:line="240" w:before="3" w:after="0"/>
              <w:jc w:val="left"/>
              <w:rPr>
                <w:rFonts w:ascii="Times New Roman" w:hAnsi="Times New Roman" w:eastAsia="Times New Roman" w:cs="Times New Roman"/>
                <w:u w:val="single"/>
                <w:lang w:val="ru-RU"/>
              </w:rPr>
            </w:pPr>
            <w:r>
              <w:rPr>
                <w:rFonts w:eastAsia="Times New Roman" w:cs="Times New Roman" w:ascii="Times New Roman" w:hAnsi="Times New Roman"/>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фамилия, имя, отчество;</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дата рождения;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место рождения;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семейное положение;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социальное положение;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пол;</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электронной почты;</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места жительства;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регистрации;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номер телефона;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СНИЛС;</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ИНН;</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гражданство;</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 документа, удостоверяющего личность;</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 документа, содержащиеся в свидетельстве о рождении;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реквизиты банковского счета;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номер расчетного счета;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номер лицевого счета;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предыдущие фамилия, имя, отчество (при наличии), в случае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их изменения;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реквизиты страхового медицинского полиса обязательного медицинского страхования;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реквизиты свидетельства государственной регистрации актов гражданского состояния;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содержащиеся в документах, подтверждающих право</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на льготы;</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 состоянии здоровья.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0" w:after="0"/>
              <w:jc w:val="left"/>
              <w:rPr>
                <w:lang w:val="ru-RU"/>
              </w:rPr>
            </w:pPr>
            <w:r>
              <w:rPr>
                <w:kern w:val="0"/>
                <w:sz w:val="22"/>
                <w:szCs w:val="22"/>
                <w:lang w:val="ru-RU" w:eastAsia="en-US" w:bidi="ar-SA"/>
              </w:rPr>
              <w:t>До достижения цели</w:t>
            </w:r>
          </w:p>
          <w:p>
            <w:pPr>
              <w:pStyle w:val="TableParagraph"/>
              <w:spacing w:before="1" w:after="0"/>
              <w:ind w:left="104"/>
              <w:jc w:val="left"/>
              <w:rPr>
                <w:lang w:val="ru-RU"/>
              </w:rPr>
            </w:pPr>
            <w:r>
              <w:rPr>
                <w:kern w:val="0"/>
                <w:sz w:val="22"/>
                <w:szCs w:val="22"/>
                <w:lang w:val="ru-RU" w:eastAsia="en-US" w:bidi="ar-SA"/>
              </w:rPr>
              <w:t>обработки персональных данных - после оформления всех положенных льгот.</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 лет</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highlight w:val="green"/>
              </w:rPr>
            </w:pPr>
            <w:r>
              <w:rPr>
                <w:rFonts w:eastAsia="Times New Roman" w:cs="Times New Roman" w:ascii="Times New Roman" w:hAnsi="Times New Roman"/>
                <w:i/>
                <w:kern w:val="0"/>
                <w:sz w:val="22"/>
                <w:szCs w:val="22"/>
                <w:highlight w:val="green"/>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eastAsia="Times New Roman" w:cs="Times New Roman"/>
                <w:b/>
                <w:spacing w:val="-4"/>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Обеспечение информационного обмена оперативной и плановой отчетной информацией в Группе РусГидро;</w:t>
            </w:r>
          </w:p>
        </w:tc>
      </w:tr>
      <w:tr>
        <w:trPr>
          <w:trHeight w:val="292" w:hRule="atLeast"/>
        </w:trPr>
        <w:tc>
          <w:tcPr>
            <w:tcW w:w="6258" w:type="dxa"/>
            <w:gridSpan w:val="2"/>
            <w:vMerge w:val="restart"/>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t>Работники:</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r>
          </w:p>
          <w:p>
            <w:pPr>
              <w:pStyle w:val="Normal"/>
              <w:widowControl w:val="false"/>
              <w:suppressAutoHyphens w:val="false"/>
              <w:spacing w:lineRule="auto" w:line="240" w:before="3" w:after="0"/>
              <w:jc w:val="left"/>
              <w:rPr>
                <w:rFonts w:ascii="Times New Roman" w:hAnsi="Times New Roman" w:eastAsia="Times New Roman" w:cs="Times New Roman"/>
                <w:u w:val="single"/>
                <w:lang w:val="ru-RU"/>
              </w:rPr>
            </w:pPr>
            <w:r>
              <w:rPr>
                <w:rFonts w:eastAsia="Times New Roman" w:cs="Times New Roman" w:ascii="Times New Roman" w:hAnsi="Times New Roman"/>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фамилия, имя, отчество;</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дата рождения;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электронной почты;</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номер телефона;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должность;</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группа квалификации;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разряд;</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категория;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об оформленных допусках к государственной тайне; оклад;</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персональная надбавка;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вредность;</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структурное подразделение;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профессия;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страховые взносы на обязательное страхование;</w:t>
            </w:r>
          </w:p>
          <w:p>
            <w:pPr>
              <w:pStyle w:val="Normal"/>
              <w:widowControl w:val="false"/>
              <w:suppressAutoHyphens w:val="false"/>
              <w:spacing w:lineRule="auto" w:line="240" w:before="3" w:after="0"/>
              <w:jc w:val="left"/>
              <w:rPr>
                <w:rFonts w:ascii="Times New Roman" w:hAnsi="Times New Roman" w:eastAsia="Times New Roman" w:cs="Times New Roman"/>
                <w:u w:val="single"/>
                <w:lang w:val="ru-RU"/>
              </w:rPr>
            </w:pPr>
            <w:r>
              <w:rPr>
                <w:rFonts w:eastAsia="Times New Roman" w:cs="Times New Roman" w:ascii="Times New Roman" w:hAnsi="Times New Roman"/>
                <w:kern w:val="0"/>
                <w:sz w:val="22"/>
                <w:szCs w:val="22"/>
                <w:lang w:val="ru-RU" w:eastAsia="en-US" w:bidi="ar-SA"/>
              </w:rPr>
              <w:t>страховые взносы от несчастных случаев на производстве</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 достижения цели</w:t>
            </w:r>
          </w:p>
          <w:p>
            <w:pPr>
              <w:pStyle w:val="TableParagraph"/>
              <w:spacing w:before="0" w:after="0"/>
              <w:ind w:left="104"/>
              <w:jc w:val="left"/>
              <w:rPr>
                <w:lang w:val="ru-RU"/>
              </w:rPr>
            </w:pPr>
            <w:r>
              <w:rPr>
                <w:kern w:val="0"/>
                <w:sz w:val="22"/>
                <w:szCs w:val="22"/>
                <w:lang w:val="ru-RU" w:eastAsia="en-US" w:bidi="ar-SA"/>
              </w:rPr>
              <w:t>обработки персональных данных - срок действия</w:t>
            </w:r>
          </w:p>
          <w:p>
            <w:pPr>
              <w:pStyle w:val="TableParagraph"/>
              <w:spacing w:before="1" w:after="0"/>
              <w:ind w:left="104"/>
              <w:jc w:val="left"/>
              <w:rPr>
                <w:kern w:val="0"/>
                <w:sz w:val="22"/>
                <w:szCs w:val="22"/>
                <w:lang w:val="en-US" w:eastAsia="en-US" w:bidi="ar-SA"/>
              </w:rPr>
            </w:pPr>
            <w:r>
              <w:rPr>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1 год</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cs="Times New Roman"/>
                <w:bCs/>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bCs/>
                <w:kern w:val="0"/>
                <w:sz w:val="22"/>
                <w:szCs w:val="22"/>
                <w:lang w:val="ru-RU" w:eastAsia="en-US" w:bidi="ar-SA"/>
              </w:rPr>
              <w:t>Оформление договора об оказании услуг</w:t>
            </w:r>
          </w:p>
        </w:tc>
      </w:tr>
      <w:tr>
        <w:trPr>
          <w:trHeight w:val="292" w:hRule="atLeast"/>
        </w:trPr>
        <w:tc>
          <w:tcPr>
            <w:tcW w:w="6258" w:type="dxa"/>
            <w:gridSpan w:val="2"/>
            <w:vMerge w:val="restart"/>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t>Потребители тепловой и электрической энергии:</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r>
          </w:p>
          <w:p>
            <w:pPr>
              <w:pStyle w:val="Normal"/>
              <w:widowControl w:val="false"/>
              <w:suppressAutoHyphens w:val="false"/>
              <w:spacing w:lineRule="auto" w:line="240" w:before="3" w:after="0"/>
              <w:jc w:val="left"/>
              <w:rPr>
                <w:rFonts w:ascii="Times New Roman" w:hAnsi="Times New Roman" w:eastAsia="Times New Roman" w:cs="Times New Roman"/>
                <w:u w:val="single"/>
                <w:lang w:val="ru-RU"/>
              </w:rPr>
            </w:pPr>
            <w:r>
              <w:rPr>
                <w:rFonts w:eastAsia="Times New Roman" w:cs="Times New Roman" w:ascii="Times New Roman" w:hAnsi="Times New Roman"/>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фамилия, имя, отчество;</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дата рождения;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электронной почты;</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места жительства;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регистрации;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номер телефона;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 документа, удостоверяющего личность.</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 достижения цели</w:t>
            </w:r>
          </w:p>
          <w:p>
            <w:pPr>
              <w:pStyle w:val="TableParagraph"/>
              <w:spacing w:before="0" w:after="0"/>
              <w:ind w:left="104"/>
              <w:jc w:val="left"/>
              <w:rPr>
                <w:lang w:val="ru-RU"/>
              </w:rPr>
            </w:pPr>
            <w:r>
              <w:rPr>
                <w:kern w:val="0"/>
                <w:sz w:val="22"/>
                <w:szCs w:val="22"/>
                <w:lang w:val="ru-RU" w:eastAsia="en-US" w:bidi="ar-SA"/>
              </w:rPr>
              <w:t>обработки персональных данных - срок действия</w:t>
            </w:r>
          </w:p>
          <w:p>
            <w:pPr>
              <w:pStyle w:val="TableParagraph"/>
              <w:spacing w:before="1" w:after="0"/>
              <w:ind w:left="104"/>
              <w:jc w:val="left"/>
              <w:rPr>
                <w:kern w:val="0"/>
                <w:sz w:val="22"/>
                <w:szCs w:val="22"/>
                <w:lang w:val="en-US" w:eastAsia="en-US" w:bidi="ar-SA"/>
              </w:rPr>
            </w:pPr>
            <w:r>
              <w:rPr>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 лет</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Контрагенты:</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auto" w:line="276" w:before="0"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lineRule="auto" w:line="276" w:before="0" w:after="0"/>
              <w:ind w:left="0" w:right="1175"/>
              <w:jc w:val="left"/>
              <w:rPr>
                <w:spacing w:val="-2"/>
                <w:lang w:val="ru-RU"/>
              </w:rPr>
            </w:pPr>
            <w:r>
              <w:rPr>
                <w:spacing w:val="-2"/>
                <w:kern w:val="0"/>
                <w:sz w:val="22"/>
                <w:szCs w:val="22"/>
                <w:lang w:val="ru-RU" w:eastAsia="en-US" w:bidi="ar-SA"/>
              </w:rPr>
              <w:t>адрес места жительства;</w:t>
            </w:r>
          </w:p>
          <w:p>
            <w:pPr>
              <w:pStyle w:val="Normal"/>
              <w:widowControl w:val="false"/>
              <w:suppressAutoHyphens w:val="false"/>
              <w:spacing w:lineRule="auto" w:line="240" w:before="3" w:after="0"/>
              <w:jc w:val="left"/>
              <w:rPr>
                <w:rFonts w:ascii="Times New Roman" w:hAnsi="Times New Roman" w:eastAsia="Times New Roman" w:cs="Times New Roman"/>
                <w:spacing w:val="-2"/>
                <w:lang w:val="ru-RU"/>
              </w:rPr>
            </w:pPr>
            <w:r>
              <w:rPr>
                <w:rFonts w:eastAsia="Times New Roman" w:cs="Times New Roman" w:ascii="Times New Roman" w:hAnsi="Times New Roman"/>
                <w:spacing w:val="-2"/>
                <w:kern w:val="0"/>
                <w:sz w:val="22"/>
                <w:szCs w:val="22"/>
                <w:lang w:val="ru-RU" w:eastAsia="en-US" w:bidi="ar-SA"/>
              </w:rPr>
              <w:t>адрес регистрации;</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адрес</w:t>
            </w:r>
            <w:r>
              <w:rPr>
                <w:rFonts w:eastAsia="Calibri" w:cs="Times New Roman" w:ascii="Times New Roman" w:hAnsi="Times New Roman"/>
                <w:spacing w:val="-9"/>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электронной</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spacing w:val="-4"/>
                <w:kern w:val="0"/>
                <w:sz w:val="22"/>
                <w:szCs w:val="22"/>
                <w:lang w:val="ru-RU" w:eastAsia="en-US" w:bidi="ar-SA"/>
              </w:rPr>
              <w:t>почты</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kern w:val="0"/>
                <w:sz w:val="22"/>
                <w:szCs w:val="22"/>
                <w:lang w:val="ru-RU" w:eastAsia="en-US" w:bidi="ar-SA"/>
              </w:rPr>
              <w:t>Представители</w:t>
            </w:r>
            <w:r>
              <w:rPr>
                <w:i/>
                <w:spacing w:val="-8"/>
                <w:kern w:val="0"/>
                <w:sz w:val="22"/>
                <w:szCs w:val="22"/>
                <w:lang w:val="ru-RU" w:eastAsia="en-US" w:bidi="ar-SA"/>
              </w:rPr>
              <w:t xml:space="preserve"> </w:t>
            </w:r>
            <w:r>
              <w:rPr>
                <w:i/>
                <w:spacing w:val="-2"/>
                <w:kern w:val="0"/>
                <w:sz w:val="22"/>
                <w:szCs w:val="22"/>
                <w:lang w:val="ru-RU" w:eastAsia="en-US" w:bidi="ar-SA"/>
              </w:rPr>
              <w:t>контрагентов:</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7"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TableParagraph"/>
              <w:spacing w:lineRule="auto" w:line="276" w:before="0" w:after="0"/>
              <w:ind w:left="0" w:right="1175"/>
              <w:jc w:val="left"/>
              <w:rPr>
                <w:lang w:val="ru-RU"/>
              </w:rPr>
            </w:pPr>
            <w:r>
              <w:rPr>
                <w:kern w:val="0"/>
                <w:sz w:val="22"/>
                <w:szCs w:val="22"/>
                <w:lang w:val="ru-RU" w:eastAsia="en-US" w:bidi="ar-SA"/>
              </w:rPr>
              <w:t>данные</w:t>
            </w:r>
            <w:r>
              <w:rPr>
                <w:spacing w:val="-13"/>
                <w:kern w:val="0"/>
                <w:sz w:val="22"/>
                <w:szCs w:val="22"/>
                <w:lang w:val="ru-RU" w:eastAsia="en-US" w:bidi="ar-SA"/>
              </w:rPr>
              <w:t xml:space="preserve"> </w:t>
            </w:r>
            <w:r>
              <w:rPr>
                <w:kern w:val="0"/>
                <w:sz w:val="22"/>
                <w:szCs w:val="22"/>
                <w:lang w:val="ru-RU" w:eastAsia="en-US" w:bidi="ar-SA"/>
              </w:rPr>
              <w:t>документа,</w:t>
            </w:r>
            <w:r>
              <w:rPr>
                <w:spacing w:val="-11"/>
                <w:kern w:val="0"/>
                <w:sz w:val="22"/>
                <w:szCs w:val="22"/>
                <w:lang w:val="ru-RU" w:eastAsia="en-US" w:bidi="ar-SA"/>
              </w:rPr>
              <w:t xml:space="preserve"> </w:t>
            </w:r>
            <w:r>
              <w:rPr>
                <w:kern w:val="0"/>
                <w:sz w:val="22"/>
                <w:szCs w:val="22"/>
                <w:lang w:val="ru-RU" w:eastAsia="en-US" w:bidi="ar-SA"/>
              </w:rPr>
              <w:t>удостоверяющего</w:t>
            </w:r>
            <w:r>
              <w:rPr>
                <w:spacing w:val="-11"/>
                <w:kern w:val="0"/>
                <w:sz w:val="22"/>
                <w:szCs w:val="22"/>
                <w:lang w:val="ru-RU" w:eastAsia="en-US" w:bidi="ar-SA"/>
              </w:rPr>
              <w:t xml:space="preserve"> </w:t>
            </w:r>
            <w:r>
              <w:rPr>
                <w:kern w:val="0"/>
                <w:sz w:val="22"/>
                <w:szCs w:val="22"/>
                <w:lang w:val="ru-RU" w:eastAsia="en-US" w:bidi="ar-SA"/>
              </w:rPr>
              <w:t>личность;</w:t>
            </w:r>
          </w:p>
          <w:p>
            <w:pPr>
              <w:pStyle w:val="TableParagraph"/>
              <w:spacing w:before="0" w:after="0"/>
              <w:ind w:left="0"/>
              <w:jc w:val="left"/>
              <w:rPr>
                <w:spacing w:val="-2"/>
                <w:lang w:val="ru-RU"/>
              </w:rPr>
            </w:pPr>
            <w:r>
              <w:rPr>
                <w:spacing w:val="-2"/>
                <w:kern w:val="0"/>
                <w:sz w:val="22"/>
                <w:szCs w:val="22"/>
                <w:lang w:val="ru-RU" w:eastAsia="en-US" w:bidi="ar-SA"/>
              </w:rPr>
              <w:t>адрес места жительства;</w:t>
            </w:r>
          </w:p>
          <w:p>
            <w:pPr>
              <w:pStyle w:val="Normal"/>
              <w:widowControl w:val="false"/>
              <w:suppressAutoHyphens w:val="false"/>
              <w:spacing w:lineRule="auto" w:line="240" w:before="3" w:after="0"/>
              <w:jc w:val="left"/>
              <w:rPr>
                <w:rFonts w:ascii="Times New Roman" w:hAnsi="Times New Roman" w:eastAsia="Times New Roman" w:cs="Times New Roman"/>
                <w:spacing w:val="-2"/>
                <w:lang w:val="ru-RU"/>
              </w:rPr>
            </w:pPr>
            <w:r>
              <w:rPr>
                <w:rFonts w:eastAsia="Times New Roman" w:cs="Times New Roman" w:ascii="Times New Roman" w:hAnsi="Times New Roman"/>
                <w:spacing w:val="-2"/>
                <w:kern w:val="0"/>
                <w:sz w:val="22"/>
                <w:szCs w:val="22"/>
                <w:lang w:val="ru-RU" w:eastAsia="en-US" w:bidi="ar-SA"/>
              </w:rPr>
              <w:t>адрес регистрации;</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адрес</w:t>
            </w:r>
            <w:r>
              <w:rPr>
                <w:rFonts w:eastAsia="Calibri" w:cs="Times New Roman" w:ascii="Times New Roman" w:hAnsi="Times New Roman"/>
                <w:spacing w:val="-9"/>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электронной</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spacing w:val="-4"/>
                <w:kern w:val="0"/>
                <w:sz w:val="22"/>
                <w:szCs w:val="22"/>
                <w:lang w:val="ru-RU" w:eastAsia="en-US" w:bidi="ar-SA"/>
              </w:rPr>
              <w:t>почты</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8"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3"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eastAsia="Times New Roman" w:cs="Times New Roman"/>
                <w:b/>
                <w:lang w:val="ru-RU"/>
              </w:rPr>
            </w:pPr>
            <w:r>
              <w:rPr>
                <w:rFonts w:eastAsia="Times New Roman" w:cs="Times New Roman" w:ascii="Times New Roman" w:hAnsi="Times New Roman"/>
                <w:b/>
                <w:kern w:val="0"/>
                <w:sz w:val="22"/>
                <w:szCs w:val="22"/>
                <w:lang w:val="ru-RU" w:eastAsia="en-US" w:bidi="ar-SA"/>
              </w:rPr>
              <w:t>Цель обработки ПДн:</w:t>
            </w:r>
          </w:p>
          <w:p>
            <w:pPr>
              <w:pStyle w:val="Normal"/>
              <w:widowControl w:val="false"/>
              <w:suppressAutoHyphens w:val="false"/>
              <w:spacing w:lineRule="auto" w:line="240" w:before="3" w:after="0"/>
              <w:jc w:val="center"/>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Взыскание просроченной дебиторской задолженности</w:t>
            </w:r>
          </w:p>
        </w:tc>
      </w:tr>
      <w:tr>
        <w:trPr>
          <w:trHeight w:val="292" w:hRule="atLeast"/>
        </w:trPr>
        <w:tc>
          <w:tcPr>
            <w:tcW w:w="623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i/>
                <w:i/>
                <w:lang w:val="ru-RU"/>
              </w:rPr>
            </w:pPr>
            <w:r>
              <w:rPr>
                <w:i/>
                <w:kern w:val="0"/>
                <w:sz w:val="22"/>
                <w:szCs w:val="22"/>
                <w:lang w:val="ru-RU" w:eastAsia="en-US" w:bidi="ar-SA"/>
              </w:rPr>
              <w:t>Потребители</w:t>
            </w:r>
            <w:r>
              <w:rPr>
                <w:i/>
                <w:spacing w:val="-6"/>
                <w:kern w:val="0"/>
                <w:sz w:val="22"/>
                <w:szCs w:val="22"/>
                <w:lang w:val="ru-RU" w:eastAsia="en-US" w:bidi="ar-SA"/>
              </w:rPr>
              <w:t xml:space="preserve"> </w:t>
            </w:r>
            <w:r>
              <w:rPr>
                <w:i/>
                <w:kern w:val="0"/>
                <w:sz w:val="22"/>
                <w:szCs w:val="22"/>
                <w:lang w:val="ru-RU" w:eastAsia="en-US" w:bidi="ar-SA"/>
              </w:rPr>
              <w:t>тепловой</w:t>
            </w:r>
            <w:r>
              <w:rPr>
                <w:i/>
                <w:spacing w:val="-6"/>
                <w:kern w:val="0"/>
                <w:sz w:val="22"/>
                <w:szCs w:val="22"/>
                <w:lang w:val="ru-RU" w:eastAsia="en-US" w:bidi="ar-SA"/>
              </w:rPr>
              <w:t xml:space="preserve"> </w:t>
            </w:r>
            <w:r>
              <w:rPr>
                <w:i/>
                <w:kern w:val="0"/>
                <w:sz w:val="22"/>
                <w:szCs w:val="22"/>
                <w:lang w:val="ru-RU" w:eastAsia="en-US" w:bidi="ar-SA"/>
              </w:rPr>
              <w:t>и</w:t>
            </w:r>
            <w:r>
              <w:rPr>
                <w:i/>
                <w:spacing w:val="-8"/>
                <w:kern w:val="0"/>
                <w:sz w:val="22"/>
                <w:szCs w:val="22"/>
                <w:lang w:val="ru-RU" w:eastAsia="en-US" w:bidi="ar-SA"/>
              </w:rPr>
              <w:t xml:space="preserve"> </w:t>
            </w:r>
            <w:r>
              <w:rPr>
                <w:i/>
                <w:kern w:val="0"/>
                <w:sz w:val="22"/>
                <w:szCs w:val="22"/>
                <w:lang w:val="ru-RU" w:eastAsia="en-US" w:bidi="ar-SA"/>
              </w:rPr>
              <w:t>электрической</w:t>
            </w:r>
            <w:r>
              <w:rPr>
                <w:i/>
                <w:spacing w:val="-5"/>
                <w:kern w:val="0"/>
                <w:sz w:val="22"/>
                <w:szCs w:val="22"/>
                <w:lang w:val="ru-RU" w:eastAsia="en-US" w:bidi="ar-SA"/>
              </w:rPr>
              <w:t xml:space="preserve"> </w:t>
            </w:r>
            <w:r>
              <w:rPr>
                <w:i/>
                <w:spacing w:val="-2"/>
                <w:kern w:val="0"/>
                <w:sz w:val="22"/>
                <w:szCs w:val="22"/>
                <w:lang w:val="ru-RU" w:eastAsia="en-US" w:bidi="ar-SA"/>
              </w:rPr>
              <w:t>энергии:</w:t>
            </w:r>
          </w:p>
          <w:p>
            <w:pPr>
              <w:pStyle w:val="TableParagraph"/>
              <w:spacing w:before="24" w:after="0"/>
              <w:ind w:left="0"/>
              <w:jc w:val="left"/>
              <w:rPr>
                <w:lang w:val="ru-RU"/>
              </w:rPr>
            </w:pPr>
            <w:r>
              <w:rPr>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8"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 xml:space="preserve">отчество; </w:t>
            </w:r>
            <w:r>
              <w:rPr>
                <w:spacing w:val="-4"/>
                <w:kern w:val="0"/>
                <w:sz w:val="22"/>
                <w:szCs w:val="22"/>
                <w:lang w:val="ru-RU" w:eastAsia="en-US" w:bidi="ar-SA"/>
              </w:rPr>
              <w:t>ИНН;</w:t>
            </w:r>
          </w:p>
          <w:p>
            <w:pPr>
              <w:pStyle w:val="Normal"/>
              <w:widowControl w:val="false"/>
              <w:suppressAutoHyphens w:val="false"/>
              <w:spacing w:before="3" w:after="200"/>
              <w:contextualSpacing/>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данные</w:t>
            </w:r>
            <w:r>
              <w:rPr>
                <w:rFonts w:eastAsia="Calibri" w:cs="Times New Roman" w:ascii="Times New Roman" w:hAnsi="Times New Roman"/>
                <w:spacing w:val="-1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документа,</w:t>
            </w:r>
            <w:r>
              <w:rPr>
                <w:rFonts w:eastAsia="Calibri" w:cs="Times New Roman" w:ascii="Times New Roman" w:hAnsi="Times New Roman"/>
                <w:spacing w:val="-11"/>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удостоверяющего</w:t>
            </w:r>
            <w:r>
              <w:rPr>
                <w:rFonts w:eastAsia="Calibri" w:cs="Times New Roman" w:ascii="Times New Roman" w:hAnsi="Times New Roman"/>
                <w:spacing w:val="-11"/>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личность;</w:t>
            </w:r>
          </w:p>
          <w:p>
            <w:pPr>
              <w:pStyle w:val="Normal"/>
              <w:widowControl w:val="false"/>
              <w:suppressAutoHyphens w:val="false"/>
              <w:spacing w:before="3" w:after="200"/>
              <w:contextualSpacing/>
              <w:jc w:val="left"/>
              <w:rPr>
                <w:rFonts w:ascii="Times New Roman" w:hAnsi="Times New Roman" w:cs="Times New Roman"/>
                <w:spacing w:val="-2"/>
                <w:lang w:val="ru-RU"/>
              </w:rPr>
            </w:pPr>
            <w:r>
              <w:rPr>
                <w:rFonts w:eastAsia="Calibri" w:cs="Times New Roman" w:ascii="Times New Roman" w:hAnsi="Times New Roman"/>
                <w:spacing w:val="-2"/>
                <w:kern w:val="0"/>
                <w:sz w:val="22"/>
                <w:szCs w:val="22"/>
                <w:lang w:val="ru-RU" w:eastAsia="en-US" w:bidi="ar-SA"/>
              </w:rPr>
              <w:t>адрес места жительства;</w:t>
            </w:r>
          </w:p>
          <w:p>
            <w:pPr>
              <w:pStyle w:val="Normal"/>
              <w:widowControl w:val="false"/>
              <w:suppressAutoHyphens w:val="false"/>
              <w:spacing w:lineRule="auto" w:line="240" w:before="3" w:after="0"/>
              <w:contextualSpacing/>
              <w:jc w:val="left"/>
              <w:rPr>
                <w:rFonts w:ascii="Times New Roman" w:hAnsi="Times New Roman" w:cs="Times New Roman"/>
                <w:spacing w:val="-2"/>
                <w:lang w:val="ru-RU"/>
              </w:rPr>
            </w:pPr>
            <w:r>
              <w:rPr>
                <w:rFonts w:eastAsia="Calibri" w:cs="Times New Roman" w:ascii="Times New Roman" w:hAnsi="Times New Roman"/>
                <w:spacing w:val="-2"/>
                <w:kern w:val="0"/>
                <w:sz w:val="22"/>
                <w:szCs w:val="22"/>
                <w:lang w:val="ru-RU" w:eastAsia="en-US" w:bidi="ar-SA"/>
              </w:rPr>
              <w:t>адрес регистрации;</w:t>
            </w:r>
          </w:p>
          <w:p>
            <w:pPr>
              <w:pStyle w:val="Normal"/>
              <w:widowControl w:val="false"/>
              <w:suppressAutoHyphens w:val="false"/>
              <w:spacing w:lineRule="auto" w:line="240" w:before="3" w:after="0"/>
              <w:contextualSpacing/>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контактные телефоны;</w:t>
            </w:r>
          </w:p>
          <w:p>
            <w:pPr>
              <w:pStyle w:val="Normal"/>
              <w:widowControl w:val="false"/>
              <w:suppressAutoHyphens w:val="false"/>
              <w:spacing w:lineRule="auto" w:line="240" w:before="3" w:after="0"/>
              <w:contextualSpacing/>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электронной почты;</w:t>
            </w:r>
          </w:p>
          <w:p>
            <w:pPr>
              <w:pStyle w:val="Normal"/>
              <w:widowControl w:val="false"/>
              <w:suppressAutoHyphens w:val="false"/>
              <w:spacing w:lineRule="auto" w:line="240" w:before="3" w:after="0"/>
              <w:contextualSpacing/>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иные сведения, предусмотренные требованиями федеральных законов, определяющих случаи и особенности обработки пер-сональных данных;</w:t>
            </w:r>
          </w:p>
          <w:p>
            <w:pPr>
              <w:pStyle w:val="Normal"/>
              <w:widowControl w:val="false"/>
              <w:suppressAutoHyphens w:val="false"/>
              <w:spacing w:lineRule="auto" w:line="240" w:before="3" w:after="0"/>
              <w:contextualSpacing/>
              <w:jc w:val="left"/>
              <w:rPr>
                <w:rFonts w:ascii="Times New Roman" w:hAnsi="Times New Roman" w:eastAsia="Times New Roman" w:cs="Times New Roman"/>
              </w:rPr>
            </w:pPr>
            <w:r>
              <w:rPr>
                <w:rFonts w:eastAsia="Times New Roman" w:cs="Times New Roman" w:ascii="Times New Roman" w:hAnsi="Times New Roman"/>
                <w:kern w:val="0"/>
                <w:sz w:val="22"/>
                <w:szCs w:val="22"/>
                <w:lang w:val="en-US" w:eastAsia="en-US" w:bidi="ar-SA"/>
              </w:rPr>
              <w:t>СНИЛС;</w:t>
            </w:r>
          </w:p>
          <w:p>
            <w:pPr>
              <w:pStyle w:val="Normal"/>
              <w:widowControl w:val="false"/>
              <w:suppressAutoHyphens w:val="false"/>
              <w:spacing w:lineRule="auto" w:line="240" w:before="3" w:after="0"/>
              <w:contextualSpacing/>
              <w:jc w:val="left"/>
              <w:rPr>
                <w:rFonts w:ascii="Times New Roman" w:hAnsi="Times New Roman" w:eastAsia="Times New Roman" w:cs="Times New Roman"/>
              </w:rPr>
            </w:pPr>
            <w:r>
              <w:rPr>
                <w:rFonts w:eastAsia="Times New Roman" w:cs="Times New Roman" w:ascii="Times New Roman" w:hAnsi="Times New Roman"/>
                <w:kern w:val="0"/>
                <w:sz w:val="22"/>
                <w:szCs w:val="22"/>
                <w:lang w:val="en-US" w:eastAsia="en-US" w:bidi="ar-SA"/>
              </w:rPr>
              <w:t>реквизиты банковского счета</w:t>
            </w:r>
          </w:p>
        </w:tc>
        <w:tc>
          <w:tcPr>
            <w:tcW w:w="3261" w:type="dxa"/>
            <w:gridSpan w:val="3"/>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9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 xml:space="preserve">персональных данных - полное погашение дебиторской </w:t>
            </w:r>
            <w:r>
              <w:rPr>
                <w:rFonts w:eastAsia="Calibri" w:cs="Times New Roman" w:ascii="Times New Roman" w:hAnsi="Times New Roman"/>
                <w:spacing w:val="-2"/>
                <w:kern w:val="0"/>
                <w:sz w:val="22"/>
                <w:szCs w:val="22"/>
                <w:lang w:val="ru-RU" w:eastAsia="en-US" w:bidi="ar-SA"/>
              </w:rPr>
              <w:t>задолженности.</w:t>
            </w:r>
          </w:p>
        </w:tc>
        <w:tc>
          <w:tcPr>
            <w:tcW w:w="2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30" w:type="dxa"/>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rPr>
            </w:pPr>
            <w:r>
              <w:rPr>
                <w:rFonts w:eastAsia="Times New Roman" w:cs="Times New Roman" w:ascii="Times New Roman" w:hAnsi="Times New Roman"/>
                <w:kern w:val="0"/>
                <w:sz w:val="22"/>
                <w:szCs w:val="22"/>
                <w:lang w:val="en-US" w:eastAsia="en-US" w:bidi="ar-SA"/>
              </w:rPr>
            </w:r>
          </w:p>
        </w:tc>
        <w:tc>
          <w:tcPr>
            <w:tcW w:w="3261"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rPr>
            </w:pPr>
            <w:r>
              <w:rPr>
                <w:rFonts w:eastAsia="Times New Roman" w:cs="Times New Roman" w:ascii="Times New Roman" w:hAnsi="Times New Roman"/>
                <w:kern w:val="0"/>
                <w:sz w:val="22"/>
                <w:szCs w:val="22"/>
                <w:lang w:val="en-US" w:eastAsia="en-US" w:bidi="ar-SA"/>
              </w:rPr>
            </w:r>
          </w:p>
        </w:tc>
        <w:tc>
          <w:tcPr>
            <w:tcW w:w="269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Calibri" w:cs="Times New Roman" w:ascii="Times New Roman" w:hAnsi="Times New Roman"/>
                <w:kern w:val="0"/>
                <w:sz w:val="22"/>
                <w:szCs w:val="22"/>
                <w:lang w:val="ru-RU" w:eastAsia="en-US" w:bidi="ar-SA"/>
              </w:rPr>
              <w:t>обработки</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spacing w:val="-2"/>
                <w:kern w:val="0"/>
                <w:sz w:val="22"/>
                <w:szCs w:val="22"/>
                <w:lang w:val="ru-RU" w:eastAsia="en-US" w:bidi="ar-SA"/>
              </w:rPr>
              <w:t>персональных</w:t>
            </w:r>
          </w:p>
        </w:tc>
        <w:tc>
          <w:tcPr>
            <w:tcW w:w="2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rPr>
            </w:pPr>
            <w:r>
              <w:rPr>
                <w:rFonts w:eastAsia="Calibri" w:cs="Times New Roman" w:ascii="Times New Roman" w:hAnsi="Times New Roman"/>
                <w:kern w:val="0"/>
                <w:sz w:val="22"/>
                <w:szCs w:val="22"/>
                <w:lang w:val="en-US" w:eastAsia="en-US" w:bidi="ar-SA"/>
              </w:rPr>
              <w:t xml:space="preserve">5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cs="Times New Roman"/>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Информирование широкой общественности о деятельности Общества (признания трудовых/культурных/спортивных и других достижений/заслуг перед Обществом)</w:t>
            </w:r>
          </w:p>
        </w:tc>
      </w:tr>
      <w:tr>
        <w:trPr>
          <w:trHeight w:val="292" w:hRule="atLeast"/>
        </w:trPr>
        <w:tc>
          <w:tcPr>
            <w:tcW w:w="6258" w:type="dxa"/>
            <w:gridSpan w:val="2"/>
            <w:vMerge w:val="restart"/>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t>Работники:</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kern w:val="0"/>
                <w:sz w:val="22"/>
                <w:szCs w:val="22"/>
                <w:u w:val="single"/>
                <w:lang w:val="ru-RU" w:eastAsia="en-US" w:bidi="ar-SA"/>
              </w:rPr>
              <w:t>иные</w:t>
            </w:r>
            <w:r>
              <w:rPr>
                <w:rFonts w:eastAsia="Times New Roman" w:cs="Times New Roman" w:ascii="Times New Roman" w:hAnsi="Times New Roman"/>
                <w:i/>
                <w:kern w:val="0"/>
                <w:sz w:val="22"/>
                <w:szCs w:val="22"/>
                <w:lang w:val="ru-RU" w:eastAsia="en-US" w:bidi="ar-SA"/>
              </w:rPr>
              <w:t>:</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фамилия, имя, отчество;</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дата рождения;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место рождения;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место работы (включая должность и структурное подразделение);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фотография;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видеоизображение;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 об образовании: название учебного заведения и его местонахождение, факультет / отделение, год поступления, год окончания / ухода, квалификация, специальность;</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 об опыте работы по профессии, стаже работы в отрасли;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об увлечениях;</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 поощрениях, наградах, почетных званиях;</w:t>
            </w:r>
          </w:p>
          <w:p>
            <w:pPr>
              <w:pStyle w:val="Normal"/>
              <w:widowControl w:val="false"/>
              <w:suppressAutoHyphens w:val="false"/>
              <w:spacing w:lineRule="auto" w:line="240" w:before="3" w:after="0"/>
              <w:jc w:val="left"/>
              <w:rPr>
                <w:rFonts w:ascii="Times New Roman" w:hAnsi="Times New Roman" w:eastAsia="Times New Roman" w:cs="Times New Roman"/>
                <w:highlight w:val="green"/>
                <w:lang w:val="ru-RU"/>
              </w:rPr>
            </w:pPr>
            <w:r>
              <w:rPr>
                <w:rFonts w:eastAsia="Times New Roman" w:cs="Times New Roman" w:ascii="Times New Roman" w:hAnsi="Times New Roman"/>
                <w:kern w:val="0"/>
                <w:sz w:val="22"/>
                <w:szCs w:val="22"/>
                <w:lang w:val="ru-RU" w:eastAsia="en-US" w:bidi="ar-SA"/>
              </w:rPr>
              <w:t>информация о членстве в жюри.</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1 год</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highlight w:val="green"/>
              </w:rPr>
            </w:pPr>
            <w:r>
              <w:rPr>
                <w:rFonts w:eastAsia="Times New Roman" w:cs="Times New Roman" w:ascii="Times New Roman" w:hAnsi="Times New Roman"/>
                <w:i/>
                <w:kern w:val="0"/>
                <w:sz w:val="22"/>
                <w:szCs w:val="22"/>
                <w:highlight w:val="green"/>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8"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1 год</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cs="Times New Roman"/>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Информационное обеспечение хозяйственной деятельности Общества и Группы РусГидро</w:t>
            </w:r>
          </w:p>
        </w:tc>
      </w:tr>
      <w:tr>
        <w:trPr>
          <w:trHeight w:val="292" w:hRule="atLeast"/>
        </w:trPr>
        <w:tc>
          <w:tcPr>
            <w:tcW w:w="6258" w:type="dxa"/>
            <w:gridSpan w:val="2"/>
            <w:vMerge w:val="restart"/>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t>Работники:</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Times New Roman" w:cs="Times New Roman" w:ascii="Times New Roman" w:hAnsi="Times New Roman"/>
                <w:i/>
                <w:kern w:val="0"/>
                <w:sz w:val="22"/>
                <w:szCs w:val="22"/>
                <w:lang w:val="ru-RU" w:eastAsia="en-US" w:bidi="ar-SA"/>
              </w:rPr>
            </w:r>
          </w:p>
          <w:p>
            <w:pPr>
              <w:pStyle w:val="Normal"/>
              <w:widowControl w:val="false"/>
              <w:suppressAutoHyphens w:val="false"/>
              <w:spacing w:lineRule="auto" w:line="240" w:before="3" w:after="0"/>
              <w:jc w:val="left"/>
              <w:rPr>
                <w:rFonts w:ascii="Times New Roman" w:hAnsi="Times New Roman" w:eastAsia="Times New Roman" w:cs="Times New Roman"/>
                <w:i/>
                <w:i/>
                <w:u w:val="single"/>
                <w:lang w:val="ru-RU"/>
              </w:rPr>
            </w:pPr>
            <w:r>
              <w:rPr>
                <w:rFonts w:eastAsia="Times New Roman" w:cs="Times New Roman" w:ascii="Times New Roman" w:hAnsi="Times New Roman"/>
                <w:i/>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фамилия, имя, отчество;</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дата рождения;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электронной почты;</w:t>
            </w:r>
          </w:p>
          <w:p>
            <w:pPr>
              <w:pStyle w:val="Normal"/>
              <w:widowControl w:val="false"/>
              <w:suppressAutoHyphens w:val="false"/>
              <w:spacing w:lineRule="auto" w:line="240" w:before="3" w:after="0"/>
              <w:jc w:val="left"/>
              <w:rPr>
                <w:rFonts w:ascii="Times New Roman" w:hAnsi="Times New Roman" w:eastAsia="Times New Roman" w:cs="Times New Roman"/>
              </w:rPr>
            </w:pPr>
            <w:r>
              <w:rPr>
                <w:rFonts w:eastAsia="Times New Roman" w:cs="Times New Roman" w:ascii="Times New Roman" w:hAnsi="Times New Roman"/>
                <w:kern w:val="0"/>
                <w:sz w:val="22"/>
                <w:szCs w:val="22"/>
                <w:lang w:val="en-US" w:eastAsia="en-US" w:bidi="ar-SA"/>
              </w:rPr>
              <w:t>номер телефона;</w:t>
            </w:r>
          </w:p>
          <w:p>
            <w:pPr>
              <w:pStyle w:val="Normal"/>
              <w:widowControl w:val="false"/>
              <w:suppressAutoHyphens w:val="false"/>
              <w:spacing w:lineRule="auto" w:line="240" w:before="3" w:after="0"/>
              <w:jc w:val="left"/>
              <w:rPr>
                <w:rFonts w:ascii="Times New Roman" w:hAnsi="Times New Roman" w:eastAsia="Times New Roman" w:cs="Times New Roman"/>
              </w:rPr>
            </w:pPr>
            <w:r>
              <w:rPr>
                <w:rFonts w:eastAsia="Times New Roman" w:cs="Times New Roman" w:ascii="Times New Roman" w:hAnsi="Times New Roman"/>
                <w:kern w:val="0"/>
                <w:sz w:val="22"/>
                <w:szCs w:val="22"/>
                <w:lang w:val="en-US" w:eastAsia="en-US" w:bidi="ar-SA"/>
              </w:rPr>
              <w:t>должность</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1 год</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8"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1 год</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cs="Times New Roman"/>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Исполнения/соблюдения условий договора, заключенного между Обществом и контрагентом</w:t>
            </w:r>
          </w:p>
        </w:tc>
      </w:tr>
      <w:tr>
        <w:trPr>
          <w:trHeight w:val="292" w:hRule="atLeast"/>
        </w:trPr>
        <w:tc>
          <w:tcPr>
            <w:tcW w:w="6258" w:type="dxa"/>
            <w:gridSpan w:val="2"/>
            <w:vMerge w:val="restart"/>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bCs/>
                <w:i/>
                <w:i/>
                <w:lang w:val="ru-RU" w:bidi="ru-RU"/>
              </w:rPr>
            </w:pPr>
            <w:r>
              <w:rPr>
                <w:rFonts w:eastAsia="Times New Roman" w:cs="Times New Roman" w:ascii="Times New Roman" w:hAnsi="Times New Roman"/>
                <w:bCs/>
                <w:i/>
                <w:kern w:val="0"/>
                <w:sz w:val="22"/>
                <w:szCs w:val="22"/>
                <w:lang w:val="ru-RU" w:eastAsia="en-US" w:bidi="ru-RU"/>
              </w:rPr>
              <w:t>Физические лица, являющиеся контрагентами / выгодоприобретателями по договорам, заключенными с Обществом:</w:t>
            </w:r>
          </w:p>
          <w:p>
            <w:pPr>
              <w:pStyle w:val="Normal"/>
              <w:widowControl w:val="false"/>
              <w:suppressAutoHyphens w:val="false"/>
              <w:spacing w:lineRule="auto" w:line="240" w:before="3" w:after="0"/>
              <w:jc w:val="left"/>
              <w:rPr>
                <w:rFonts w:ascii="Times New Roman" w:hAnsi="Times New Roman" w:eastAsia="Times New Roman" w:cs="Times New Roman"/>
                <w:bCs/>
                <w:i/>
                <w:i/>
                <w:lang w:val="ru-RU" w:bidi="ru-RU"/>
              </w:rPr>
            </w:pPr>
            <w:r>
              <w:rPr>
                <w:rFonts w:eastAsia="Times New Roman" w:cs="Times New Roman" w:ascii="Times New Roman" w:hAnsi="Times New Roman"/>
                <w:bCs/>
                <w:i/>
                <w:kern w:val="0"/>
                <w:sz w:val="22"/>
                <w:szCs w:val="22"/>
                <w:lang w:val="ru-RU" w:eastAsia="en-US" w:bidi="ru-RU"/>
              </w:rPr>
            </w:r>
          </w:p>
          <w:p>
            <w:pPr>
              <w:pStyle w:val="Normal"/>
              <w:widowControl w:val="false"/>
              <w:suppressAutoHyphens w:val="false"/>
              <w:spacing w:lineRule="auto" w:line="240" w:before="3" w:after="0"/>
              <w:jc w:val="left"/>
              <w:rPr>
                <w:rFonts w:ascii="Times New Roman" w:hAnsi="Times New Roman" w:eastAsia="Times New Roman" w:cs="Times New Roman"/>
                <w:bCs/>
                <w:i/>
                <w:i/>
                <w:u w:val="single"/>
                <w:lang w:val="ru-RU" w:bidi="ru-RU"/>
              </w:rPr>
            </w:pPr>
            <w:r>
              <w:rPr>
                <w:rFonts w:eastAsia="Times New Roman" w:cs="Times New Roman" w:ascii="Times New Roman" w:hAnsi="Times New Roman"/>
                <w:bCs/>
                <w:i/>
                <w:kern w:val="0"/>
                <w:sz w:val="22"/>
                <w:szCs w:val="22"/>
                <w:u w:val="single"/>
                <w:lang w:val="ru-RU" w:eastAsia="en-US" w:bidi="ru-RU"/>
              </w:rPr>
              <w:t>иные: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фамилия, имя, отчество;</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дата рождения;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место рождения;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доходы;</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электронной почты;</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места жительства;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адрес регистрации;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номер телефона;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СНИЛС;</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ИНН;</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гражданство;</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 документа, удостоверяющего личность;</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данные водительского удостоверения;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реквизиты банковского счета;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номер расчетного счета;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номер лицевого счета;</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должность;</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об образовании;</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об участие в выборных органах;</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об участии в коммерческих и иных организациях;</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реквизиты свидетельства государственной регистрации актов гражданского состояния;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фотография;</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об оформленных допусках к государственной тайне;</w:t>
            </w:r>
          </w:p>
          <w:p>
            <w:pPr>
              <w:pStyle w:val="Normal"/>
              <w:widowControl w:val="false"/>
              <w:suppressAutoHyphens w:val="false"/>
              <w:spacing w:lineRule="auto" w:line="240" w:before="3" w:after="0"/>
              <w:jc w:val="left"/>
              <w:rPr>
                <w:rFonts w:ascii="Times New Roman" w:hAnsi="Times New Roman" w:eastAsia="Times New Roman" w:cs="Times New Roman"/>
                <w:lang w:val="ru-RU"/>
              </w:rPr>
            </w:pPr>
            <w:r>
              <w:rPr>
                <w:rFonts w:eastAsia="Times New Roman" w:cs="Times New Roman" w:ascii="Times New Roman" w:hAnsi="Times New Roman"/>
                <w:kern w:val="0"/>
                <w:sz w:val="22"/>
                <w:szCs w:val="22"/>
                <w:lang w:val="ru-RU" w:eastAsia="en-US" w:bidi="ar-SA"/>
              </w:rPr>
              <w:t>сведения о состоянии здоровья;</w:t>
            </w:r>
          </w:p>
          <w:p>
            <w:pPr>
              <w:pStyle w:val="Normal"/>
              <w:widowControl w:val="false"/>
              <w:suppressAutoHyphens w:val="false"/>
              <w:spacing w:lineRule="auto" w:line="240" w:before="3" w:after="0"/>
              <w:jc w:val="left"/>
              <w:rPr>
                <w:rFonts w:ascii="Times New Roman" w:hAnsi="Times New Roman" w:eastAsia="Times New Roman" w:cs="Times New Roman"/>
                <w:highlight w:val="green"/>
                <w:lang w:val="ru-RU"/>
              </w:rPr>
            </w:pPr>
            <w:r>
              <w:rPr>
                <w:rFonts w:eastAsia="Times New Roman" w:cs="Times New Roman" w:ascii="Times New Roman" w:hAnsi="Times New Roman"/>
                <w:kern w:val="0"/>
                <w:sz w:val="22"/>
                <w:szCs w:val="22"/>
                <w:lang w:val="ru-RU" w:eastAsia="en-US" w:bidi="ar-SA"/>
              </w:rPr>
              <w:t>сведения о наличии (отсутствии) судимости и (или) факта уголовного преследования либо о прекращении уголовного преследования (для работников, должности которых непосредственно связанных с обеспечением безопасности объектов топливно-энергетического комплекса)</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7"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 лет</w:t>
            </w:r>
          </w:p>
        </w:tc>
      </w:tr>
      <w:tr>
        <w:trPr>
          <w:trHeight w:val="292" w:hRule="atLeast"/>
        </w:trPr>
        <w:tc>
          <w:tcPr>
            <w:tcW w:w="62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highlight w:val="green"/>
              </w:rPr>
            </w:pPr>
            <w:r>
              <w:rPr>
                <w:rFonts w:eastAsia="Times New Roman" w:cs="Times New Roman" w:ascii="Times New Roman" w:hAnsi="Times New Roman"/>
                <w:i/>
                <w:kern w:val="0"/>
                <w:sz w:val="22"/>
                <w:szCs w:val="22"/>
                <w:highlight w:val="green"/>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lineRule="auto" w:line="276" w:before="38" w:after="0"/>
              <w:ind w:left="104" w:right="157"/>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персональных данных - срок действия</w:t>
            </w:r>
          </w:p>
          <w:p>
            <w:pPr>
              <w:pStyle w:val="TableParagraph"/>
              <w:spacing w:before="1" w:after="0"/>
              <w:ind w:left="104"/>
              <w:jc w:val="left"/>
              <w:rPr>
                <w:kern w:val="0"/>
                <w:sz w:val="22"/>
                <w:szCs w:val="22"/>
                <w:lang w:val="en-US" w:eastAsia="en-US" w:bidi="ar-SA"/>
              </w:rPr>
            </w:pPr>
            <w:r>
              <w:rPr>
                <w:spacing w:val="-2"/>
                <w:kern w:val="0"/>
                <w:sz w:val="22"/>
                <w:szCs w:val="22"/>
                <w:lang w:val="en-US"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 лет</w:t>
            </w:r>
          </w:p>
        </w:tc>
      </w:tr>
      <w:tr>
        <w:trPr>
          <w:trHeight w:val="292" w:hRule="atLeast"/>
        </w:trPr>
        <w:tc>
          <w:tcPr>
            <w:tcW w:w="14749" w:type="dxa"/>
            <w:gridSpan w:val="7"/>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center"/>
              <w:rPr>
                <w:rFonts w:ascii="Times New Roman" w:hAnsi="Times New Roman" w:cs="Times New Roman"/>
                <w:lang w:val="ru-RU"/>
              </w:rPr>
            </w:pPr>
            <w:r>
              <w:rPr>
                <w:rFonts w:eastAsia="Times New Roman" w:cs="Times New Roman" w:ascii="Times New Roman" w:hAnsi="Times New Roman"/>
                <w:b/>
                <w:kern w:val="0"/>
                <w:sz w:val="22"/>
                <w:szCs w:val="22"/>
                <w:lang w:val="ru-RU" w:eastAsia="en-US" w:bidi="ar-SA"/>
              </w:rPr>
              <w:t>Цель</w:t>
            </w:r>
            <w:r>
              <w:rPr>
                <w:rFonts w:eastAsia="Times New Roman" w:cs="Times New Roman" w:ascii="Times New Roman" w:hAnsi="Times New Roman"/>
                <w:b/>
                <w:spacing w:val="-9"/>
                <w:kern w:val="0"/>
                <w:sz w:val="22"/>
                <w:szCs w:val="22"/>
                <w:lang w:val="ru-RU" w:eastAsia="en-US" w:bidi="ar-SA"/>
              </w:rPr>
              <w:t xml:space="preserve"> </w:t>
            </w:r>
            <w:r>
              <w:rPr>
                <w:rFonts w:eastAsia="Times New Roman" w:cs="Times New Roman" w:ascii="Times New Roman" w:hAnsi="Times New Roman"/>
                <w:b/>
                <w:kern w:val="0"/>
                <w:sz w:val="22"/>
                <w:szCs w:val="22"/>
                <w:lang w:val="ru-RU" w:eastAsia="en-US" w:bidi="ar-SA"/>
              </w:rPr>
              <w:t>обработки</w:t>
            </w:r>
            <w:r>
              <w:rPr>
                <w:rFonts w:eastAsia="Times New Roman" w:cs="Times New Roman" w:ascii="Times New Roman" w:hAnsi="Times New Roman"/>
                <w:b/>
                <w:spacing w:val="-6"/>
                <w:kern w:val="0"/>
                <w:sz w:val="22"/>
                <w:szCs w:val="22"/>
                <w:lang w:val="ru-RU" w:eastAsia="en-US" w:bidi="ar-SA"/>
              </w:rPr>
              <w:t xml:space="preserve"> </w:t>
            </w:r>
            <w:r>
              <w:rPr>
                <w:rFonts w:eastAsia="Times New Roman" w:cs="Times New Roman" w:ascii="Times New Roman" w:hAnsi="Times New Roman"/>
                <w:b/>
                <w:spacing w:val="-4"/>
                <w:kern w:val="0"/>
                <w:sz w:val="22"/>
                <w:szCs w:val="22"/>
                <w:lang w:val="ru-RU" w:eastAsia="en-US" w:bidi="ar-SA"/>
              </w:rPr>
              <w:t>ПДн:</w:t>
            </w:r>
          </w:p>
          <w:p>
            <w:pPr>
              <w:pStyle w:val="Normal"/>
              <w:widowControl w:val="false"/>
              <w:suppressAutoHyphens w:val="false"/>
              <w:spacing w:lineRule="auto" w:line="240" w:before="3" w:after="0"/>
              <w:jc w:val="center"/>
              <w:rPr>
                <w:rFonts w:ascii="Times New Roman" w:hAnsi="Times New Roman" w:cs="Times New Roman"/>
                <w:highlight w:val="green"/>
                <w:lang w:val="ru-RU"/>
              </w:rPr>
            </w:pPr>
            <w:r>
              <w:rPr>
                <w:rFonts w:eastAsia="Calibri" w:cs="Times New Roman" w:ascii="Times New Roman" w:hAnsi="Times New Roman"/>
                <w:kern w:val="0"/>
                <w:sz w:val="22"/>
                <w:szCs w:val="22"/>
                <w:lang w:val="ru-RU" w:eastAsia="en-US" w:bidi="ar-SA"/>
              </w:rPr>
              <w:t>Ведение официального сайта Общества</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after="0"/>
              <w:ind w:left="0"/>
              <w:jc w:val="left"/>
              <w:rPr>
                <w:i/>
                <w:i/>
                <w:lang w:val="ru-RU"/>
              </w:rPr>
            </w:pPr>
            <w:r>
              <w:rPr>
                <w:i/>
                <w:spacing w:val="-2"/>
                <w:kern w:val="0"/>
                <w:sz w:val="22"/>
                <w:szCs w:val="22"/>
                <w:lang w:val="ru-RU" w:eastAsia="en-US" w:bidi="ar-SA"/>
              </w:rPr>
              <w:t>Соискатели: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40"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w:t>
            </w:r>
          </w:p>
          <w:p>
            <w:pPr>
              <w:pStyle w:val="TableParagraph"/>
              <w:spacing w:lineRule="auto" w:line="276" w:before="40" w:after="0"/>
              <w:ind w:left="0" w:right="3472"/>
              <w:jc w:val="left"/>
              <w:rPr>
                <w:lang w:val="ru-RU"/>
              </w:rPr>
            </w:pPr>
            <w:r>
              <w:rPr>
                <w:kern w:val="0"/>
                <w:sz w:val="22"/>
                <w:szCs w:val="22"/>
                <w:lang w:val="ru-RU" w:eastAsia="en-US" w:bidi="ar-SA"/>
              </w:rPr>
              <w:t>характер, вид работы;</w:t>
            </w:r>
          </w:p>
          <w:p>
            <w:pPr>
              <w:pStyle w:val="TableParagraph"/>
              <w:spacing w:lineRule="exact" w:line="261" w:before="0" w:after="0"/>
              <w:ind w:left="0"/>
              <w:jc w:val="left"/>
              <w:rPr>
                <w:sz w:val="26"/>
                <w:lang w:val="ru-RU"/>
              </w:rPr>
            </w:pPr>
            <w:r>
              <w:rPr>
                <w:kern w:val="0"/>
                <w:sz w:val="22"/>
                <w:szCs w:val="22"/>
                <w:lang w:val="ru-RU" w:eastAsia="en-US" w:bidi="ar-SA"/>
              </w:rPr>
              <w:t>дополнительные</w:t>
            </w:r>
            <w:r>
              <w:rPr>
                <w:spacing w:val="-8"/>
                <w:kern w:val="0"/>
                <w:sz w:val="22"/>
                <w:szCs w:val="22"/>
                <w:lang w:val="ru-RU" w:eastAsia="en-US" w:bidi="ar-SA"/>
              </w:rPr>
              <w:t xml:space="preserve"> </w:t>
            </w:r>
            <w:r>
              <w:rPr>
                <w:kern w:val="0"/>
                <w:sz w:val="22"/>
                <w:szCs w:val="22"/>
                <w:lang w:val="ru-RU" w:eastAsia="en-US" w:bidi="ar-SA"/>
              </w:rPr>
              <w:t>сведения,</w:t>
            </w:r>
            <w:r>
              <w:rPr>
                <w:spacing w:val="-7"/>
                <w:kern w:val="0"/>
                <w:sz w:val="22"/>
                <w:szCs w:val="22"/>
                <w:lang w:val="ru-RU" w:eastAsia="en-US" w:bidi="ar-SA"/>
              </w:rPr>
              <w:t xml:space="preserve"> </w:t>
            </w:r>
            <w:r>
              <w:rPr>
                <w:kern w:val="0"/>
                <w:sz w:val="22"/>
                <w:szCs w:val="22"/>
                <w:lang w:val="ru-RU" w:eastAsia="en-US" w:bidi="ar-SA"/>
              </w:rPr>
              <w:t>которые</w:t>
            </w:r>
            <w:r>
              <w:rPr>
                <w:spacing w:val="-8"/>
                <w:kern w:val="0"/>
                <w:sz w:val="22"/>
                <w:szCs w:val="22"/>
                <w:lang w:val="ru-RU" w:eastAsia="en-US" w:bidi="ar-SA"/>
              </w:rPr>
              <w:t xml:space="preserve"> </w:t>
            </w:r>
            <w:r>
              <w:rPr>
                <w:kern w:val="0"/>
                <w:sz w:val="22"/>
                <w:szCs w:val="22"/>
                <w:lang w:val="ru-RU" w:eastAsia="en-US" w:bidi="ar-SA"/>
              </w:rPr>
              <w:t>субъект</w:t>
            </w:r>
            <w:r>
              <w:rPr>
                <w:spacing w:val="-7"/>
                <w:kern w:val="0"/>
                <w:sz w:val="22"/>
                <w:szCs w:val="22"/>
                <w:lang w:val="ru-RU" w:eastAsia="en-US" w:bidi="ar-SA"/>
              </w:rPr>
              <w:t xml:space="preserve"> </w:t>
            </w:r>
            <w:r>
              <w:rPr>
                <w:kern w:val="0"/>
                <w:sz w:val="22"/>
                <w:szCs w:val="22"/>
                <w:lang w:val="ru-RU" w:eastAsia="en-US" w:bidi="ar-SA"/>
              </w:rPr>
              <w:t>персональных</w:t>
            </w:r>
            <w:r>
              <w:rPr>
                <w:spacing w:val="-10"/>
                <w:kern w:val="0"/>
                <w:sz w:val="22"/>
                <w:szCs w:val="22"/>
                <w:lang w:val="ru-RU" w:eastAsia="en-US" w:bidi="ar-SA"/>
              </w:rPr>
              <w:t xml:space="preserve"> </w:t>
            </w:r>
            <w:r>
              <w:rPr>
                <w:spacing w:val="-4"/>
                <w:kern w:val="0"/>
                <w:sz w:val="22"/>
                <w:szCs w:val="22"/>
                <w:lang w:val="ru-RU" w:eastAsia="en-US" w:bidi="ar-SA"/>
              </w:rPr>
              <w:t>дан</w:t>
            </w:r>
            <w:r>
              <w:rPr>
                <w:spacing w:val="-4"/>
                <w:kern w:val="0"/>
                <w:sz w:val="26"/>
                <w:szCs w:val="22"/>
                <w:lang w:val="ru-RU" w:eastAsia="en-US" w:bidi="ar-SA"/>
              </w:rPr>
              <w:t>-</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ных</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пожелал</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сообщить</w:t>
            </w:r>
            <w:r>
              <w:rPr>
                <w:rFonts w:eastAsia="Calibri" w:cs="Times New Roman" w:ascii="Times New Roman" w:hAnsi="Times New Roman"/>
                <w:spacing w:val="-2"/>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spacing w:val="-4"/>
                <w:kern w:val="0"/>
                <w:sz w:val="22"/>
                <w:szCs w:val="22"/>
                <w:lang w:val="ru-RU" w:eastAsia="en-US" w:bidi="ar-SA"/>
              </w:rPr>
              <w:t>себе</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i/>
                <w:i/>
                <w:lang w:val="ru-RU"/>
              </w:rPr>
            </w:pPr>
            <w:r>
              <w:rPr>
                <w:i/>
                <w:spacing w:val="-2"/>
                <w:kern w:val="0"/>
                <w:sz w:val="22"/>
                <w:szCs w:val="22"/>
                <w:lang w:val="ru-RU" w:eastAsia="en-US" w:bidi="ar-SA"/>
              </w:rPr>
              <w:t>Работники: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lineRule="auto" w:line="276" w:before="38" w:after="0"/>
              <w:ind w:left="0" w:right="3472"/>
              <w:jc w:val="left"/>
              <w:rPr>
                <w:lang w:val="ru-RU"/>
              </w:rPr>
            </w:pPr>
            <w:r>
              <w:rPr>
                <w:kern w:val="0"/>
                <w:sz w:val="22"/>
                <w:szCs w:val="22"/>
                <w:lang w:val="ru-RU" w:eastAsia="en-US" w:bidi="ar-SA"/>
              </w:rPr>
              <w:t>фамилия,</w:t>
            </w:r>
            <w:r>
              <w:rPr>
                <w:spacing w:val="-14"/>
                <w:kern w:val="0"/>
                <w:sz w:val="22"/>
                <w:szCs w:val="22"/>
                <w:lang w:val="ru-RU" w:eastAsia="en-US" w:bidi="ar-SA"/>
              </w:rPr>
              <w:t xml:space="preserve"> </w:t>
            </w:r>
            <w:r>
              <w:rPr>
                <w:kern w:val="0"/>
                <w:sz w:val="22"/>
                <w:szCs w:val="22"/>
                <w:lang w:val="ru-RU" w:eastAsia="en-US" w:bidi="ar-SA"/>
              </w:rPr>
              <w:t>имя,</w:t>
            </w:r>
            <w:r>
              <w:rPr>
                <w:spacing w:val="-14"/>
                <w:kern w:val="0"/>
                <w:sz w:val="22"/>
                <w:szCs w:val="22"/>
                <w:lang w:val="ru-RU" w:eastAsia="en-US" w:bidi="ar-SA"/>
              </w:rPr>
              <w:t xml:space="preserve"> </w:t>
            </w:r>
            <w:r>
              <w:rPr>
                <w:kern w:val="0"/>
                <w:sz w:val="22"/>
                <w:szCs w:val="22"/>
                <w:lang w:val="ru-RU" w:eastAsia="en-US" w:bidi="ar-SA"/>
              </w:rPr>
              <w:t>отчество;</w:t>
            </w:r>
          </w:p>
          <w:p>
            <w:pPr>
              <w:pStyle w:val="TableParagraph"/>
              <w:spacing w:lineRule="auto" w:line="276" w:before="38" w:after="0"/>
              <w:ind w:left="0" w:right="3472"/>
              <w:jc w:val="left"/>
              <w:rPr>
                <w:lang w:val="ru-RU"/>
              </w:rPr>
            </w:pPr>
            <w:r>
              <w:rPr>
                <w:kern w:val="0"/>
                <w:sz w:val="22"/>
                <w:szCs w:val="22"/>
                <w:lang w:val="ru-RU" w:eastAsia="en-US" w:bidi="ar-SA"/>
              </w:rPr>
              <w:t>характер, вид работы;</w:t>
            </w:r>
          </w:p>
          <w:p>
            <w:pPr>
              <w:pStyle w:val="TableParagraph"/>
              <w:spacing w:lineRule="exact" w:line="261" w:before="0" w:after="0"/>
              <w:ind w:left="0"/>
              <w:jc w:val="left"/>
              <w:rPr>
                <w:sz w:val="26"/>
                <w:lang w:val="ru-RU"/>
              </w:rPr>
            </w:pPr>
            <w:r>
              <w:rPr>
                <w:kern w:val="0"/>
                <w:sz w:val="22"/>
                <w:szCs w:val="22"/>
                <w:lang w:val="ru-RU" w:eastAsia="en-US" w:bidi="ar-SA"/>
              </w:rPr>
              <w:t>дополнительные</w:t>
            </w:r>
            <w:r>
              <w:rPr>
                <w:spacing w:val="-8"/>
                <w:kern w:val="0"/>
                <w:sz w:val="22"/>
                <w:szCs w:val="22"/>
                <w:lang w:val="ru-RU" w:eastAsia="en-US" w:bidi="ar-SA"/>
              </w:rPr>
              <w:t xml:space="preserve"> </w:t>
            </w:r>
            <w:r>
              <w:rPr>
                <w:kern w:val="0"/>
                <w:sz w:val="22"/>
                <w:szCs w:val="22"/>
                <w:lang w:val="ru-RU" w:eastAsia="en-US" w:bidi="ar-SA"/>
              </w:rPr>
              <w:t>сведения,</w:t>
            </w:r>
            <w:r>
              <w:rPr>
                <w:spacing w:val="-7"/>
                <w:kern w:val="0"/>
                <w:sz w:val="22"/>
                <w:szCs w:val="22"/>
                <w:lang w:val="ru-RU" w:eastAsia="en-US" w:bidi="ar-SA"/>
              </w:rPr>
              <w:t xml:space="preserve"> </w:t>
            </w:r>
            <w:r>
              <w:rPr>
                <w:kern w:val="0"/>
                <w:sz w:val="22"/>
                <w:szCs w:val="22"/>
                <w:lang w:val="ru-RU" w:eastAsia="en-US" w:bidi="ar-SA"/>
              </w:rPr>
              <w:t>которые</w:t>
            </w:r>
            <w:r>
              <w:rPr>
                <w:spacing w:val="-8"/>
                <w:kern w:val="0"/>
                <w:sz w:val="22"/>
                <w:szCs w:val="22"/>
                <w:lang w:val="ru-RU" w:eastAsia="en-US" w:bidi="ar-SA"/>
              </w:rPr>
              <w:t xml:space="preserve"> </w:t>
            </w:r>
            <w:r>
              <w:rPr>
                <w:kern w:val="0"/>
                <w:sz w:val="22"/>
                <w:szCs w:val="22"/>
                <w:lang w:val="ru-RU" w:eastAsia="en-US" w:bidi="ar-SA"/>
              </w:rPr>
              <w:t>субъект</w:t>
            </w:r>
            <w:r>
              <w:rPr>
                <w:spacing w:val="-7"/>
                <w:kern w:val="0"/>
                <w:sz w:val="22"/>
                <w:szCs w:val="22"/>
                <w:lang w:val="ru-RU" w:eastAsia="en-US" w:bidi="ar-SA"/>
              </w:rPr>
              <w:t xml:space="preserve"> </w:t>
            </w:r>
            <w:r>
              <w:rPr>
                <w:kern w:val="0"/>
                <w:sz w:val="22"/>
                <w:szCs w:val="22"/>
                <w:lang w:val="ru-RU" w:eastAsia="en-US" w:bidi="ar-SA"/>
              </w:rPr>
              <w:t>персональных</w:t>
            </w:r>
            <w:r>
              <w:rPr>
                <w:spacing w:val="-10"/>
                <w:kern w:val="0"/>
                <w:sz w:val="22"/>
                <w:szCs w:val="22"/>
                <w:lang w:val="ru-RU" w:eastAsia="en-US" w:bidi="ar-SA"/>
              </w:rPr>
              <w:t xml:space="preserve"> </w:t>
            </w:r>
            <w:r>
              <w:rPr>
                <w:spacing w:val="-4"/>
                <w:kern w:val="0"/>
                <w:sz w:val="22"/>
                <w:szCs w:val="22"/>
                <w:lang w:val="ru-RU" w:eastAsia="en-US" w:bidi="ar-SA"/>
              </w:rPr>
              <w:t>дан</w:t>
            </w:r>
            <w:r>
              <w:rPr>
                <w:spacing w:val="-4"/>
                <w:kern w:val="0"/>
                <w:sz w:val="26"/>
                <w:szCs w:val="22"/>
                <w:lang w:val="ru-RU" w:eastAsia="en-US" w:bidi="ar-SA"/>
              </w:rPr>
              <w:t>-</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ных</w:t>
            </w:r>
            <w:r>
              <w:rPr>
                <w:rFonts w:eastAsia="Calibri" w:cs="Times New Roman" w:ascii="Times New Roman" w:hAnsi="Times New Roman"/>
                <w:spacing w:val="-3"/>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пожелал</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сообщить</w:t>
            </w:r>
            <w:r>
              <w:rPr>
                <w:rFonts w:eastAsia="Calibri" w:cs="Times New Roman" w:ascii="Times New Roman" w:hAnsi="Times New Roman"/>
                <w:spacing w:val="-2"/>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о</w:t>
            </w:r>
            <w:r>
              <w:rPr>
                <w:rFonts w:eastAsia="Calibri" w:cs="Times New Roman" w:ascii="Times New Roman" w:hAnsi="Times New Roman"/>
                <w:spacing w:val="-5"/>
                <w:kern w:val="0"/>
                <w:sz w:val="22"/>
                <w:szCs w:val="22"/>
                <w:lang w:val="ru-RU" w:eastAsia="en-US" w:bidi="ar-SA"/>
              </w:rPr>
              <w:t xml:space="preserve"> </w:t>
            </w:r>
            <w:r>
              <w:rPr>
                <w:rFonts w:eastAsia="Calibri" w:cs="Times New Roman" w:ascii="Times New Roman" w:hAnsi="Times New Roman"/>
                <w:spacing w:val="-4"/>
                <w:kern w:val="0"/>
                <w:sz w:val="22"/>
                <w:szCs w:val="22"/>
                <w:lang w:val="ru-RU" w:eastAsia="en-US" w:bidi="ar-SA"/>
              </w:rPr>
              <w:t>себе</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 w:after="0"/>
              <w:ind w:left="104"/>
              <w:jc w:val="left"/>
              <w:rPr>
                <w:lang w:val="ru-RU"/>
              </w:rPr>
            </w:pPr>
            <w:r>
              <w:rPr>
                <w:kern w:val="0"/>
                <w:sz w:val="22"/>
                <w:szCs w:val="22"/>
                <w:lang w:val="ru-RU" w:eastAsia="en-US" w:bidi="ar-SA"/>
              </w:rPr>
              <w:t>До</w:t>
            </w:r>
            <w:r>
              <w:rPr>
                <w:spacing w:val="-4"/>
                <w:kern w:val="0"/>
                <w:sz w:val="22"/>
                <w:szCs w:val="22"/>
                <w:lang w:val="ru-RU" w:eastAsia="en-US" w:bidi="ar-SA"/>
              </w:rPr>
              <w:t xml:space="preserve"> </w:t>
            </w:r>
            <w:r>
              <w:rPr>
                <w:kern w:val="0"/>
                <w:sz w:val="22"/>
                <w:szCs w:val="22"/>
                <w:lang w:val="ru-RU" w:eastAsia="en-US" w:bidi="ar-SA"/>
              </w:rPr>
              <w:t>достижения</w:t>
            </w:r>
            <w:r>
              <w:rPr>
                <w:spacing w:val="-3"/>
                <w:kern w:val="0"/>
                <w:sz w:val="22"/>
                <w:szCs w:val="22"/>
                <w:lang w:val="ru-RU" w:eastAsia="en-US" w:bidi="ar-SA"/>
              </w:rPr>
              <w:t xml:space="preserve"> </w:t>
            </w:r>
            <w:r>
              <w:rPr>
                <w:spacing w:val="-4"/>
                <w:kern w:val="0"/>
                <w:sz w:val="22"/>
                <w:szCs w:val="22"/>
                <w:lang w:val="ru-RU" w:eastAsia="en-US" w:bidi="ar-SA"/>
              </w:rPr>
              <w:t>цели</w:t>
            </w:r>
          </w:p>
          <w:p>
            <w:pPr>
              <w:pStyle w:val="TableParagraph"/>
              <w:spacing w:before="1" w:after="0"/>
              <w:ind w:left="104"/>
              <w:jc w:val="left"/>
              <w:rPr>
                <w:lang w:val="ru-RU"/>
              </w:rPr>
            </w:pPr>
            <w:r>
              <w:rPr>
                <w:kern w:val="0"/>
                <w:sz w:val="22"/>
                <w:szCs w:val="22"/>
                <w:lang w:val="ru-RU" w:eastAsia="en-US" w:bidi="ar-SA"/>
              </w:rPr>
              <w:t>обработки</w:t>
            </w:r>
            <w:r>
              <w:rPr>
                <w:spacing w:val="-14"/>
                <w:kern w:val="0"/>
                <w:sz w:val="22"/>
                <w:szCs w:val="22"/>
                <w:lang w:val="ru-RU" w:eastAsia="en-US" w:bidi="ar-SA"/>
              </w:rPr>
              <w:t xml:space="preserve"> </w:t>
            </w:r>
            <w:r>
              <w:rPr>
                <w:kern w:val="0"/>
                <w:sz w:val="22"/>
                <w:szCs w:val="22"/>
                <w:lang w:val="ru-RU" w:eastAsia="en-US" w:bidi="ar-SA"/>
              </w:rPr>
              <w:t xml:space="preserve">персональных данных - срок действия </w:t>
            </w:r>
            <w:r>
              <w:rPr>
                <w:spacing w:val="-2"/>
                <w:kern w:val="0"/>
                <w:sz w:val="22"/>
                <w:szCs w:val="22"/>
                <w:lang w:val="ru-RU" w:eastAsia="en-US" w:bidi="ar-SA"/>
              </w:rPr>
              <w:t>договора.</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50/75</w:t>
            </w:r>
            <w:r>
              <w:rPr>
                <w:rFonts w:eastAsia="Calibri" w:cs="Times New Roman" w:ascii="Times New Roman" w:hAnsi="Times New Roman"/>
                <w:spacing w:val="-3"/>
                <w:kern w:val="0"/>
                <w:sz w:val="22"/>
                <w:szCs w:val="22"/>
                <w:lang w:val="en-US" w:eastAsia="en-US" w:bidi="ar-SA"/>
              </w:rPr>
              <w:t xml:space="preserve"> </w:t>
            </w:r>
            <w:r>
              <w:rPr>
                <w:rFonts w:eastAsia="Calibri" w:cs="Times New Roman" w:ascii="Times New Roman" w:hAnsi="Times New Roman"/>
                <w:spacing w:val="-5"/>
                <w:kern w:val="0"/>
                <w:sz w:val="22"/>
                <w:szCs w:val="22"/>
                <w:lang w:val="en-US" w:eastAsia="en-US" w:bidi="ar-SA"/>
              </w:rPr>
              <w:t>лет</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i/>
                <w:i/>
                <w:lang w:val="ru-RU"/>
              </w:rPr>
            </w:pPr>
            <w:r>
              <w:rPr>
                <w:i/>
                <w:kern w:val="0"/>
                <w:sz w:val="22"/>
                <w:szCs w:val="22"/>
                <w:lang w:val="ru-RU" w:eastAsia="en-US" w:bidi="ar-SA"/>
              </w:rPr>
              <w:t>Законные</w:t>
            </w:r>
            <w:r>
              <w:rPr>
                <w:i/>
                <w:spacing w:val="-6"/>
                <w:kern w:val="0"/>
                <w:sz w:val="22"/>
                <w:szCs w:val="22"/>
                <w:lang w:val="ru-RU" w:eastAsia="en-US" w:bidi="ar-SA"/>
              </w:rPr>
              <w:t xml:space="preserve"> </w:t>
            </w:r>
            <w:r>
              <w:rPr>
                <w:i/>
                <w:spacing w:val="-2"/>
                <w:kern w:val="0"/>
                <w:sz w:val="22"/>
                <w:szCs w:val="22"/>
                <w:lang w:val="ru-RU" w:eastAsia="en-US" w:bidi="ar-SA"/>
              </w:rPr>
              <w:t>представители:</w:t>
            </w:r>
          </w:p>
          <w:p>
            <w:pPr>
              <w:pStyle w:val="TableParagraph"/>
              <w:spacing w:before="24"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TableParagraph"/>
              <w:spacing w:before="38" w:after="0"/>
              <w:ind w:left="0"/>
              <w:jc w:val="left"/>
              <w:rPr>
                <w:lang w:val="ru-RU"/>
              </w:rPr>
            </w:pPr>
            <w:r>
              <w:rPr>
                <w:kern w:val="0"/>
                <w:sz w:val="22"/>
                <w:szCs w:val="22"/>
                <w:lang w:val="ru-RU" w:eastAsia="en-US" w:bidi="ar-SA"/>
              </w:rPr>
              <w:t>фамилия,</w:t>
            </w:r>
            <w:r>
              <w:rPr>
                <w:spacing w:val="-4"/>
                <w:kern w:val="0"/>
                <w:sz w:val="22"/>
                <w:szCs w:val="22"/>
                <w:lang w:val="ru-RU" w:eastAsia="en-US" w:bidi="ar-SA"/>
              </w:rPr>
              <w:t xml:space="preserve"> </w:t>
            </w:r>
            <w:r>
              <w:rPr>
                <w:kern w:val="0"/>
                <w:sz w:val="22"/>
                <w:szCs w:val="22"/>
                <w:lang w:val="ru-RU" w:eastAsia="en-US" w:bidi="ar-SA"/>
              </w:rPr>
              <w:t>имя,</w:t>
            </w:r>
            <w:r>
              <w:rPr>
                <w:spacing w:val="-4"/>
                <w:kern w:val="0"/>
                <w:sz w:val="22"/>
                <w:szCs w:val="22"/>
                <w:lang w:val="ru-RU" w:eastAsia="en-US" w:bidi="ar-SA"/>
              </w:rPr>
              <w:t xml:space="preserve"> </w:t>
            </w:r>
            <w:r>
              <w:rPr>
                <w:spacing w:val="-2"/>
                <w:kern w:val="0"/>
                <w:sz w:val="22"/>
                <w:szCs w:val="22"/>
                <w:lang w:val="ru-RU" w:eastAsia="en-US" w:bidi="ar-SA"/>
              </w:rPr>
              <w:t>отчество;</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данные</w:t>
            </w:r>
            <w:r>
              <w:rPr>
                <w:rFonts w:eastAsia="Calibri" w:cs="Times New Roman" w:ascii="Times New Roman" w:hAnsi="Times New Roman"/>
                <w:spacing w:val="-9"/>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документа,</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удостоверяющего</w:t>
            </w:r>
            <w:r>
              <w:rPr>
                <w:rFonts w:eastAsia="Calibri" w:cs="Times New Roman" w:ascii="Times New Roman" w:hAnsi="Times New Roman"/>
                <w:spacing w:val="-7"/>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полномочия</w:t>
            </w:r>
            <w:r>
              <w:rPr>
                <w:rFonts w:eastAsia="Calibri" w:cs="Times New Roman" w:ascii="Times New Roman" w:hAnsi="Times New Roman"/>
                <w:spacing w:val="-9"/>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 xml:space="preserve">законного </w:t>
            </w:r>
            <w:r>
              <w:rPr>
                <w:rFonts w:eastAsia="Calibri" w:cs="Times New Roman" w:ascii="Times New Roman" w:hAnsi="Times New Roman"/>
                <w:spacing w:val="-2"/>
                <w:kern w:val="0"/>
                <w:sz w:val="22"/>
                <w:szCs w:val="22"/>
                <w:lang w:val="ru-RU" w:eastAsia="en-US" w:bidi="ar-SA"/>
              </w:rPr>
              <w:t>представителя</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i/>
                <w:i/>
                <w:lang w:val="ru-RU"/>
              </w:rPr>
            </w:pPr>
            <w:r>
              <w:rPr>
                <w:i/>
                <w:kern w:val="0"/>
                <w:sz w:val="22"/>
                <w:szCs w:val="22"/>
                <w:lang w:val="ru-RU" w:eastAsia="en-US" w:bidi="ar-SA"/>
              </w:rPr>
              <w:t>Посетители</w:t>
            </w:r>
            <w:r>
              <w:rPr>
                <w:i/>
                <w:spacing w:val="-5"/>
                <w:kern w:val="0"/>
                <w:sz w:val="22"/>
                <w:szCs w:val="22"/>
                <w:lang w:val="ru-RU" w:eastAsia="en-US" w:bidi="ar-SA"/>
              </w:rPr>
              <w:t xml:space="preserve"> </w:t>
            </w:r>
            <w:r>
              <w:rPr>
                <w:i/>
                <w:kern w:val="0"/>
                <w:sz w:val="22"/>
                <w:szCs w:val="22"/>
                <w:lang w:val="ru-RU" w:eastAsia="en-US" w:bidi="ar-SA"/>
              </w:rPr>
              <w:t>сайта</w:t>
            </w:r>
            <w:r>
              <w:rPr>
                <w:i/>
                <w:spacing w:val="-5"/>
                <w:kern w:val="0"/>
                <w:sz w:val="22"/>
                <w:szCs w:val="22"/>
                <w:lang w:val="ru-RU" w:eastAsia="en-US" w:bidi="ar-SA"/>
              </w:rPr>
              <w:t xml:space="preserve"> </w:t>
            </w:r>
            <w:r>
              <w:rPr>
                <w:i/>
                <w:kern w:val="0"/>
                <w:sz w:val="22"/>
                <w:szCs w:val="22"/>
                <w:lang w:val="ru-RU" w:eastAsia="en-US" w:bidi="ar-SA"/>
              </w:rPr>
              <w:t>(интернет приемная</w:t>
            </w:r>
            <w:r>
              <w:rPr>
                <w:i/>
                <w:spacing w:val="-2"/>
                <w:kern w:val="0"/>
                <w:sz w:val="22"/>
                <w:szCs w:val="22"/>
                <w:lang w:val="ru-RU" w:eastAsia="en-US" w:bidi="ar-SA"/>
              </w:rPr>
              <w:t>):</w:t>
            </w:r>
          </w:p>
          <w:p>
            <w:pPr>
              <w:pStyle w:val="TableParagraph"/>
              <w:spacing w:before="25"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фамилия, имя, отчество;</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почтовый адрес</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лицевой счет</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адрес</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электронной</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почты</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мобильный телефон</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lang w:val="ru-RU"/>
              </w:rPr>
            </w:pPr>
            <w:r>
              <w:rPr>
                <w:i/>
                <w:kern w:val="0"/>
                <w:sz w:val="22"/>
                <w:szCs w:val="22"/>
                <w:lang w:val="ru-RU" w:eastAsia="en-US" w:bidi="ar-SA"/>
              </w:rPr>
              <w:t>Посетители</w:t>
            </w:r>
            <w:r>
              <w:rPr>
                <w:i/>
                <w:spacing w:val="-5"/>
                <w:kern w:val="0"/>
                <w:sz w:val="22"/>
                <w:szCs w:val="22"/>
                <w:lang w:val="ru-RU" w:eastAsia="en-US" w:bidi="ar-SA"/>
              </w:rPr>
              <w:t xml:space="preserve"> </w:t>
            </w:r>
            <w:r>
              <w:rPr>
                <w:i/>
                <w:kern w:val="0"/>
                <w:sz w:val="22"/>
                <w:szCs w:val="22"/>
                <w:lang w:val="ru-RU" w:eastAsia="en-US" w:bidi="ar-SA"/>
              </w:rPr>
              <w:t>сайта</w:t>
            </w:r>
            <w:r>
              <w:rPr>
                <w:i/>
                <w:spacing w:val="-5"/>
                <w:kern w:val="0"/>
                <w:sz w:val="22"/>
                <w:szCs w:val="22"/>
                <w:lang w:val="ru-RU" w:eastAsia="en-US" w:bidi="ar-SA"/>
              </w:rPr>
              <w:t xml:space="preserve"> </w:t>
            </w:r>
            <w:r>
              <w:rPr>
                <w:i/>
                <w:kern w:val="0"/>
                <w:sz w:val="22"/>
                <w:szCs w:val="22"/>
                <w:lang w:val="ru-RU" w:eastAsia="en-US" w:bidi="ar-SA"/>
              </w:rPr>
              <w:t xml:space="preserve">(квитанции </w:t>
            </w:r>
            <w:r>
              <w:rPr>
                <w:kern w:val="0"/>
                <w:sz w:val="22"/>
                <w:szCs w:val="22"/>
                <w:lang w:val="en-US" w:eastAsia="en-US" w:bidi="ar-SA"/>
              </w:rPr>
              <w:t>Online</w:t>
            </w:r>
            <w:r>
              <w:rPr>
                <w:i/>
                <w:spacing w:val="-2"/>
                <w:kern w:val="0"/>
                <w:sz w:val="22"/>
                <w:szCs w:val="22"/>
                <w:lang w:val="ru-RU" w:eastAsia="en-US" w:bidi="ar-SA"/>
              </w:rPr>
              <w:t>):</w:t>
            </w:r>
          </w:p>
          <w:p>
            <w:pPr>
              <w:pStyle w:val="TableParagraph"/>
              <w:spacing w:before="25"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фамилия, имя, отчество;</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лицевой счет;</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адрес</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электронной</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почты;</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номер телефона;</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адрес регистрации</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lang w:val="ru-RU"/>
              </w:rPr>
            </w:pPr>
            <w:r>
              <w:rPr>
                <w:i/>
                <w:kern w:val="0"/>
                <w:sz w:val="22"/>
                <w:szCs w:val="22"/>
                <w:lang w:val="ru-RU" w:eastAsia="en-US" w:bidi="ar-SA"/>
              </w:rPr>
              <w:t>Посетители</w:t>
            </w:r>
            <w:r>
              <w:rPr>
                <w:i/>
                <w:spacing w:val="-5"/>
                <w:kern w:val="0"/>
                <w:sz w:val="22"/>
                <w:szCs w:val="22"/>
                <w:lang w:val="ru-RU" w:eastAsia="en-US" w:bidi="ar-SA"/>
              </w:rPr>
              <w:t xml:space="preserve"> </w:t>
            </w:r>
            <w:r>
              <w:rPr>
                <w:i/>
                <w:kern w:val="0"/>
                <w:sz w:val="22"/>
                <w:szCs w:val="22"/>
                <w:lang w:val="ru-RU" w:eastAsia="en-US" w:bidi="ar-SA"/>
              </w:rPr>
              <w:t>сайта</w:t>
            </w:r>
            <w:r>
              <w:rPr>
                <w:i/>
                <w:spacing w:val="-5"/>
                <w:kern w:val="0"/>
                <w:sz w:val="22"/>
                <w:szCs w:val="22"/>
                <w:lang w:val="ru-RU" w:eastAsia="en-US" w:bidi="ar-SA"/>
              </w:rPr>
              <w:t xml:space="preserve"> </w:t>
            </w:r>
            <w:r>
              <w:rPr>
                <w:i/>
                <w:kern w:val="0"/>
                <w:sz w:val="22"/>
                <w:szCs w:val="22"/>
                <w:lang w:val="ru-RU" w:eastAsia="en-US" w:bidi="ar-SA"/>
              </w:rPr>
              <w:t>(</w:t>
            </w:r>
            <w:r>
              <w:rPr>
                <w:kern w:val="0"/>
                <w:sz w:val="22"/>
                <w:szCs w:val="22"/>
                <w:lang w:val="ru-RU" w:eastAsia="en-US" w:bidi="ar-SA"/>
              </w:rPr>
              <w:t>Информация о состоянии лицевого счета</w:t>
            </w:r>
            <w:r>
              <w:rPr>
                <w:i/>
                <w:spacing w:val="-2"/>
                <w:kern w:val="0"/>
                <w:sz w:val="22"/>
                <w:szCs w:val="22"/>
                <w:lang w:val="ru-RU" w:eastAsia="en-US" w:bidi="ar-SA"/>
              </w:rPr>
              <w:t>):</w:t>
            </w:r>
          </w:p>
          <w:p>
            <w:pPr>
              <w:pStyle w:val="TableParagraph"/>
              <w:spacing w:before="25"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лицевой счет;</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адрес</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электронной</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почты;</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lang w:val="ru-RU"/>
              </w:rPr>
            </w:pPr>
            <w:r>
              <w:rPr>
                <w:i/>
                <w:kern w:val="0"/>
                <w:sz w:val="22"/>
                <w:szCs w:val="22"/>
                <w:lang w:val="ru-RU" w:eastAsia="en-US" w:bidi="ar-SA"/>
              </w:rPr>
              <w:t>Посетители</w:t>
            </w:r>
            <w:r>
              <w:rPr>
                <w:i/>
                <w:spacing w:val="-5"/>
                <w:kern w:val="0"/>
                <w:sz w:val="22"/>
                <w:szCs w:val="22"/>
                <w:lang w:val="ru-RU" w:eastAsia="en-US" w:bidi="ar-SA"/>
              </w:rPr>
              <w:t xml:space="preserve"> </w:t>
            </w:r>
            <w:r>
              <w:rPr>
                <w:i/>
                <w:kern w:val="0"/>
                <w:sz w:val="22"/>
                <w:szCs w:val="22"/>
                <w:lang w:val="ru-RU" w:eastAsia="en-US" w:bidi="ar-SA"/>
              </w:rPr>
              <w:t>сайта</w:t>
            </w:r>
            <w:r>
              <w:rPr>
                <w:i/>
                <w:spacing w:val="-5"/>
                <w:kern w:val="0"/>
                <w:sz w:val="22"/>
                <w:szCs w:val="22"/>
                <w:lang w:val="ru-RU" w:eastAsia="en-US" w:bidi="ar-SA"/>
              </w:rPr>
              <w:t xml:space="preserve"> </w:t>
            </w:r>
            <w:r>
              <w:rPr>
                <w:i/>
                <w:kern w:val="0"/>
                <w:sz w:val="22"/>
                <w:szCs w:val="22"/>
                <w:lang w:val="ru-RU" w:eastAsia="en-US" w:bidi="ar-SA"/>
              </w:rPr>
              <w:t>(</w:t>
            </w:r>
            <w:r>
              <w:rPr>
                <w:kern w:val="0"/>
                <w:sz w:val="22"/>
                <w:szCs w:val="22"/>
                <w:lang w:val="ru-RU" w:eastAsia="en-US" w:bidi="ar-SA"/>
              </w:rPr>
              <w:t>Показания счетчика ГВС</w:t>
            </w:r>
            <w:r>
              <w:rPr>
                <w:i/>
                <w:spacing w:val="-2"/>
                <w:kern w:val="0"/>
                <w:sz w:val="22"/>
                <w:szCs w:val="22"/>
                <w:lang w:val="ru-RU" w:eastAsia="en-US" w:bidi="ar-SA"/>
              </w:rPr>
              <w:t>):</w:t>
            </w:r>
          </w:p>
          <w:p>
            <w:pPr>
              <w:pStyle w:val="TableParagraph"/>
              <w:spacing w:before="25"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лицевой счет;</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адрес</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электронной</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почты;</w:t>
            </w:r>
          </w:p>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номер счетчика;</w:t>
            </w:r>
          </w:p>
          <w:p>
            <w:pPr>
              <w:pStyle w:val="Normal"/>
              <w:widowControl w:val="false"/>
              <w:suppressAutoHyphens w:val="false"/>
              <w:spacing w:lineRule="auto" w:line="240" w:before="3" w:after="0"/>
              <w:jc w:val="left"/>
              <w:rPr>
                <w:rFonts w:ascii="Times New Roman" w:hAnsi="Times New Roman" w:eastAsia="Times New Roman" w:cs="Times New Roman"/>
              </w:rPr>
            </w:pPr>
            <w:r>
              <w:rPr>
                <w:rFonts w:eastAsia="Times New Roman" w:cs="Times New Roman" w:ascii="Times New Roman" w:hAnsi="Times New Roman"/>
                <w:kern w:val="0"/>
                <w:sz w:val="22"/>
                <w:szCs w:val="22"/>
                <w:lang w:val="en-US" w:eastAsia="en-US" w:bidi="ar-SA"/>
              </w:rPr>
              <w:t>Показания счетчика</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lang w:val="ru-RU"/>
              </w:rPr>
            </w:pPr>
            <w:r>
              <w:rPr>
                <w:i/>
                <w:kern w:val="0"/>
                <w:sz w:val="22"/>
                <w:szCs w:val="22"/>
                <w:lang w:val="ru-RU" w:eastAsia="en-US" w:bidi="ar-SA"/>
              </w:rPr>
              <w:t>Посетители</w:t>
            </w:r>
            <w:r>
              <w:rPr>
                <w:i/>
                <w:spacing w:val="-5"/>
                <w:kern w:val="0"/>
                <w:sz w:val="22"/>
                <w:szCs w:val="22"/>
                <w:lang w:val="ru-RU" w:eastAsia="en-US" w:bidi="ar-SA"/>
              </w:rPr>
              <w:t xml:space="preserve"> </w:t>
            </w:r>
            <w:r>
              <w:rPr>
                <w:i/>
                <w:kern w:val="0"/>
                <w:sz w:val="22"/>
                <w:szCs w:val="22"/>
                <w:lang w:val="ru-RU" w:eastAsia="en-US" w:bidi="ar-SA"/>
              </w:rPr>
              <w:t>сайта</w:t>
            </w:r>
            <w:r>
              <w:rPr>
                <w:i/>
                <w:spacing w:val="-5"/>
                <w:kern w:val="0"/>
                <w:sz w:val="22"/>
                <w:szCs w:val="22"/>
                <w:lang w:val="ru-RU" w:eastAsia="en-US" w:bidi="ar-SA"/>
              </w:rPr>
              <w:t xml:space="preserve"> </w:t>
            </w:r>
            <w:r>
              <w:rPr>
                <w:i/>
                <w:kern w:val="0"/>
                <w:sz w:val="22"/>
                <w:szCs w:val="22"/>
                <w:lang w:val="ru-RU" w:eastAsia="en-US" w:bidi="ar-SA"/>
              </w:rPr>
              <w:t>(</w:t>
            </w:r>
            <w:r>
              <w:rPr>
                <w:kern w:val="0"/>
                <w:sz w:val="22"/>
                <w:szCs w:val="22"/>
                <w:lang w:val="ru-RU" w:eastAsia="en-US" w:bidi="ar-SA"/>
              </w:rPr>
              <w:t>Показания по электроэнергии</w:t>
            </w:r>
            <w:r>
              <w:rPr>
                <w:i/>
                <w:spacing w:val="-2"/>
                <w:kern w:val="0"/>
                <w:sz w:val="22"/>
                <w:szCs w:val="22"/>
                <w:lang w:val="ru-RU" w:eastAsia="en-US" w:bidi="ar-SA"/>
              </w:rPr>
              <w:t>):</w:t>
            </w:r>
          </w:p>
          <w:p>
            <w:pPr>
              <w:pStyle w:val="TableParagraph"/>
              <w:spacing w:before="25"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лицевой счет;</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адрес</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электронной</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почты;</w:t>
            </w:r>
          </w:p>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номер счетчика;</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показания счетчика</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lang w:val="ru-RU"/>
              </w:rPr>
            </w:pPr>
            <w:r>
              <w:rPr>
                <w:i/>
                <w:kern w:val="0"/>
                <w:sz w:val="22"/>
                <w:szCs w:val="22"/>
                <w:lang w:val="ru-RU" w:eastAsia="en-US" w:bidi="ar-SA"/>
              </w:rPr>
              <w:t>Посетители</w:t>
            </w:r>
            <w:r>
              <w:rPr>
                <w:i/>
                <w:spacing w:val="-5"/>
                <w:kern w:val="0"/>
                <w:sz w:val="22"/>
                <w:szCs w:val="22"/>
                <w:lang w:val="ru-RU" w:eastAsia="en-US" w:bidi="ar-SA"/>
              </w:rPr>
              <w:t xml:space="preserve"> </w:t>
            </w:r>
            <w:r>
              <w:rPr>
                <w:i/>
                <w:kern w:val="0"/>
                <w:sz w:val="22"/>
                <w:szCs w:val="22"/>
                <w:lang w:val="ru-RU" w:eastAsia="en-US" w:bidi="ar-SA"/>
              </w:rPr>
              <w:t>сайта</w:t>
            </w:r>
            <w:r>
              <w:rPr>
                <w:i/>
                <w:spacing w:val="-5"/>
                <w:kern w:val="0"/>
                <w:sz w:val="22"/>
                <w:szCs w:val="22"/>
                <w:lang w:val="ru-RU" w:eastAsia="en-US" w:bidi="ar-SA"/>
              </w:rPr>
              <w:t xml:space="preserve"> </w:t>
            </w:r>
            <w:r>
              <w:rPr>
                <w:i/>
                <w:kern w:val="0"/>
                <w:sz w:val="22"/>
                <w:szCs w:val="22"/>
                <w:lang w:val="ru-RU" w:eastAsia="en-US" w:bidi="ar-SA"/>
              </w:rPr>
              <w:t>(</w:t>
            </w:r>
            <w:r>
              <w:rPr>
                <w:kern w:val="0"/>
                <w:sz w:val="22"/>
                <w:szCs w:val="22"/>
                <w:lang w:val="ru-RU" w:eastAsia="en-US" w:bidi="ar-SA"/>
              </w:rPr>
              <w:t>Заявки по приборам учета ГВС</w:t>
            </w:r>
            <w:r>
              <w:rPr>
                <w:i/>
                <w:spacing w:val="-2"/>
                <w:kern w:val="0"/>
                <w:sz w:val="22"/>
                <w:szCs w:val="22"/>
                <w:lang w:val="ru-RU" w:eastAsia="en-US" w:bidi="ar-SA"/>
              </w:rPr>
              <w:t>):</w:t>
            </w:r>
          </w:p>
          <w:p>
            <w:pPr>
              <w:pStyle w:val="TableParagraph"/>
              <w:spacing w:before="25"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фамилия, имя, отчество;</w:t>
            </w:r>
          </w:p>
          <w:p>
            <w:pPr>
              <w:pStyle w:val="Normal"/>
              <w:widowControl w:val="false"/>
              <w:suppressAutoHyphens w:val="false"/>
              <w:spacing w:lineRule="auto" w:line="240" w:before="3" w:after="0"/>
              <w:jc w:val="left"/>
              <w:rPr>
                <w:rFonts w:ascii="Times New Roman" w:hAnsi="Times New Roman" w:cs="Times New Roman"/>
                <w:lang w:val="ru-RU"/>
              </w:rPr>
            </w:pPr>
            <w:r>
              <w:rPr>
                <w:rFonts w:eastAsia="Times New Roman" w:cs="Times New Roman" w:ascii="Times New Roman" w:hAnsi="Times New Roman"/>
                <w:kern w:val="0"/>
                <w:sz w:val="22"/>
                <w:szCs w:val="22"/>
                <w:lang w:val="ru-RU" w:eastAsia="en-US" w:bidi="ar-SA"/>
              </w:rPr>
              <w:t>данные документа, удостоверяющего личность;</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адрес</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электронной</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почты;</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номер телефона;</w:t>
            </w:r>
          </w:p>
          <w:p>
            <w:pPr>
              <w:pStyle w:val="Normal"/>
              <w:widowControl w:val="false"/>
              <w:suppressAutoHyphens w:val="false"/>
              <w:spacing w:lineRule="auto" w:line="240" w:before="3" w:after="0"/>
              <w:jc w:val="left"/>
              <w:rPr>
                <w:rFonts w:ascii="Times New Roman" w:hAnsi="Times New Roman" w:cs="Times New Roman"/>
                <w:lang w:val="ru-RU"/>
              </w:rPr>
            </w:pPr>
            <w:r>
              <w:rPr>
                <w:rFonts w:eastAsia="Times New Roman" w:cs="Times New Roman" w:ascii="Times New Roman" w:hAnsi="Times New Roman"/>
                <w:kern w:val="0"/>
                <w:sz w:val="22"/>
                <w:szCs w:val="22"/>
                <w:lang w:val="ru-RU" w:eastAsia="en-US" w:bidi="ar-SA"/>
              </w:rPr>
              <w:t>адрес регистрации;</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лицевой счет;</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bCs/>
                <w:kern w:val="0"/>
                <w:sz w:val="22"/>
                <w:szCs w:val="22"/>
                <w:lang w:val="ru-RU" w:eastAsia="en-US" w:bidi="ar-SA"/>
              </w:rPr>
              <w:t>вид заявки</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lang w:val="ru-RU"/>
              </w:rPr>
            </w:pPr>
            <w:r>
              <w:rPr>
                <w:i/>
                <w:kern w:val="0"/>
                <w:sz w:val="22"/>
                <w:szCs w:val="22"/>
                <w:lang w:val="ru-RU" w:eastAsia="en-US" w:bidi="ar-SA"/>
              </w:rPr>
              <w:t>Посетители</w:t>
            </w:r>
            <w:r>
              <w:rPr>
                <w:i/>
                <w:spacing w:val="-5"/>
                <w:kern w:val="0"/>
                <w:sz w:val="22"/>
                <w:szCs w:val="22"/>
                <w:lang w:val="ru-RU" w:eastAsia="en-US" w:bidi="ar-SA"/>
              </w:rPr>
              <w:t xml:space="preserve"> </w:t>
            </w:r>
            <w:r>
              <w:rPr>
                <w:i/>
                <w:kern w:val="0"/>
                <w:sz w:val="22"/>
                <w:szCs w:val="22"/>
                <w:lang w:val="ru-RU" w:eastAsia="en-US" w:bidi="ar-SA"/>
              </w:rPr>
              <w:t>сайта</w:t>
            </w:r>
            <w:r>
              <w:rPr>
                <w:i/>
                <w:spacing w:val="-5"/>
                <w:kern w:val="0"/>
                <w:sz w:val="22"/>
                <w:szCs w:val="22"/>
                <w:lang w:val="ru-RU" w:eastAsia="en-US" w:bidi="ar-SA"/>
              </w:rPr>
              <w:t xml:space="preserve"> </w:t>
            </w:r>
            <w:r>
              <w:rPr>
                <w:i/>
                <w:kern w:val="0"/>
                <w:sz w:val="22"/>
                <w:szCs w:val="22"/>
                <w:lang w:val="ru-RU" w:eastAsia="en-US" w:bidi="ar-SA"/>
              </w:rPr>
              <w:t>(</w:t>
            </w:r>
            <w:r>
              <w:rPr>
                <w:kern w:val="0"/>
                <w:sz w:val="22"/>
                <w:szCs w:val="22"/>
                <w:lang w:val="ru-RU" w:eastAsia="en-US" w:bidi="ar-SA"/>
              </w:rPr>
              <w:t>Подготовка заявки на технологическое присоединение</w:t>
            </w:r>
            <w:r>
              <w:rPr>
                <w:i/>
                <w:spacing w:val="-2"/>
                <w:kern w:val="0"/>
                <w:sz w:val="22"/>
                <w:szCs w:val="22"/>
                <w:lang w:val="ru-RU" w:eastAsia="en-US" w:bidi="ar-SA"/>
              </w:rPr>
              <w:t>):</w:t>
            </w:r>
          </w:p>
          <w:p>
            <w:pPr>
              <w:pStyle w:val="TableParagraph"/>
              <w:spacing w:before="25"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фамилия, имя, отчество;</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адрес</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электронной</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почты;</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номер телефона;</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почтовый адрес;</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доверенность;</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данные документа, удостоверяющего личность;</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местонахождение энергопринимающих устройств;</w:t>
            </w:r>
          </w:p>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ИНН;</w:t>
            </w:r>
          </w:p>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СНИЛС;</w:t>
            </w:r>
          </w:p>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адрес регистрации</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i/>
                <w:i/>
                <w:lang w:val="ru-RU"/>
              </w:rPr>
            </w:pPr>
            <w:r>
              <w:rPr>
                <w:i/>
                <w:kern w:val="0"/>
                <w:sz w:val="22"/>
                <w:szCs w:val="22"/>
                <w:lang w:val="ru-RU" w:eastAsia="en-US" w:bidi="ar-SA"/>
              </w:rPr>
              <w:t>Посетители</w:t>
            </w:r>
            <w:r>
              <w:rPr>
                <w:i/>
                <w:spacing w:val="-5"/>
                <w:kern w:val="0"/>
                <w:sz w:val="22"/>
                <w:szCs w:val="22"/>
                <w:lang w:val="ru-RU" w:eastAsia="en-US" w:bidi="ar-SA"/>
              </w:rPr>
              <w:t xml:space="preserve"> </w:t>
            </w:r>
            <w:r>
              <w:rPr>
                <w:i/>
                <w:kern w:val="0"/>
                <w:sz w:val="22"/>
                <w:szCs w:val="22"/>
                <w:lang w:val="ru-RU" w:eastAsia="en-US" w:bidi="ar-SA"/>
              </w:rPr>
              <w:t>сайта</w:t>
            </w:r>
            <w:r>
              <w:rPr>
                <w:i/>
                <w:spacing w:val="-5"/>
                <w:kern w:val="0"/>
                <w:sz w:val="22"/>
                <w:szCs w:val="22"/>
                <w:lang w:val="ru-RU" w:eastAsia="en-US" w:bidi="ar-SA"/>
              </w:rPr>
              <w:t xml:space="preserve"> </w:t>
            </w:r>
            <w:r>
              <w:rPr>
                <w:i/>
                <w:kern w:val="0"/>
                <w:sz w:val="22"/>
                <w:szCs w:val="22"/>
                <w:lang w:val="ru-RU" w:eastAsia="en-US" w:bidi="ar-SA"/>
              </w:rPr>
              <w:t>(</w:t>
            </w:r>
            <w:r>
              <w:rPr>
                <w:kern w:val="0"/>
                <w:sz w:val="22"/>
                <w:szCs w:val="22"/>
                <w:lang w:val="ru-RU" w:eastAsia="en-US" w:bidi="ar-SA"/>
              </w:rPr>
              <w:t>регистрация</w:t>
            </w:r>
            <w:r>
              <w:rPr>
                <w:spacing w:val="-5"/>
                <w:kern w:val="0"/>
                <w:sz w:val="22"/>
                <w:szCs w:val="22"/>
                <w:lang w:val="ru-RU" w:eastAsia="en-US" w:bidi="ar-SA"/>
              </w:rPr>
              <w:t xml:space="preserve"> </w:t>
            </w:r>
            <w:r>
              <w:rPr>
                <w:kern w:val="0"/>
                <w:sz w:val="22"/>
                <w:szCs w:val="22"/>
                <w:lang w:val="ru-RU" w:eastAsia="en-US" w:bidi="ar-SA"/>
              </w:rPr>
              <w:t>в</w:t>
            </w:r>
            <w:r>
              <w:rPr>
                <w:spacing w:val="-7"/>
                <w:kern w:val="0"/>
                <w:sz w:val="22"/>
                <w:szCs w:val="22"/>
                <w:lang w:val="ru-RU" w:eastAsia="en-US" w:bidi="ar-SA"/>
              </w:rPr>
              <w:t xml:space="preserve"> </w:t>
            </w:r>
            <w:r>
              <w:rPr>
                <w:kern w:val="0"/>
                <w:sz w:val="22"/>
                <w:szCs w:val="22"/>
                <w:lang w:val="ru-RU" w:eastAsia="en-US" w:bidi="ar-SA"/>
              </w:rPr>
              <w:t>личном</w:t>
            </w:r>
            <w:r>
              <w:rPr>
                <w:spacing w:val="-4"/>
                <w:kern w:val="0"/>
                <w:sz w:val="22"/>
                <w:szCs w:val="22"/>
                <w:lang w:val="ru-RU" w:eastAsia="en-US" w:bidi="ar-SA"/>
              </w:rPr>
              <w:t xml:space="preserve"> </w:t>
            </w:r>
            <w:r>
              <w:rPr>
                <w:spacing w:val="-2"/>
                <w:kern w:val="0"/>
                <w:sz w:val="22"/>
                <w:szCs w:val="22"/>
                <w:lang w:val="ru-RU" w:eastAsia="en-US" w:bidi="ar-SA"/>
              </w:rPr>
              <w:t>кабинете ТП</w:t>
            </w:r>
            <w:r>
              <w:rPr>
                <w:i/>
                <w:spacing w:val="-2"/>
                <w:kern w:val="0"/>
                <w:sz w:val="22"/>
                <w:szCs w:val="22"/>
                <w:lang w:val="ru-RU" w:eastAsia="en-US" w:bidi="ar-SA"/>
              </w:rPr>
              <w:t>):</w:t>
            </w:r>
          </w:p>
          <w:p>
            <w:pPr>
              <w:pStyle w:val="TableParagraph"/>
              <w:spacing w:before="25"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имя;</w:t>
            </w:r>
          </w:p>
          <w:p>
            <w:pPr>
              <w:pStyle w:val="Normal"/>
              <w:widowControl w:val="false"/>
              <w:suppressAutoHyphens w:val="false"/>
              <w:spacing w:lineRule="auto" w:line="240" w:before="3" w:after="0"/>
              <w:jc w:val="left"/>
              <w:rPr>
                <w:rFonts w:ascii="Times New Roman" w:hAnsi="Times New Roman" w:eastAsia="Times New Roman" w:cs="Times New Roman"/>
                <w:i/>
                <w:i/>
                <w:lang w:val="ru-RU"/>
              </w:rPr>
            </w:pPr>
            <w:r>
              <w:rPr>
                <w:rFonts w:eastAsia="Calibri" w:cs="Times New Roman" w:ascii="Times New Roman" w:hAnsi="Times New Roman"/>
                <w:kern w:val="0"/>
                <w:sz w:val="22"/>
                <w:szCs w:val="22"/>
                <w:lang w:val="ru-RU" w:eastAsia="en-US" w:bidi="ar-SA"/>
              </w:rPr>
              <w:t>адрес</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электронной</w:t>
            </w:r>
            <w:r>
              <w:rPr>
                <w:rFonts w:eastAsia="Calibri" w:cs="Times New Roman" w:ascii="Times New Roman" w:hAnsi="Times New Roman"/>
                <w:spacing w:val="-14"/>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почты</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i/>
                <w:i/>
                <w:vanish/>
                <w:lang w:val="ru-RU"/>
              </w:rPr>
            </w:pPr>
            <w:r>
              <w:rPr>
                <w:i/>
                <w:kern w:val="0"/>
                <w:sz w:val="22"/>
                <w:szCs w:val="22"/>
                <w:lang w:val="ru-RU" w:eastAsia="en-US" w:bidi="ar-SA"/>
              </w:rPr>
              <w:t>Посетители</w:t>
            </w:r>
            <w:r>
              <w:rPr>
                <w:i/>
                <w:spacing w:val="-5"/>
                <w:kern w:val="0"/>
                <w:sz w:val="22"/>
                <w:szCs w:val="22"/>
                <w:lang w:val="ru-RU" w:eastAsia="en-US" w:bidi="ar-SA"/>
              </w:rPr>
              <w:t xml:space="preserve"> </w:t>
            </w:r>
            <w:r>
              <w:rPr>
                <w:i/>
                <w:kern w:val="0"/>
                <w:sz w:val="22"/>
                <w:szCs w:val="22"/>
                <w:lang w:val="ru-RU" w:eastAsia="en-US" w:bidi="ar-SA"/>
              </w:rPr>
              <w:t>сайта</w:t>
            </w:r>
            <w:r>
              <w:rPr>
                <w:i/>
                <w:spacing w:val="-5"/>
                <w:kern w:val="0"/>
                <w:sz w:val="22"/>
                <w:szCs w:val="22"/>
                <w:lang w:val="ru-RU" w:eastAsia="en-US" w:bidi="ar-SA"/>
              </w:rPr>
              <w:t xml:space="preserve"> </w:t>
            </w:r>
            <w:r>
              <w:rPr>
                <w:i/>
                <w:kern w:val="0"/>
                <w:sz w:val="22"/>
                <w:szCs w:val="22"/>
                <w:lang w:val="ru-RU" w:eastAsia="en-US" w:bidi="ar-SA"/>
              </w:rPr>
              <w:t>(</w:t>
            </w:r>
            <w:r>
              <w:rPr>
                <w:kern w:val="0"/>
                <w:sz w:val="22"/>
                <w:szCs w:val="22"/>
                <w:lang w:val="ru-RU" w:eastAsia="en-US" w:bidi="ar-SA"/>
              </w:rPr>
              <w:t>Задать вопрос</w:t>
            </w:r>
            <w:r>
              <w:rPr>
                <w:i/>
                <w:vanish/>
                <w:kern w:val="0"/>
                <w:sz w:val="22"/>
                <w:szCs w:val="22"/>
                <w:lang w:val="ru-RU" w:eastAsia="en-US" w:bidi="ar-SA"/>
              </w:rPr>
              <w:t>Начало формы</w:t>
            </w:r>
          </w:p>
          <w:p>
            <w:pPr>
              <w:pStyle w:val="TableParagraph"/>
              <w:spacing w:before="3" w:after="0"/>
              <w:ind w:left="0"/>
              <w:jc w:val="left"/>
              <w:rPr>
                <w:i/>
                <w:i/>
                <w:lang w:val="ru-RU"/>
              </w:rPr>
            </w:pPr>
            <w:r>
              <w:rPr>
                <w:i/>
                <w:spacing w:val="-2"/>
                <w:kern w:val="0"/>
                <w:sz w:val="22"/>
                <w:szCs w:val="22"/>
                <w:lang w:val="ru-RU" w:eastAsia="en-US" w:bidi="ar-SA"/>
              </w:rPr>
              <w:t>):</w:t>
            </w:r>
          </w:p>
          <w:p>
            <w:pPr>
              <w:pStyle w:val="TableParagraph"/>
              <w:spacing w:before="25"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имя;</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адрес</w:t>
            </w:r>
            <w:r>
              <w:rPr>
                <w:rFonts w:eastAsia="Calibri" w:cs="Times New Roman" w:ascii="Times New Roman" w:hAnsi="Times New Roman"/>
                <w:spacing w:val="-14"/>
                <w:kern w:val="0"/>
                <w:sz w:val="22"/>
                <w:szCs w:val="22"/>
                <w:lang w:val="en-US" w:eastAsia="en-US" w:bidi="ar-SA"/>
              </w:rPr>
              <w:t xml:space="preserve"> </w:t>
            </w:r>
            <w:r>
              <w:rPr>
                <w:rFonts w:eastAsia="Calibri" w:cs="Times New Roman" w:ascii="Times New Roman" w:hAnsi="Times New Roman"/>
                <w:kern w:val="0"/>
                <w:sz w:val="22"/>
                <w:szCs w:val="22"/>
                <w:lang w:val="en-US" w:eastAsia="en-US" w:bidi="ar-SA"/>
              </w:rPr>
              <w:t>электронной</w:t>
            </w:r>
            <w:r>
              <w:rPr>
                <w:rFonts w:eastAsia="Calibri" w:cs="Times New Roman" w:ascii="Times New Roman" w:hAnsi="Times New Roman"/>
                <w:spacing w:val="-14"/>
                <w:kern w:val="0"/>
                <w:sz w:val="22"/>
                <w:szCs w:val="22"/>
                <w:lang w:val="en-US" w:eastAsia="en-US" w:bidi="ar-SA"/>
              </w:rPr>
              <w:t xml:space="preserve"> </w:t>
            </w:r>
            <w:r>
              <w:rPr>
                <w:rFonts w:eastAsia="Calibri" w:cs="Times New Roman" w:ascii="Times New Roman" w:hAnsi="Times New Roman"/>
                <w:kern w:val="0"/>
                <w:sz w:val="22"/>
                <w:szCs w:val="22"/>
                <w:lang w:val="en-US" w:eastAsia="en-US" w:bidi="ar-SA"/>
              </w:rPr>
              <w:t>почты</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3" w:after="0"/>
              <w:ind w:left="0"/>
              <w:jc w:val="left"/>
              <w:rPr>
                <w:i/>
                <w:i/>
                <w:vanish/>
                <w:lang w:val="ru-RU"/>
              </w:rPr>
            </w:pPr>
            <w:r>
              <w:rPr>
                <w:i/>
                <w:kern w:val="0"/>
                <w:sz w:val="22"/>
                <w:szCs w:val="22"/>
                <w:lang w:val="ru-RU" w:eastAsia="en-US" w:bidi="ar-SA"/>
              </w:rPr>
              <w:t>Посетители</w:t>
            </w:r>
            <w:r>
              <w:rPr>
                <w:i/>
                <w:spacing w:val="-5"/>
                <w:kern w:val="0"/>
                <w:sz w:val="22"/>
                <w:szCs w:val="22"/>
                <w:lang w:val="ru-RU" w:eastAsia="en-US" w:bidi="ar-SA"/>
              </w:rPr>
              <w:t xml:space="preserve"> </w:t>
            </w:r>
            <w:r>
              <w:rPr>
                <w:i/>
                <w:kern w:val="0"/>
                <w:sz w:val="22"/>
                <w:szCs w:val="22"/>
                <w:lang w:val="ru-RU" w:eastAsia="en-US" w:bidi="ar-SA"/>
              </w:rPr>
              <w:t>сайта</w:t>
            </w:r>
            <w:r>
              <w:rPr>
                <w:i/>
                <w:spacing w:val="-5"/>
                <w:kern w:val="0"/>
                <w:sz w:val="22"/>
                <w:szCs w:val="22"/>
                <w:lang w:val="ru-RU" w:eastAsia="en-US" w:bidi="ar-SA"/>
              </w:rPr>
              <w:t xml:space="preserve"> </w:t>
            </w:r>
            <w:r>
              <w:rPr>
                <w:i/>
                <w:kern w:val="0"/>
                <w:sz w:val="22"/>
                <w:szCs w:val="22"/>
                <w:lang w:val="ru-RU" w:eastAsia="en-US" w:bidi="ar-SA"/>
              </w:rPr>
              <w:t>(</w:t>
            </w:r>
            <w:r>
              <w:rPr>
                <w:kern w:val="0"/>
                <w:sz w:val="22"/>
                <w:szCs w:val="22"/>
                <w:lang w:val="ru-RU" w:eastAsia="en-US" w:bidi="ar-SA"/>
              </w:rPr>
              <w:t>Подача обращения</w:t>
            </w:r>
            <w:r>
              <w:rPr>
                <w:i/>
                <w:vanish/>
                <w:kern w:val="0"/>
                <w:sz w:val="22"/>
                <w:szCs w:val="22"/>
                <w:lang w:val="ru-RU" w:eastAsia="en-US" w:bidi="ar-SA"/>
              </w:rPr>
              <w:t>Начало формы</w:t>
            </w:r>
          </w:p>
          <w:p>
            <w:pPr>
              <w:pStyle w:val="TableParagraph"/>
              <w:spacing w:before="3" w:after="0"/>
              <w:ind w:left="0"/>
              <w:jc w:val="left"/>
              <w:rPr>
                <w:i/>
                <w:i/>
                <w:lang w:val="ru-RU"/>
              </w:rPr>
            </w:pPr>
            <w:r>
              <w:rPr>
                <w:i/>
                <w:spacing w:val="-2"/>
                <w:kern w:val="0"/>
                <w:sz w:val="22"/>
                <w:szCs w:val="22"/>
                <w:lang w:val="ru-RU" w:eastAsia="en-US" w:bidi="ar-SA"/>
              </w:rPr>
              <w:t>):</w:t>
            </w:r>
          </w:p>
          <w:p>
            <w:pPr>
              <w:pStyle w:val="TableParagraph"/>
              <w:spacing w:before="25" w:after="0"/>
              <w:ind w:left="0"/>
              <w:jc w:val="left"/>
              <w:rPr>
                <w:b/>
                <w:lang w:val="ru-RU"/>
              </w:rPr>
            </w:pPr>
            <w:r>
              <w:rPr>
                <w:b/>
                <w:kern w:val="0"/>
                <w:sz w:val="22"/>
                <w:szCs w:val="22"/>
                <w:lang w:val="ru-RU" w:eastAsia="en-US" w:bidi="ar-SA"/>
              </w:rPr>
            </w:r>
          </w:p>
          <w:p>
            <w:pPr>
              <w:pStyle w:val="TableParagraph"/>
              <w:spacing w:before="0" w:after="0"/>
              <w:ind w:left="0"/>
              <w:jc w:val="left"/>
              <w:rPr>
                <w:lang w:val="ru-RU"/>
              </w:rPr>
            </w:pPr>
            <w:r>
              <w:rPr>
                <w:spacing w:val="-2"/>
                <w:kern w:val="0"/>
                <w:sz w:val="22"/>
                <w:szCs w:val="22"/>
                <w:u w:val="single"/>
                <w:lang w:val="ru-RU" w:eastAsia="en-US" w:bidi="ar-SA"/>
              </w:rPr>
              <w:t>иные:</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фамилия, имя, отчество;</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ИНН;</w:t>
            </w:r>
          </w:p>
          <w:p>
            <w:pPr>
              <w:pStyle w:val="Normal"/>
              <w:widowControl w:val="false"/>
              <w:suppressAutoHyphens w:val="false"/>
              <w:spacing w:lineRule="auto" w:line="240" w:before="3"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номер договора ТП;</w:t>
            </w:r>
          </w:p>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Calibri" w:cs="Times New Roman" w:ascii="Times New Roman" w:hAnsi="Times New Roman"/>
                <w:kern w:val="0"/>
                <w:sz w:val="22"/>
                <w:szCs w:val="22"/>
                <w:lang w:val="en-US" w:eastAsia="en-US" w:bidi="ar-SA"/>
              </w:rPr>
              <w:t>адрес электронной почты;</w:t>
            </w:r>
          </w:p>
        </w:tc>
        <w:tc>
          <w:tcPr>
            <w:tcW w:w="32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t>Смешанная обработка ПДн</w:t>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r>
        <w:trPr>
          <w:trHeight w:val="292" w:hRule="atLeast"/>
        </w:trPr>
        <w:tc>
          <w:tcPr>
            <w:tcW w:w="6258" w:type="dxa"/>
            <w:gridSpan w:val="2"/>
            <w:vMerge w:val="continue"/>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eastAsia="Times New Roman" w:cs="Times New Roman"/>
                <w:i/>
                <w:i/>
              </w:rPr>
            </w:pPr>
            <w:r>
              <w:rPr>
                <w:rFonts w:eastAsia="Times New Roman" w:cs="Times New Roman" w:ascii="Times New Roman" w:hAnsi="Times New Roman"/>
                <w:i/>
                <w:kern w:val="0"/>
                <w:sz w:val="22"/>
                <w:szCs w:val="22"/>
                <w:lang w:val="en-US" w:eastAsia="en-US" w:bidi="ar-SA"/>
              </w:rPr>
            </w:r>
          </w:p>
        </w:tc>
        <w:tc>
          <w:tcPr>
            <w:tcW w:w="32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spacing w:val="-2"/>
              </w:rPr>
            </w:pPr>
            <w:r>
              <w:rPr>
                <w:rFonts w:eastAsia="Calibri" w:cs="Times New Roman" w:ascii="Times New Roman" w:hAnsi="Times New Roman"/>
                <w:spacing w:val="-2"/>
                <w:kern w:val="0"/>
                <w:sz w:val="22"/>
                <w:szCs w:val="22"/>
                <w:lang w:val="en-US" w:eastAsia="en-US" w:bidi="ar-SA"/>
              </w:rPr>
            </w:r>
          </w:p>
        </w:tc>
        <w:tc>
          <w:tcPr>
            <w:tcW w:w="263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4"/>
              <w:jc w:val="left"/>
              <w:rPr>
                <w:kern w:val="0"/>
                <w:sz w:val="22"/>
                <w:szCs w:val="22"/>
                <w:lang w:val="en-US" w:eastAsia="en-US" w:bidi="ar-SA"/>
              </w:rPr>
            </w:pPr>
            <w:r>
              <w:rPr>
                <w:kern w:val="0"/>
                <w:sz w:val="22"/>
                <w:szCs w:val="22"/>
                <w:lang w:val="en-US" w:eastAsia="en-US" w:bidi="ar-SA"/>
              </w:rPr>
              <w:t xml:space="preserve">30 </w:t>
            </w:r>
            <w:r>
              <w:rPr>
                <w:spacing w:val="-4"/>
                <w:kern w:val="0"/>
                <w:sz w:val="22"/>
                <w:szCs w:val="22"/>
                <w:lang w:val="en-US" w:eastAsia="en-US" w:bidi="ar-SA"/>
              </w:rPr>
              <w:t>дней</w:t>
            </w:r>
          </w:p>
        </w:tc>
        <w:tc>
          <w:tcPr>
            <w:tcW w:w="2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3" w:after="0"/>
              <w:jc w:val="left"/>
              <w:rPr>
                <w:rFonts w:ascii="Times New Roman" w:hAnsi="Times New Roman" w:cs="Times New Roman"/>
              </w:rPr>
            </w:pPr>
            <w:r>
              <w:rPr>
                <w:rFonts w:eastAsia="Calibri" w:cs="Times New Roman" w:ascii="Times New Roman" w:hAnsi="Times New Roman"/>
                <w:kern w:val="0"/>
                <w:sz w:val="22"/>
                <w:szCs w:val="22"/>
                <w:lang w:val="en-US" w:eastAsia="en-US" w:bidi="ar-SA"/>
              </w:rPr>
              <w:t xml:space="preserve">1 </w:t>
            </w:r>
            <w:r>
              <w:rPr>
                <w:rFonts w:eastAsia="Calibri" w:cs="Times New Roman" w:ascii="Times New Roman" w:hAnsi="Times New Roman"/>
                <w:spacing w:val="-5"/>
                <w:kern w:val="0"/>
                <w:sz w:val="22"/>
                <w:szCs w:val="22"/>
                <w:lang w:val="en-US" w:eastAsia="en-US" w:bidi="ar-SA"/>
              </w:rPr>
              <w:t>год</w:t>
            </w:r>
          </w:p>
        </w:tc>
      </w:tr>
    </w:tbl>
    <w:p>
      <w:pPr>
        <w:pStyle w:val="Normal"/>
        <w:widowControl w:val="false"/>
        <w:suppressAutoHyphens w:val="false"/>
        <w:spacing w:lineRule="auto" w:line="240" w:before="0" w:after="0"/>
        <w:jc w:val="center"/>
        <w:rPr>
          <w:rFonts w:ascii="Times New Roman" w:hAnsi="Times New Roman" w:cs="Times New Roman"/>
        </w:rPr>
      </w:pPr>
      <w:r>
        <w:rPr>
          <w:rFonts w:cs="Times New Roman" w:ascii="Times New Roman" w:hAnsi="Times New Roman"/>
        </w:rPr>
      </w:r>
    </w:p>
    <w:sectPr>
      <w:headerReference w:type="default" r:id="rId15"/>
      <w:headerReference w:type="first" r:id="rId16"/>
      <w:footerReference w:type="default" r:id="rId17"/>
      <w:footerReference w:type="first" r:id="rId18"/>
      <w:type w:val="nextPage"/>
      <w:pgSz w:orient="landscape" w:w="16838" w:h="11906"/>
      <w:pgMar w:left="850" w:right="1133" w:gutter="0" w:header="717" w:top="1060" w:footer="0" w:bottom="280"/>
      <w:pgNumType w:start="2"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Times New Roman">
    <w:charset w:val="01"/>
    <w:family w:val="roman"/>
    <w:pitch w:val="variable"/>
  </w:font>
  <w:font w:name="Arial">
    <w:charset w:val="01"/>
    <w:family w:val="roman"/>
    <w:pitch w:val="variable"/>
  </w:font>
  <w:font w:name="Segoe UI">
    <w:charset w:val="01"/>
    <w:family w:val="roman"/>
    <w:pitch w:val="variable"/>
  </w:font>
  <w:font w:name="Liberation Sans">
    <w:altName w:val="Arial"/>
    <w:charset w:val="01"/>
    <w:family w:val="roman"/>
    <w:pitch w:val="variable"/>
  </w:font>
  <w:font w:name="Courier New">
    <w:charset w:val="01"/>
    <w:family w:val="roman"/>
    <w:pitch w:val="variable"/>
  </w:font>
  <w:font w:name="Symbol">
    <w:charset w:val="02"/>
    <w:family w:val="auto"/>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703468141"/>
    </w:sdtPr>
    <w:sdtContent>
      <w:p>
        <w:pPr>
          <w:pStyle w:val="Header"/>
          <w:jc w:val="center"/>
          <w:rPr>
            <w:rFonts w:ascii="Times New Roman" w:hAnsi="Times New Roman" w:cs="Times New Roman"/>
            <w:sz w:val="24"/>
            <w:szCs w:val="24"/>
          </w:rPr>
        </w:pPr>
        <w:r>
          <w:rPr/>
          <w:fldChar w:fldCharType="begin"/>
        </w:r>
        <w:r>
          <w:rPr/>
          <w:instrText xml:space="preserve"> PAGE </w:instrText>
        </w:r>
        <w:r>
          <w:rPr/>
          <w:fldChar w:fldCharType="separate"/>
        </w:r>
        <w:r>
          <w:rPr/>
          <w:t>41</w:t>
        </w:r>
        <w:r>
          <w:rPr/>
          <w:fldChar w:fldCharType="end"/>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703468141"/>
    </w:sdtPr>
    <w:sdtContent>
      <w:p>
        <w:pPr>
          <w:pStyle w:val="Header"/>
          <w:jc w:val="center"/>
          <w:rPr>
            <w:rFonts w:ascii="Times New Roman" w:hAnsi="Times New Roman" w:cs="Times New Roman"/>
            <w:sz w:val="24"/>
            <w:szCs w:val="24"/>
          </w:rPr>
        </w:pPr>
        <w:r>
          <w:rPr/>
          <w:fldChar w:fldCharType="begin"/>
        </w:r>
        <w:r>
          <w:rPr/>
          <w:instrText xml:space="preserve"> PAGE </w:instrText>
        </w:r>
        <w:r>
          <w:rPr/>
          <w:fldChar w:fldCharType="separate"/>
        </w:r>
        <w:r>
          <w:rPr/>
          <w:t>41</w:t>
        </w:r>
        <w:r>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360" w:hanging="360"/>
      </w:pPr>
      <w:rPr>
        <w:rFonts w:cs="Times New Roman"/>
      </w:rPr>
    </w:lvl>
    <w:lvl w:ilvl="1">
      <w:start w:val="1"/>
      <w:numFmt w:val="bullet"/>
      <w:lvlText w:val=""/>
      <w:lvlJc w:val="left"/>
      <w:pPr>
        <w:tabs>
          <w:tab w:val="num" w:pos="720"/>
        </w:tabs>
        <w:ind w:left="720" w:hanging="360"/>
      </w:pPr>
      <w:rPr>
        <w:rFonts w:ascii="Symbol" w:hAnsi="Symbol" w:cs="Symbol" w:hint="default"/>
        <w:sz w:val="20"/>
      </w:rPr>
    </w:lvl>
    <w:lvl w:ilvl="2">
      <w:start w:val="1"/>
      <w:numFmt w:val="decimal"/>
      <w:suff w:val="space"/>
      <w:lvlText w:val="%1.%2.%3."/>
      <w:lvlJc w:val="left"/>
      <w:pPr>
        <w:tabs>
          <w:tab w:val="num" w:pos="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
    <w:lvl w:ilvl="0">
      <w:start w:val="1"/>
      <w:numFmt w:val="bullet"/>
      <w:lvlText w:val=""/>
      <w:lvlJc w:val="left"/>
      <w:pPr>
        <w:tabs>
          <w:tab w:val="num" w:pos="360"/>
        </w:tabs>
        <w:ind w:left="284" w:hanging="284"/>
      </w:pPr>
      <w:rPr>
        <w:rFonts w:ascii="Symbol" w:hAnsi="Symbol" w:cs="Symbol" w:hint="default"/>
        <w:dstrike w:val="false"/>
        <w:strike w:val="false"/>
        <w:u w:val="none"/>
        <w:b/>
        <w:effect w:val="none"/>
        <w:color w:val="auto"/>
      </w:rPr>
    </w:lvl>
    <w:lvl w:ilvl="1">
      <w:start w:val="1"/>
      <w:numFmt w:val="bullet"/>
      <w:lvlText w:val=""/>
      <w:lvlJc w:val="left"/>
      <w:pPr>
        <w:tabs>
          <w:tab w:val="num" w:pos="644"/>
        </w:tabs>
        <w:ind w:left="567" w:hanging="283"/>
      </w:pPr>
      <w:rPr>
        <w:rFonts w:ascii="Symbol" w:hAnsi="Symbol" w:cs="Symbol" w:hint="default"/>
        <w:color w:val="auto"/>
      </w:rPr>
    </w:lvl>
    <w:lvl w:ilvl="2">
      <w:start w:val="1"/>
      <w:numFmt w:val="bullet"/>
      <w:lvlText w:val=""/>
      <w:lvlJc w:val="left"/>
      <w:pPr>
        <w:tabs>
          <w:tab w:val="num" w:pos="927"/>
        </w:tabs>
        <w:ind w:left="851" w:hanging="284"/>
      </w:pPr>
      <w:rPr>
        <w:rFonts w:ascii="Symbol" w:hAnsi="Symbol" w:cs="Symbol" w:hint="default"/>
      </w:rPr>
    </w:lvl>
    <w:lvl w:ilvl="3">
      <w:start w:val="1"/>
      <w:numFmt w:val="bullet"/>
      <w:lvlText w:val=""/>
      <w:lvlJc w:val="left"/>
      <w:pPr>
        <w:tabs>
          <w:tab w:val="num" w:pos="1211"/>
        </w:tabs>
        <w:ind w:left="1134" w:hanging="283"/>
      </w:pPr>
      <w:rPr>
        <w:rFonts w:ascii="Symbol" w:hAnsi="Symbol" w:cs="Symbol" w:hint="default"/>
        <w:color w:val="auto"/>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
    <w:lvl w:ilvl="0">
      <w:start w:val="2"/>
      <w:numFmt w:val="decimal"/>
      <w:lvlText w:val="%1."/>
      <w:lvlJc w:val="left"/>
      <w:pPr>
        <w:tabs>
          <w:tab w:val="num" w:pos="0"/>
        </w:tabs>
        <w:ind w:left="674" w:hanging="390"/>
      </w:pPr>
      <w:rPr/>
    </w:lvl>
    <w:lvl w:ilvl="1">
      <w:start w:val="1"/>
      <w:numFmt w:val="decimal"/>
      <w:lvlText w:val="%1.%2."/>
      <w:lvlJc w:val="left"/>
      <w:pPr>
        <w:tabs>
          <w:tab w:val="num" w:pos="0"/>
        </w:tabs>
        <w:ind w:left="1004" w:hanging="72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364" w:hanging="1080"/>
      </w:pPr>
      <w:rPr/>
    </w:lvl>
    <w:lvl w:ilvl="4">
      <w:start w:val="1"/>
      <w:numFmt w:val="decimal"/>
      <w:lvlText w:val="%1.%2.%3.%4.%5."/>
      <w:lvlJc w:val="left"/>
      <w:pPr>
        <w:tabs>
          <w:tab w:val="num" w:pos="0"/>
        </w:tabs>
        <w:ind w:left="1364" w:hanging="1080"/>
      </w:pPr>
      <w:rPr/>
    </w:lvl>
    <w:lvl w:ilvl="5">
      <w:start w:val="1"/>
      <w:numFmt w:val="decimal"/>
      <w:lvlText w:val="%1.%2.%3.%4.%5.%6."/>
      <w:lvlJc w:val="left"/>
      <w:pPr>
        <w:tabs>
          <w:tab w:val="num" w:pos="0"/>
        </w:tabs>
        <w:ind w:left="1724" w:hanging="1440"/>
      </w:pPr>
      <w:rPr/>
    </w:lvl>
    <w:lvl w:ilvl="6">
      <w:start w:val="1"/>
      <w:numFmt w:val="decimal"/>
      <w:lvlText w:val="%1.%2.%3.%4.%5.%6.%7."/>
      <w:lvlJc w:val="left"/>
      <w:pPr>
        <w:tabs>
          <w:tab w:val="num" w:pos="0"/>
        </w:tabs>
        <w:ind w:left="1724" w:hanging="1440"/>
      </w:pPr>
      <w:rPr/>
    </w:lvl>
    <w:lvl w:ilvl="7">
      <w:start w:val="1"/>
      <w:numFmt w:val="decimal"/>
      <w:lvlText w:val="%1.%2.%3.%4.%5.%6.%7.%8."/>
      <w:lvlJc w:val="left"/>
      <w:pPr>
        <w:tabs>
          <w:tab w:val="num" w:pos="0"/>
        </w:tabs>
        <w:ind w:left="2084" w:hanging="1800"/>
      </w:pPr>
      <w:rPr/>
    </w:lvl>
    <w:lvl w:ilvl="8">
      <w:start w:val="1"/>
      <w:numFmt w:val="decimal"/>
      <w:lvlText w:val="%1.%2.%3.%4.%5.%6.%7.%8.%9."/>
      <w:lvlJc w:val="left"/>
      <w:pPr>
        <w:tabs>
          <w:tab w:val="num" w:pos="0"/>
        </w:tabs>
        <w:ind w:left="2084" w:hanging="1800"/>
      </w:pPr>
      <w:rPr/>
    </w:lvl>
  </w:abstractNum>
  <w:abstractNum w:abstractNumId="4">
    <w:lvl w:ilvl="0">
      <w:start w:val="1"/>
      <w:numFmt w:val="decimal"/>
      <w:suff w:val="space"/>
      <w:lvlText w:val="%1."/>
      <w:lvlJc w:val="left"/>
      <w:pPr>
        <w:tabs>
          <w:tab w:val="num" w:pos="0"/>
        </w:tabs>
        <w:ind w:left="589" w:firstLine="709"/>
      </w:pPr>
      <w:rPr/>
    </w:lvl>
    <w:lvl w:ilvl="1">
      <w:start w:val="1"/>
      <w:numFmt w:val="decimal"/>
      <w:lvlText w:val="%1.%2."/>
      <w:lvlJc w:val="left"/>
      <w:pPr>
        <w:tabs>
          <w:tab w:val="num" w:pos="1865"/>
        </w:tabs>
        <w:ind w:left="589" w:firstLine="709"/>
      </w:pPr>
      <w:rPr>
        <w:u w:val="none"/>
      </w:rPr>
    </w:lvl>
    <w:lvl w:ilvl="2">
      <w:start w:val="1"/>
      <w:numFmt w:val="decimal"/>
      <w:lvlText w:val="%1.%2.%3."/>
      <w:lvlJc w:val="left"/>
      <w:pPr>
        <w:tabs>
          <w:tab w:val="num" w:pos="1865"/>
        </w:tabs>
        <w:ind w:left="589" w:firstLine="709"/>
      </w:pPr>
      <w:rPr/>
    </w:lvl>
    <w:lvl w:ilvl="3">
      <w:start w:val="1"/>
      <w:numFmt w:val="decimal"/>
      <w:suff w:val="space"/>
      <w:lvlText w:val="%1.%2.%3.%4."/>
      <w:lvlJc w:val="left"/>
      <w:pPr>
        <w:tabs>
          <w:tab w:val="num" w:pos="0"/>
        </w:tabs>
        <w:ind w:left="589" w:firstLine="709"/>
      </w:pPr>
      <w:rPr/>
    </w:lvl>
    <w:lvl w:ilvl="4">
      <w:start w:val="1"/>
      <w:numFmt w:val="decimal"/>
      <w:suff w:val="space"/>
      <w:lvlText w:val="%1.%2.%3.%4.%5."/>
      <w:lvlJc w:val="left"/>
      <w:pPr>
        <w:tabs>
          <w:tab w:val="num" w:pos="0"/>
        </w:tabs>
        <w:ind w:left="590" w:firstLine="708"/>
      </w:pPr>
      <w:rPr/>
    </w:lvl>
    <w:lvl w:ilvl="5">
      <w:start w:val="1"/>
      <w:numFmt w:val="decimal"/>
      <w:suff w:val="space"/>
      <w:lvlText w:val="%1.%2.%3.%4.%5.%6."/>
      <w:lvlJc w:val="left"/>
      <w:pPr>
        <w:tabs>
          <w:tab w:val="num" w:pos="0"/>
        </w:tabs>
        <w:ind w:left="590" w:firstLine="708"/>
      </w:pPr>
      <w:rPr/>
    </w:lvl>
    <w:lvl w:ilvl="6">
      <w:start w:val="1"/>
      <w:numFmt w:val="decimal"/>
      <w:lvlText w:val="%7."/>
      <w:lvlJc w:val="left"/>
      <w:pPr>
        <w:tabs>
          <w:tab w:val="num" w:pos="0"/>
        </w:tabs>
        <w:ind w:left="2967" w:hanging="360"/>
      </w:pPr>
      <w:rPr/>
    </w:lvl>
    <w:lvl w:ilvl="7">
      <w:start w:val="1"/>
      <w:numFmt w:val="lowerLetter"/>
      <w:lvlText w:val="%8."/>
      <w:lvlJc w:val="left"/>
      <w:pPr>
        <w:tabs>
          <w:tab w:val="num" w:pos="0"/>
        </w:tabs>
        <w:ind w:left="3327" w:hanging="360"/>
      </w:pPr>
      <w:rPr/>
    </w:lvl>
    <w:lvl w:ilvl="8">
      <w:start w:val="1"/>
      <w:numFmt w:val="lowerRoman"/>
      <w:lvlText w:val="%9."/>
      <w:lvlJc w:val="left"/>
      <w:pPr>
        <w:tabs>
          <w:tab w:val="num" w:pos="0"/>
        </w:tabs>
        <w:ind w:left="3687" w:hanging="360"/>
      </w:pPr>
      <w:rPr/>
    </w:lvl>
  </w:abstractNum>
  <w:abstractNum w:abstractNumId="5">
    <w:lvl w:ilvl="0">
      <w:start w:val="2"/>
      <w:numFmt w:val="decimal"/>
      <w:lvlText w:val="%1."/>
      <w:lvlJc w:val="left"/>
      <w:pPr>
        <w:tabs>
          <w:tab w:val="num" w:pos="0"/>
        </w:tabs>
        <w:ind w:left="585" w:hanging="585"/>
      </w:pPr>
      <w:rPr/>
    </w:lvl>
    <w:lvl w:ilvl="1">
      <w:start w:val="5"/>
      <w:numFmt w:val="decimal"/>
      <w:lvlText w:val="%1.%2."/>
      <w:lvlJc w:val="left"/>
      <w:pPr>
        <w:tabs>
          <w:tab w:val="num" w:pos="0"/>
        </w:tabs>
        <w:ind w:left="1080" w:hanging="720"/>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2160" w:hanging="108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3240" w:hanging="144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4320" w:hanging="1800"/>
      </w:pPr>
      <w:rPr/>
    </w:lvl>
    <w:lvl w:ilvl="8">
      <w:start w:val="1"/>
      <w:numFmt w:val="decimal"/>
      <w:lvlText w:val="%1.%2.%3.%4.%5.%6.%7.%8.%9."/>
      <w:lvlJc w:val="left"/>
      <w:pPr>
        <w:tabs>
          <w:tab w:val="num" w:pos="0"/>
        </w:tabs>
        <w:ind w:left="4680" w:hanging="1800"/>
      </w:pPr>
      <w:rPr/>
    </w:lvl>
  </w:abstractNum>
  <w:abstractNum w:abstractNumId="6">
    <w:lvl w:ilvl="0">
      <w:start w:val="1"/>
      <w:numFmt w:val="decimal"/>
      <w:lvlText w:val="%1."/>
      <w:lvlJc w:val="left"/>
      <w:pPr>
        <w:tabs>
          <w:tab w:val="num" w:pos="285"/>
        </w:tabs>
        <w:ind w:left="1070" w:hanging="360"/>
      </w:pPr>
      <w:rPr>
        <w:rFonts w:ascii="Times New Roman" w:hAnsi="Times New Roman" w:cs="Times New Roman"/>
      </w:rPr>
    </w:lvl>
    <w:lvl w:ilvl="1">
      <w:start w:val="1"/>
      <w:numFmt w:val="decimal"/>
      <w:lvlText w:val="%1.%2."/>
      <w:lvlJc w:val="left"/>
      <w:pPr>
        <w:tabs>
          <w:tab w:val="num" w:pos="285"/>
        </w:tabs>
        <w:ind w:left="1556" w:hanging="420"/>
      </w:pPr>
      <w:rPr>
        <w:dstrike w:val="false"/>
        <w:strike w:val="false"/>
        <w:i w:val="false"/>
        <w:b w:val="false"/>
        <w:rFonts w:ascii="Times New Roman" w:hAnsi="Times New Roman" w:cs="Times New Roman"/>
      </w:rPr>
    </w:lvl>
    <w:lvl w:ilvl="2">
      <w:start w:val="1"/>
      <w:numFmt w:val="decimal"/>
      <w:lvlText w:val="11.2.%3."/>
      <w:lvlJc w:val="left"/>
      <w:pPr>
        <w:tabs>
          <w:tab w:val="num" w:pos="0"/>
        </w:tabs>
        <w:ind w:left="1354" w:hanging="360"/>
      </w:pPr>
      <w:rPr/>
    </w:lvl>
    <w:lvl w:ilvl="3">
      <w:start w:val="1"/>
      <w:numFmt w:val="decimal"/>
      <w:lvlText w:val="%1.%2.%3.%4."/>
      <w:lvlJc w:val="left"/>
      <w:pPr>
        <w:tabs>
          <w:tab w:val="num" w:pos="285"/>
        </w:tabs>
        <w:ind w:left="1714" w:hanging="720"/>
      </w:pPr>
      <w:rPr/>
    </w:lvl>
    <w:lvl w:ilvl="4">
      <w:start w:val="1"/>
      <w:numFmt w:val="decimal"/>
      <w:lvlText w:val="%1.%2.%3.%4.%5."/>
      <w:lvlJc w:val="left"/>
      <w:pPr>
        <w:tabs>
          <w:tab w:val="num" w:pos="285"/>
        </w:tabs>
        <w:ind w:left="2074" w:hanging="1080"/>
      </w:pPr>
      <w:rPr/>
    </w:lvl>
    <w:lvl w:ilvl="5">
      <w:start w:val="1"/>
      <w:numFmt w:val="decimal"/>
      <w:lvlText w:val="%1.%2.%3.%4.%5.%6."/>
      <w:lvlJc w:val="left"/>
      <w:pPr>
        <w:tabs>
          <w:tab w:val="num" w:pos="285"/>
        </w:tabs>
        <w:ind w:left="2074" w:hanging="1080"/>
      </w:pPr>
      <w:rPr/>
    </w:lvl>
    <w:lvl w:ilvl="6">
      <w:start w:val="1"/>
      <w:numFmt w:val="decimal"/>
      <w:lvlText w:val="%1.%2.%3.%4.%5.%6.%7."/>
      <w:lvlJc w:val="left"/>
      <w:pPr>
        <w:tabs>
          <w:tab w:val="num" w:pos="285"/>
        </w:tabs>
        <w:ind w:left="2434" w:hanging="1440"/>
      </w:pPr>
      <w:rPr/>
    </w:lvl>
    <w:lvl w:ilvl="7">
      <w:start w:val="1"/>
      <w:numFmt w:val="decimal"/>
      <w:lvlText w:val="%1.%2.%3.%4.%5.%6.%7.%8."/>
      <w:lvlJc w:val="left"/>
      <w:pPr>
        <w:tabs>
          <w:tab w:val="num" w:pos="285"/>
        </w:tabs>
        <w:ind w:left="2434" w:hanging="1440"/>
      </w:pPr>
      <w:rPr/>
    </w:lvl>
    <w:lvl w:ilvl="8">
      <w:start w:val="1"/>
      <w:numFmt w:val="decimal"/>
      <w:lvlText w:val="%1.%2.%3.%4.%5.%6.%7.%8.%9."/>
      <w:lvlJc w:val="left"/>
      <w:pPr>
        <w:tabs>
          <w:tab w:val="num" w:pos="285"/>
        </w:tabs>
        <w:ind w:left="2794" w:hanging="1800"/>
      </w:pPr>
      <w:rPr/>
    </w:lvl>
  </w:abstractNum>
  <w:abstractNum w:abstractNumId="7">
    <w:lvl w:ilvl="0">
      <w:start w:val="1"/>
      <w:numFmt w:val="bullet"/>
      <w:lvlText w:val=""/>
      <w:lvlJc w:val="left"/>
      <w:pPr>
        <w:tabs>
          <w:tab w:val="num" w:pos="0"/>
        </w:tabs>
        <w:ind w:left="1069"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165"/>
        </w:tabs>
        <w:ind w:left="927" w:hanging="360"/>
      </w:pPr>
      <w:rPr>
        <w:rFonts w:ascii="Symbol" w:hAnsi="Symbol" w:cs="Symbol" w:hint="default"/>
      </w:rPr>
    </w:lvl>
    <w:lvl w:ilvl="1">
      <w:start w:val="1"/>
      <w:numFmt w:val="bullet"/>
      <w:lvlText w:val="o"/>
      <w:lvlJc w:val="left"/>
      <w:pPr>
        <w:tabs>
          <w:tab w:val="num" w:pos="0"/>
        </w:tabs>
        <w:ind w:left="1482" w:hanging="360"/>
      </w:pPr>
      <w:rPr>
        <w:rFonts w:ascii="Courier New" w:hAnsi="Courier New" w:cs="Courier New" w:hint="default"/>
      </w:rPr>
    </w:lvl>
    <w:lvl w:ilvl="2">
      <w:start w:val="1"/>
      <w:numFmt w:val="bullet"/>
      <w:lvlText w:val=""/>
      <w:lvlJc w:val="left"/>
      <w:pPr>
        <w:tabs>
          <w:tab w:val="num" w:pos="0"/>
        </w:tabs>
        <w:ind w:left="2202" w:hanging="360"/>
      </w:pPr>
      <w:rPr>
        <w:rFonts w:ascii="Wingdings" w:hAnsi="Wingdings" w:cs="Wingdings" w:hint="default"/>
      </w:rPr>
    </w:lvl>
    <w:lvl w:ilvl="3">
      <w:start w:val="1"/>
      <w:numFmt w:val="bullet"/>
      <w:lvlText w:val=""/>
      <w:lvlJc w:val="left"/>
      <w:pPr>
        <w:tabs>
          <w:tab w:val="num" w:pos="0"/>
        </w:tabs>
        <w:ind w:left="2922" w:hanging="360"/>
      </w:pPr>
      <w:rPr>
        <w:rFonts w:ascii="Symbol" w:hAnsi="Symbol" w:cs="Symbol" w:hint="default"/>
      </w:rPr>
    </w:lvl>
    <w:lvl w:ilvl="4">
      <w:start w:val="1"/>
      <w:numFmt w:val="bullet"/>
      <w:lvlText w:val="o"/>
      <w:lvlJc w:val="left"/>
      <w:pPr>
        <w:tabs>
          <w:tab w:val="num" w:pos="0"/>
        </w:tabs>
        <w:ind w:left="3642" w:hanging="360"/>
      </w:pPr>
      <w:rPr>
        <w:rFonts w:ascii="Courier New" w:hAnsi="Courier New" w:cs="Courier New" w:hint="default"/>
      </w:rPr>
    </w:lvl>
    <w:lvl w:ilvl="5">
      <w:start w:val="1"/>
      <w:numFmt w:val="bullet"/>
      <w:lvlText w:val=""/>
      <w:lvlJc w:val="left"/>
      <w:pPr>
        <w:tabs>
          <w:tab w:val="num" w:pos="0"/>
        </w:tabs>
        <w:ind w:left="4362" w:hanging="360"/>
      </w:pPr>
      <w:rPr>
        <w:rFonts w:ascii="Wingdings" w:hAnsi="Wingdings" w:cs="Wingdings" w:hint="default"/>
      </w:rPr>
    </w:lvl>
    <w:lvl w:ilvl="6">
      <w:start w:val="1"/>
      <w:numFmt w:val="bullet"/>
      <w:lvlText w:val=""/>
      <w:lvlJc w:val="left"/>
      <w:pPr>
        <w:tabs>
          <w:tab w:val="num" w:pos="0"/>
        </w:tabs>
        <w:ind w:left="5082" w:hanging="360"/>
      </w:pPr>
      <w:rPr>
        <w:rFonts w:ascii="Symbol" w:hAnsi="Symbol" w:cs="Symbol" w:hint="default"/>
      </w:rPr>
    </w:lvl>
    <w:lvl w:ilvl="7">
      <w:start w:val="1"/>
      <w:numFmt w:val="bullet"/>
      <w:lvlText w:val="o"/>
      <w:lvlJc w:val="left"/>
      <w:pPr>
        <w:tabs>
          <w:tab w:val="num" w:pos="0"/>
        </w:tabs>
        <w:ind w:left="5802" w:hanging="360"/>
      </w:pPr>
      <w:rPr>
        <w:rFonts w:ascii="Courier New" w:hAnsi="Courier New" w:cs="Courier New" w:hint="default"/>
      </w:rPr>
    </w:lvl>
    <w:lvl w:ilvl="8">
      <w:start w:val="1"/>
      <w:numFmt w:val="bullet"/>
      <w:lvlText w:val=""/>
      <w:lvlJc w:val="left"/>
      <w:pPr>
        <w:tabs>
          <w:tab w:val="num" w:pos="0"/>
        </w:tabs>
        <w:ind w:left="6522" w:hanging="360"/>
      </w:pPr>
      <w:rPr>
        <w:rFonts w:ascii="Wingdings" w:hAnsi="Wingdings" w:cs="Wingdings" w:hint="default"/>
      </w:rPr>
    </w:lvl>
  </w:abstractNum>
  <w:abstractNum w:abstractNumId="9">
    <w:lvl w:ilvl="0">
      <w:start w:val="1"/>
      <w:numFmt w:val="decimal"/>
      <w:lvlText w:val="%1."/>
      <w:lvlJc w:val="left"/>
      <w:pPr>
        <w:tabs>
          <w:tab w:val="num" w:pos="0"/>
        </w:tabs>
        <w:ind w:left="450" w:hanging="450"/>
      </w:pPr>
      <w:rPr>
        <w:rFonts w:eastAsia="Times New Roman"/>
        <w:color w:val="1F191A"/>
      </w:rPr>
    </w:lvl>
    <w:lvl w:ilvl="1">
      <w:start w:val="1"/>
      <w:numFmt w:val="decimal"/>
      <w:lvlText w:val="%1.%2."/>
      <w:lvlJc w:val="left"/>
      <w:pPr>
        <w:tabs>
          <w:tab w:val="num" w:pos="0"/>
        </w:tabs>
        <w:ind w:left="2869" w:hanging="720"/>
      </w:pPr>
      <w:rPr>
        <w:sz w:val="28"/>
        <w:szCs w:val="28"/>
        <w:rFonts w:ascii="Times New Roman" w:hAnsi="Times New Roman" w:eastAsia="Times New Roman" w:cs="Times New Roman"/>
        <w:color w:val="1F191A"/>
      </w:rPr>
    </w:lvl>
    <w:lvl w:ilvl="2">
      <w:start w:val="1"/>
      <w:numFmt w:val="decimal"/>
      <w:lvlText w:val="%1.%2.%3."/>
      <w:lvlJc w:val="left"/>
      <w:pPr>
        <w:tabs>
          <w:tab w:val="num" w:pos="0"/>
        </w:tabs>
        <w:ind w:left="5018" w:hanging="720"/>
      </w:pPr>
      <w:rPr>
        <w:rFonts w:eastAsia="Times New Roman"/>
        <w:color w:val="1F191A"/>
      </w:rPr>
    </w:lvl>
    <w:lvl w:ilvl="3">
      <w:start w:val="1"/>
      <w:numFmt w:val="decimal"/>
      <w:lvlText w:val="%1.%2.%3.%4."/>
      <w:lvlJc w:val="left"/>
      <w:pPr>
        <w:tabs>
          <w:tab w:val="num" w:pos="0"/>
        </w:tabs>
        <w:ind w:left="7527" w:hanging="1080"/>
      </w:pPr>
      <w:rPr>
        <w:rFonts w:eastAsia="Times New Roman"/>
        <w:color w:val="1F191A"/>
      </w:rPr>
    </w:lvl>
    <w:lvl w:ilvl="4">
      <w:start w:val="1"/>
      <w:numFmt w:val="decimal"/>
      <w:lvlText w:val="%1.%2.%3.%4.%5."/>
      <w:lvlJc w:val="left"/>
      <w:pPr>
        <w:tabs>
          <w:tab w:val="num" w:pos="0"/>
        </w:tabs>
        <w:ind w:left="9676" w:hanging="1080"/>
      </w:pPr>
      <w:rPr>
        <w:rFonts w:eastAsia="Times New Roman"/>
        <w:color w:val="1F191A"/>
      </w:rPr>
    </w:lvl>
    <w:lvl w:ilvl="5">
      <w:start w:val="1"/>
      <w:numFmt w:val="decimal"/>
      <w:lvlText w:val="%1.%2.%3.%4.%5.%6."/>
      <w:lvlJc w:val="left"/>
      <w:pPr>
        <w:tabs>
          <w:tab w:val="num" w:pos="0"/>
        </w:tabs>
        <w:ind w:left="12185" w:hanging="1440"/>
      </w:pPr>
      <w:rPr>
        <w:rFonts w:eastAsia="Times New Roman"/>
        <w:color w:val="1F191A"/>
      </w:rPr>
    </w:lvl>
    <w:lvl w:ilvl="6">
      <w:start w:val="1"/>
      <w:numFmt w:val="decimal"/>
      <w:lvlText w:val="%1.%2.%3.%4.%5.%6.%7."/>
      <w:lvlJc w:val="left"/>
      <w:pPr>
        <w:tabs>
          <w:tab w:val="num" w:pos="0"/>
        </w:tabs>
        <w:ind w:left="14694" w:hanging="1800"/>
      </w:pPr>
      <w:rPr>
        <w:rFonts w:eastAsia="Times New Roman"/>
        <w:color w:val="1F191A"/>
      </w:rPr>
    </w:lvl>
    <w:lvl w:ilvl="7">
      <w:start w:val="1"/>
      <w:numFmt w:val="decimal"/>
      <w:lvlText w:val="%1.%2.%3.%4.%5.%6.%7.%8."/>
      <w:lvlJc w:val="left"/>
      <w:pPr>
        <w:tabs>
          <w:tab w:val="num" w:pos="0"/>
        </w:tabs>
        <w:ind w:left="16843" w:hanging="1800"/>
      </w:pPr>
      <w:rPr>
        <w:rFonts w:eastAsia="Times New Roman"/>
        <w:color w:val="1F191A"/>
      </w:rPr>
    </w:lvl>
    <w:lvl w:ilvl="8">
      <w:start w:val="1"/>
      <w:numFmt w:val="decimal"/>
      <w:lvlText w:val="%1.%2.%3.%4.%5.%6.%7.%8.%9."/>
      <w:lvlJc w:val="left"/>
      <w:pPr>
        <w:tabs>
          <w:tab w:val="num" w:pos="0"/>
        </w:tabs>
        <w:ind w:left="19352" w:hanging="2160"/>
      </w:pPr>
      <w:rPr>
        <w:rFonts w:eastAsia="Times New Roman"/>
        <w:color w:val="1F191A"/>
      </w:rPr>
    </w:lvl>
  </w:abstractNum>
  <w:abstractNum w:abstractNumId="10">
    <w:lvl w:ilvl="0">
      <w:start w:val="1"/>
      <w:numFmt w:val="decimal"/>
      <w:lvlText w:val="%1."/>
      <w:lvlJc w:val="left"/>
      <w:pPr>
        <w:tabs>
          <w:tab w:val="num" w:pos="0"/>
        </w:tabs>
        <w:ind w:left="1429" w:hanging="360"/>
      </w:pPr>
      <w:rPr>
        <w:b/>
        <w:bCs w:val="false"/>
      </w:rPr>
    </w:lvl>
    <w:lvl w:ilvl="1">
      <w:start w:val="1"/>
      <w:numFmt w:val="decimal"/>
      <w:lvlText w:val="%1.%2."/>
      <w:lvlJc w:val="left"/>
      <w:pPr>
        <w:tabs>
          <w:tab w:val="num" w:pos="491"/>
        </w:tabs>
        <w:ind w:left="2280" w:hanging="720"/>
      </w:pPr>
      <w:rPr>
        <w:sz w:val="28"/>
        <w:szCs w:val="28"/>
        <w:rFonts w:ascii="Times New Roman" w:hAnsi="Times New Roman" w:cs="Times New Roman"/>
      </w:rPr>
    </w:lvl>
    <w:lvl w:ilvl="2">
      <w:start w:val="1"/>
      <w:numFmt w:val="decimal"/>
      <w:lvlText w:val="%1.%2.%3."/>
      <w:lvlJc w:val="left"/>
      <w:pPr>
        <w:tabs>
          <w:tab w:val="num" w:pos="0"/>
        </w:tabs>
        <w:ind w:left="1789" w:hanging="720"/>
      </w:pPr>
      <w:rPr>
        <w:sz w:val="28"/>
        <w:szCs w:val="28"/>
        <w:rFonts w:ascii="Times New Roman" w:hAnsi="Times New Roman" w:cs="Times New Roman"/>
      </w:rPr>
    </w:lvl>
    <w:lvl w:ilvl="3">
      <w:start w:val="1"/>
      <w:numFmt w:val="decimal"/>
      <w:lvlText w:val="%1.%2.%3.%4."/>
      <w:lvlJc w:val="left"/>
      <w:pPr>
        <w:tabs>
          <w:tab w:val="num" w:pos="0"/>
        </w:tabs>
        <w:ind w:left="1790" w:hanging="1080"/>
      </w:pPr>
      <w:rPr/>
    </w:lvl>
    <w:lvl w:ilvl="4">
      <w:start w:val="1"/>
      <w:numFmt w:val="decimal"/>
      <w:lvlText w:val="%1.%2.%3.%4.%5."/>
      <w:lvlJc w:val="left"/>
      <w:pPr>
        <w:tabs>
          <w:tab w:val="num" w:pos="0"/>
        </w:tabs>
        <w:ind w:left="2149" w:hanging="1080"/>
      </w:pPr>
      <w:rPr/>
    </w:lvl>
    <w:lvl w:ilvl="5">
      <w:start w:val="1"/>
      <w:numFmt w:val="decimal"/>
      <w:lvlText w:val="%1.%2.%3.%4.%5.%6."/>
      <w:lvlJc w:val="left"/>
      <w:pPr>
        <w:tabs>
          <w:tab w:val="num" w:pos="0"/>
        </w:tabs>
        <w:ind w:left="2509" w:hanging="1440"/>
      </w:pPr>
      <w:rPr/>
    </w:lvl>
    <w:lvl w:ilvl="6">
      <w:start w:val="1"/>
      <w:numFmt w:val="decimal"/>
      <w:lvlText w:val="%1.%2.%3.%4.%5.%6.%7."/>
      <w:lvlJc w:val="left"/>
      <w:pPr>
        <w:tabs>
          <w:tab w:val="num" w:pos="0"/>
        </w:tabs>
        <w:ind w:left="2869" w:hanging="1800"/>
      </w:pPr>
      <w:rPr/>
    </w:lvl>
    <w:lvl w:ilvl="7">
      <w:start w:val="1"/>
      <w:numFmt w:val="decimal"/>
      <w:lvlText w:val="%1.%2.%3.%4.%5.%6.%7.%8."/>
      <w:lvlJc w:val="left"/>
      <w:pPr>
        <w:tabs>
          <w:tab w:val="num" w:pos="0"/>
        </w:tabs>
        <w:ind w:left="2869" w:hanging="1800"/>
      </w:pPr>
      <w:rPr/>
    </w:lvl>
    <w:lvl w:ilvl="8">
      <w:start w:val="1"/>
      <w:numFmt w:val="decimal"/>
      <w:lvlText w:val="%1.%2.%3.%4.%5.%6.%7.%8.%9."/>
      <w:lvlJc w:val="left"/>
      <w:pPr>
        <w:tabs>
          <w:tab w:val="num" w:pos="0"/>
        </w:tabs>
        <w:ind w:left="3229" w:hanging="216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numFmt w:val="bullet"/>
      <w:lvlText w:val="–"/>
      <w:lvlJc w:val="left"/>
      <w:pPr>
        <w:tabs>
          <w:tab w:val="num" w:pos="0"/>
        </w:tabs>
        <w:ind w:left="140" w:hanging="202"/>
      </w:pPr>
      <w:rPr>
        <w:rFonts w:ascii="Times New Roman" w:hAnsi="Times New Roman" w:cs="Times New Roman" w:hint="default"/>
        <w:sz w:val="26"/>
        <w:spacing w:val="0"/>
        <w:i w:val="false"/>
        <w:b w:val="false"/>
        <w:szCs w:val="26"/>
        <w:iCs w:val="false"/>
        <w:bCs w:val="false"/>
        <w:w w:val="99"/>
        <w:lang w:val="ru-RU" w:eastAsia="en-US" w:bidi="ar-SA"/>
      </w:rPr>
    </w:lvl>
    <w:lvl w:ilvl="1">
      <w:start w:val="0"/>
      <w:numFmt w:val="bullet"/>
      <w:lvlText w:val=""/>
      <w:lvlJc w:val="left"/>
      <w:pPr>
        <w:tabs>
          <w:tab w:val="num" w:pos="0"/>
        </w:tabs>
        <w:ind w:left="1174" w:hanging="202"/>
      </w:pPr>
      <w:rPr>
        <w:rFonts w:ascii="Symbol" w:hAnsi="Symbol" w:cs="Symbol" w:hint="default"/>
        <w:lang w:val="ru-RU" w:eastAsia="en-US" w:bidi="ar-SA"/>
      </w:rPr>
    </w:lvl>
    <w:lvl w:ilvl="2">
      <w:start w:val="0"/>
      <w:numFmt w:val="bullet"/>
      <w:lvlText w:val=""/>
      <w:lvlJc w:val="left"/>
      <w:pPr>
        <w:tabs>
          <w:tab w:val="num" w:pos="0"/>
        </w:tabs>
        <w:ind w:left="2209" w:hanging="202"/>
      </w:pPr>
      <w:rPr>
        <w:rFonts w:ascii="Symbol" w:hAnsi="Symbol" w:cs="Symbol" w:hint="default"/>
        <w:lang w:val="ru-RU" w:eastAsia="en-US" w:bidi="ar-SA"/>
      </w:rPr>
    </w:lvl>
    <w:lvl w:ilvl="3">
      <w:start w:val="0"/>
      <w:numFmt w:val="bullet"/>
      <w:lvlText w:val=""/>
      <w:lvlJc w:val="left"/>
      <w:pPr>
        <w:tabs>
          <w:tab w:val="num" w:pos="0"/>
        </w:tabs>
        <w:ind w:left="3244" w:hanging="202"/>
      </w:pPr>
      <w:rPr>
        <w:rFonts w:ascii="Symbol" w:hAnsi="Symbol" w:cs="Symbol" w:hint="default"/>
        <w:lang w:val="ru-RU" w:eastAsia="en-US" w:bidi="ar-SA"/>
      </w:rPr>
    </w:lvl>
    <w:lvl w:ilvl="4">
      <w:start w:val="0"/>
      <w:numFmt w:val="bullet"/>
      <w:lvlText w:val=""/>
      <w:lvlJc w:val="left"/>
      <w:pPr>
        <w:tabs>
          <w:tab w:val="num" w:pos="0"/>
        </w:tabs>
        <w:ind w:left="4279" w:hanging="202"/>
      </w:pPr>
      <w:rPr>
        <w:rFonts w:ascii="Symbol" w:hAnsi="Symbol" w:cs="Symbol" w:hint="default"/>
        <w:lang w:val="ru-RU" w:eastAsia="en-US" w:bidi="ar-SA"/>
      </w:rPr>
    </w:lvl>
    <w:lvl w:ilvl="5">
      <w:start w:val="0"/>
      <w:numFmt w:val="bullet"/>
      <w:lvlText w:val=""/>
      <w:lvlJc w:val="left"/>
      <w:pPr>
        <w:tabs>
          <w:tab w:val="num" w:pos="0"/>
        </w:tabs>
        <w:ind w:left="5314" w:hanging="202"/>
      </w:pPr>
      <w:rPr>
        <w:rFonts w:ascii="Symbol" w:hAnsi="Symbol" w:cs="Symbol" w:hint="default"/>
        <w:lang w:val="ru-RU" w:eastAsia="en-US" w:bidi="ar-SA"/>
      </w:rPr>
    </w:lvl>
    <w:lvl w:ilvl="6">
      <w:start w:val="0"/>
      <w:numFmt w:val="bullet"/>
      <w:lvlText w:val=""/>
      <w:lvlJc w:val="left"/>
      <w:pPr>
        <w:tabs>
          <w:tab w:val="num" w:pos="0"/>
        </w:tabs>
        <w:ind w:left="6349" w:hanging="202"/>
      </w:pPr>
      <w:rPr>
        <w:rFonts w:ascii="Symbol" w:hAnsi="Symbol" w:cs="Symbol" w:hint="default"/>
        <w:lang w:val="ru-RU" w:eastAsia="en-US" w:bidi="ar-SA"/>
      </w:rPr>
    </w:lvl>
    <w:lvl w:ilvl="7">
      <w:start w:val="0"/>
      <w:numFmt w:val="bullet"/>
      <w:lvlText w:val=""/>
      <w:lvlJc w:val="left"/>
      <w:pPr>
        <w:tabs>
          <w:tab w:val="num" w:pos="0"/>
        </w:tabs>
        <w:ind w:left="7384" w:hanging="202"/>
      </w:pPr>
      <w:rPr>
        <w:rFonts w:ascii="Symbol" w:hAnsi="Symbol" w:cs="Symbol" w:hint="default"/>
        <w:lang w:val="ru-RU" w:eastAsia="en-US" w:bidi="ar-SA"/>
      </w:rPr>
    </w:lvl>
    <w:lvl w:ilvl="8">
      <w:start w:val="0"/>
      <w:numFmt w:val="bullet"/>
      <w:lvlText w:val=""/>
      <w:lvlJc w:val="left"/>
      <w:pPr>
        <w:tabs>
          <w:tab w:val="num" w:pos="0"/>
        </w:tabs>
        <w:ind w:left="8419" w:hanging="202"/>
      </w:pPr>
      <w:rPr>
        <w:rFonts w:ascii="Symbol" w:hAnsi="Symbol" w:cs="Symbol" w:hint="default"/>
        <w:lang w:val="ru-RU" w:eastAsia="en-US" w:bidi="ar-SA"/>
      </w:rPr>
    </w:lvl>
  </w:abstractNum>
  <w:abstractNum w:abstractNumId="13">
    <w:lvl w:ilvl="0">
      <w:numFmt w:val="bullet"/>
      <w:lvlText w:val="–"/>
      <w:lvlJc w:val="left"/>
      <w:pPr>
        <w:tabs>
          <w:tab w:val="num" w:pos="0"/>
        </w:tabs>
        <w:ind w:left="140" w:hanging="202"/>
      </w:pPr>
      <w:rPr>
        <w:rFonts w:ascii="Times New Roman" w:hAnsi="Times New Roman" w:cs="Times New Roman" w:hint="default"/>
        <w:sz w:val="26"/>
        <w:spacing w:val="0"/>
        <w:i w:val="false"/>
        <w:b w:val="false"/>
        <w:szCs w:val="26"/>
        <w:iCs w:val="false"/>
        <w:bCs w:val="false"/>
        <w:w w:val="99"/>
        <w:lang w:val="ru-RU" w:eastAsia="en-US" w:bidi="ar-SA"/>
      </w:rPr>
    </w:lvl>
    <w:lvl w:ilvl="1">
      <w:start w:val="0"/>
      <w:numFmt w:val="bullet"/>
      <w:lvlText w:val=""/>
      <w:lvlJc w:val="left"/>
      <w:pPr>
        <w:tabs>
          <w:tab w:val="num" w:pos="0"/>
        </w:tabs>
        <w:ind w:left="1174" w:hanging="202"/>
      </w:pPr>
      <w:rPr>
        <w:rFonts w:ascii="Symbol" w:hAnsi="Symbol" w:cs="Symbol" w:hint="default"/>
        <w:lang w:val="ru-RU" w:eastAsia="en-US" w:bidi="ar-SA"/>
      </w:rPr>
    </w:lvl>
    <w:lvl w:ilvl="2">
      <w:start w:val="0"/>
      <w:numFmt w:val="bullet"/>
      <w:lvlText w:val=""/>
      <w:lvlJc w:val="left"/>
      <w:pPr>
        <w:tabs>
          <w:tab w:val="num" w:pos="0"/>
        </w:tabs>
        <w:ind w:left="2209" w:hanging="202"/>
      </w:pPr>
      <w:rPr>
        <w:rFonts w:ascii="Symbol" w:hAnsi="Symbol" w:cs="Symbol" w:hint="default"/>
        <w:lang w:val="ru-RU" w:eastAsia="en-US" w:bidi="ar-SA"/>
      </w:rPr>
    </w:lvl>
    <w:lvl w:ilvl="3">
      <w:start w:val="0"/>
      <w:numFmt w:val="bullet"/>
      <w:lvlText w:val=""/>
      <w:lvlJc w:val="left"/>
      <w:pPr>
        <w:tabs>
          <w:tab w:val="num" w:pos="0"/>
        </w:tabs>
        <w:ind w:left="3244" w:hanging="202"/>
      </w:pPr>
      <w:rPr>
        <w:rFonts w:ascii="Symbol" w:hAnsi="Symbol" w:cs="Symbol" w:hint="default"/>
        <w:lang w:val="ru-RU" w:eastAsia="en-US" w:bidi="ar-SA"/>
      </w:rPr>
    </w:lvl>
    <w:lvl w:ilvl="4">
      <w:start w:val="0"/>
      <w:numFmt w:val="bullet"/>
      <w:lvlText w:val=""/>
      <w:lvlJc w:val="left"/>
      <w:pPr>
        <w:tabs>
          <w:tab w:val="num" w:pos="0"/>
        </w:tabs>
        <w:ind w:left="4279" w:hanging="202"/>
      </w:pPr>
      <w:rPr>
        <w:rFonts w:ascii="Symbol" w:hAnsi="Symbol" w:cs="Symbol" w:hint="default"/>
        <w:lang w:val="ru-RU" w:eastAsia="en-US" w:bidi="ar-SA"/>
      </w:rPr>
    </w:lvl>
    <w:lvl w:ilvl="5">
      <w:start w:val="0"/>
      <w:numFmt w:val="bullet"/>
      <w:lvlText w:val=""/>
      <w:lvlJc w:val="left"/>
      <w:pPr>
        <w:tabs>
          <w:tab w:val="num" w:pos="0"/>
        </w:tabs>
        <w:ind w:left="5314" w:hanging="202"/>
      </w:pPr>
      <w:rPr>
        <w:rFonts w:ascii="Symbol" w:hAnsi="Symbol" w:cs="Symbol" w:hint="default"/>
        <w:lang w:val="ru-RU" w:eastAsia="en-US" w:bidi="ar-SA"/>
      </w:rPr>
    </w:lvl>
    <w:lvl w:ilvl="6">
      <w:start w:val="0"/>
      <w:numFmt w:val="bullet"/>
      <w:lvlText w:val=""/>
      <w:lvlJc w:val="left"/>
      <w:pPr>
        <w:tabs>
          <w:tab w:val="num" w:pos="0"/>
        </w:tabs>
        <w:ind w:left="6349" w:hanging="202"/>
      </w:pPr>
      <w:rPr>
        <w:rFonts w:ascii="Symbol" w:hAnsi="Symbol" w:cs="Symbol" w:hint="default"/>
        <w:lang w:val="ru-RU" w:eastAsia="en-US" w:bidi="ar-SA"/>
      </w:rPr>
    </w:lvl>
    <w:lvl w:ilvl="7">
      <w:start w:val="0"/>
      <w:numFmt w:val="bullet"/>
      <w:lvlText w:val=""/>
      <w:lvlJc w:val="left"/>
      <w:pPr>
        <w:tabs>
          <w:tab w:val="num" w:pos="0"/>
        </w:tabs>
        <w:ind w:left="7384" w:hanging="202"/>
      </w:pPr>
      <w:rPr>
        <w:rFonts w:ascii="Symbol" w:hAnsi="Symbol" w:cs="Symbol" w:hint="default"/>
        <w:lang w:val="ru-RU" w:eastAsia="en-US" w:bidi="ar-SA"/>
      </w:rPr>
    </w:lvl>
    <w:lvl w:ilvl="8">
      <w:start w:val="0"/>
      <w:numFmt w:val="bullet"/>
      <w:lvlText w:val=""/>
      <w:lvlJc w:val="left"/>
      <w:pPr>
        <w:tabs>
          <w:tab w:val="num" w:pos="0"/>
        </w:tabs>
        <w:ind w:left="8419" w:hanging="202"/>
      </w:pPr>
      <w:rPr>
        <w:rFonts w:ascii="Symbol" w:hAnsi="Symbol" w:cs="Symbol" w:hint="default"/>
        <w:lang w:val="ru-RU" w:eastAsia="en-US" w:bidi="ar-SA"/>
      </w:rPr>
    </w:lvl>
  </w:abstractNum>
  <w:abstractNum w:abstractNumId="14">
    <w:lvl w:ilvl="0">
      <w:start w:val="1"/>
      <w:numFmt w:val="decimal"/>
      <w:lvlText w:val="%1)"/>
      <w:lvlJc w:val="left"/>
      <w:pPr>
        <w:tabs>
          <w:tab w:val="num" w:pos="0"/>
        </w:tabs>
        <w:ind w:left="140" w:hanging="408"/>
      </w:pPr>
      <w:rPr>
        <w:sz w:val="28"/>
        <w:spacing w:val="0"/>
        <w:i w:val="false"/>
        <w:b w:val="false"/>
        <w:szCs w:val="28"/>
        <w:iCs w:val="false"/>
        <w:bCs w:val="false"/>
        <w:w w:val="99"/>
        <w:rFonts w:ascii="Times New Roman" w:hAnsi="Times New Roman" w:eastAsia="Times New Roman" w:cs="Times New Roman"/>
        <w:lang w:val="ru-RU" w:eastAsia="en-US" w:bidi="ar-SA"/>
      </w:rPr>
    </w:lvl>
    <w:lvl w:ilvl="1">
      <w:start w:val="0"/>
      <w:numFmt w:val="bullet"/>
      <w:lvlText w:val=""/>
      <w:lvlJc w:val="left"/>
      <w:pPr>
        <w:tabs>
          <w:tab w:val="num" w:pos="0"/>
        </w:tabs>
        <w:ind w:left="1174" w:hanging="408"/>
      </w:pPr>
      <w:rPr>
        <w:rFonts w:ascii="Symbol" w:hAnsi="Symbol" w:cs="Symbol" w:hint="default"/>
        <w:lang w:val="ru-RU" w:eastAsia="en-US" w:bidi="ar-SA"/>
      </w:rPr>
    </w:lvl>
    <w:lvl w:ilvl="2">
      <w:start w:val="0"/>
      <w:numFmt w:val="bullet"/>
      <w:lvlText w:val=""/>
      <w:lvlJc w:val="left"/>
      <w:pPr>
        <w:tabs>
          <w:tab w:val="num" w:pos="0"/>
        </w:tabs>
        <w:ind w:left="2209" w:hanging="408"/>
      </w:pPr>
      <w:rPr>
        <w:rFonts w:ascii="Symbol" w:hAnsi="Symbol" w:cs="Symbol" w:hint="default"/>
        <w:lang w:val="ru-RU" w:eastAsia="en-US" w:bidi="ar-SA"/>
      </w:rPr>
    </w:lvl>
    <w:lvl w:ilvl="3">
      <w:start w:val="0"/>
      <w:numFmt w:val="bullet"/>
      <w:lvlText w:val=""/>
      <w:lvlJc w:val="left"/>
      <w:pPr>
        <w:tabs>
          <w:tab w:val="num" w:pos="0"/>
        </w:tabs>
        <w:ind w:left="3244" w:hanging="408"/>
      </w:pPr>
      <w:rPr>
        <w:rFonts w:ascii="Symbol" w:hAnsi="Symbol" w:cs="Symbol" w:hint="default"/>
        <w:lang w:val="ru-RU" w:eastAsia="en-US" w:bidi="ar-SA"/>
      </w:rPr>
    </w:lvl>
    <w:lvl w:ilvl="4">
      <w:start w:val="0"/>
      <w:numFmt w:val="bullet"/>
      <w:lvlText w:val=""/>
      <w:lvlJc w:val="left"/>
      <w:pPr>
        <w:tabs>
          <w:tab w:val="num" w:pos="0"/>
        </w:tabs>
        <w:ind w:left="4279" w:hanging="408"/>
      </w:pPr>
      <w:rPr>
        <w:rFonts w:ascii="Symbol" w:hAnsi="Symbol" w:cs="Symbol" w:hint="default"/>
        <w:lang w:val="ru-RU" w:eastAsia="en-US" w:bidi="ar-SA"/>
      </w:rPr>
    </w:lvl>
    <w:lvl w:ilvl="5">
      <w:start w:val="0"/>
      <w:numFmt w:val="bullet"/>
      <w:lvlText w:val=""/>
      <w:lvlJc w:val="left"/>
      <w:pPr>
        <w:tabs>
          <w:tab w:val="num" w:pos="0"/>
        </w:tabs>
        <w:ind w:left="5314" w:hanging="408"/>
      </w:pPr>
      <w:rPr>
        <w:rFonts w:ascii="Symbol" w:hAnsi="Symbol" w:cs="Symbol" w:hint="default"/>
        <w:lang w:val="ru-RU" w:eastAsia="en-US" w:bidi="ar-SA"/>
      </w:rPr>
    </w:lvl>
    <w:lvl w:ilvl="6">
      <w:start w:val="0"/>
      <w:numFmt w:val="bullet"/>
      <w:lvlText w:val=""/>
      <w:lvlJc w:val="left"/>
      <w:pPr>
        <w:tabs>
          <w:tab w:val="num" w:pos="0"/>
        </w:tabs>
        <w:ind w:left="6349" w:hanging="408"/>
      </w:pPr>
      <w:rPr>
        <w:rFonts w:ascii="Symbol" w:hAnsi="Symbol" w:cs="Symbol" w:hint="default"/>
        <w:lang w:val="ru-RU" w:eastAsia="en-US" w:bidi="ar-SA"/>
      </w:rPr>
    </w:lvl>
    <w:lvl w:ilvl="7">
      <w:start w:val="0"/>
      <w:numFmt w:val="bullet"/>
      <w:lvlText w:val=""/>
      <w:lvlJc w:val="left"/>
      <w:pPr>
        <w:tabs>
          <w:tab w:val="num" w:pos="0"/>
        </w:tabs>
        <w:ind w:left="7384" w:hanging="408"/>
      </w:pPr>
      <w:rPr>
        <w:rFonts w:ascii="Symbol" w:hAnsi="Symbol" w:cs="Symbol" w:hint="default"/>
        <w:lang w:val="ru-RU" w:eastAsia="en-US" w:bidi="ar-SA"/>
      </w:rPr>
    </w:lvl>
    <w:lvl w:ilvl="8">
      <w:start w:val="0"/>
      <w:numFmt w:val="bullet"/>
      <w:lvlText w:val=""/>
      <w:lvlJc w:val="left"/>
      <w:pPr>
        <w:tabs>
          <w:tab w:val="num" w:pos="0"/>
        </w:tabs>
        <w:ind w:left="8419" w:hanging="408"/>
      </w:pPr>
      <w:rPr>
        <w:rFonts w:ascii="Symbol" w:hAnsi="Symbol" w:cs="Symbol" w:hint="default"/>
        <w:lang w:val="ru-RU" w:eastAsia="en-US" w:bidi="ar-SA"/>
      </w:rPr>
    </w:lvl>
  </w:abstractNum>
  <w:abstractNum w:abstractNumId="15">
    <w:lvl w:ilvl="0">
      <w:start w:val="1"/>
      <w:numFmt w:val="decimal"/>
      <w:lvlText w:val="%1)"/>
      <w:lvlJc w:val="left"/>
      <w:pPr>
        <w:tabs>
          <w:tab w:val="num" w:pos="0"/>
        </w:tabs>
        <w:ind w:left="1139" w:hanging="291"/>
      </w:pPr>
      <w:rPr>
        <w:sz w:val="28"/>
        <w:spacing w:val="0"/>
        <w:i w:val="false"/>
        <w:b w:val="false"/>
        <w:szCs w:val="28"/>
        <w:iCs w:val="false"/>
        <w:bCs w:val="false"/>
        <w:w w:val="99"/>
        <w:rFonts w:ascii="Times New Roman" w:hAnsi="Times New Roman" w:eastAsia="Times New Roman" w:cs="Times New Roman"/>
        <w:lang w:val="ru-RU" w:eastAsia="en-US" w:bidi="ar-SA"/>
      </w:rPr>
    </w:lvl>
    <w:lvl w:ilvl="1">
      <w:start w:val="0"/>
      <w:numFmt w:val="bullet"/>
      <w:lvlText w:val=""/>
      <w:lvlJc w:val="left"/>
      <w:pPr>
        <w:tabs>
          <w:tab w:val="num" w:pos="0"/>
        </w:tabs>
        <w:ind w:left="2074" w:hanging="291"/>
      </w:pPr>
      <w:rPr>
        <w:rFonts w:ascii="Symbol" w:hAnsi="Symbol" w:cs="Symbol" w:hint="default"/>
        <w:lang w:val="ru-RU" w:eastAsia="en-US" w:bidi="ar-SA"/>
      </w:rPr>
    </w:lvl>
    <w:lvl w:ilvl="2">
      <w:start w:val="0"/>
      <w:numFmt w:val="bullet"/>
      <w:lvlText w:val=""/>
      <w:lvlJc w:val="left"/>
      <w:pPr>
        <w:tabs>
          <w:tab w:val="num" w:pos="0"/>
        </w:tabs>
        <w:ind w:left="3009" w:hanging="291"/>
      </w:pPr>
      <w:rPr>
        <w:rFonts w:ascii="Symbol" w:hAnsi="Symbol" w:cs="Symbol" w:hint="default"/>
        <w:lang w:val="ru-RU" w:eastAsia="en-US" w:bidi="ar-SA"/>
      </w:rPr>
    </w:lvl>
    <w:lvl w:ilvl="3">
      <w:start w:val="0"/>
      <w:numFmt w:val="bullet"/>
      <w:lvlText w:val=""/>
      <w:lvlJc w:val="left"/>
      <w:pPr>
        <w:tabs>
          <w:tab w:val="num" w:pos="0"/>
        </w:tabs>
        <w:ind w:left="3944" w:hanging="291"/>
      </w:pPr>
      <w:rPr>
        <w:rFonts w:ascii="Symbol" w:hAnsi="Symbol" w:cs="Symbol" w:hint="default"/>
        <w:lang w:val="ru-RU" w:eastAsia="en-US" w:bidi="ar-SA"/>
      </w:rPr>
    </w:lvl>
    <w:lvl w:ilvl="4">
      <w:start w:val="0"/>
      <w:numFmt w:val="bullet"/>
      <w:lvlText w:val=""/>
      <w:lvlJc w:val="left"/>
      <w:pPr>
        <w:tabs>
          <w:tab w:val="num" w:pos="0"/>
        </w:tabs>
        <w:ind w:left="4879" w:hanging="291"/>
      </w:pPr>
      <w:rPr>
        <w:rFonts w:ascii="Symbol" w:hAnsi="Symbol" w:cs="Symbol" w:hint="default"/>
        <w:lang w:val="ru-RU" w:eastAsia="en-US" w:bidi="ar-SA"/>
      </w:rPr>
    </w:lvl>
    <w:lvl w:ilvl="5">
      <w:start w:val="0"/>
      <w:numFmt w:val="bullet"/>
      <w:lvlText w:val=""/>
      <w:lvlJc w:val="left"/>
      <w:pPr>
        <w:tabs>
          <w:tab w:val="num" w:pos="0"/>
        </w:tabs>
        <w:ind w:left="5814" w:hanging="291"/>
      </w:pPr>
      <w:rPr>
        <w:rFonts w:ascii="Symbol" w:hAnsi="Symbol" w:cs="Symbol" w:hint="default"/>
        <w:lang w:val="ru-RU" w:eastAsia="en-US" w:bidi="ar-SA"/>
      </w:rPr>
    </w:lvl>
    <w:lvl w:ilvl="6">
      <w:start w:val="0"/>
      <w:numFmt w:val="bullet"/>
      <w:lvlText w:val=""/>
      <w:lvlJc w:val="left"/>
      <w:pPr>
        <w:tabs>
          <w:tab w:val="num" w:pos="0"/>
        </w:tabs>
        <w:ind w:left="6749" w:hanging="291"/>
      </w:pPr>
      <w:rPr>
        <w:rFonts w:ascii="Symbol" w:hAnsi="Symbol" w:cs="Symbol" w:hint="default"/>
        <w:lang w:val="ru-RU" w:eastAsia="en-US" w:bidi="ar-SA"/>
      </w:rPr>
    </w:lvl>
    <w:lvl w:ilvl="7">
      <w:start w:val="0"/>
      <w:numFmt w:val="bullet"/>
      <w:lvlText w:val=""/>
      <w:lvlJc w:val="left"/>
      <w:pPr>
        <w:tabs>
          <w:tab w:val="num" w:pos="0"/>
        </w:tabs>
        <w:ind w:left="7684" w:hanging="291"/>
      </w:pPr>
      <w:rPr>
        <w:rFonts w:ascii="Symbol" w:hAnsi="Symbol" w:cs="Symbol" w:hint="default"/>
        <w:lang w:val="ru-RU" w:eastAsia="en-US" w:bidi="ar-SA"/>
      </w:rPr>
    </w:lvl>
    <w:lvl w:ilvl="8">
      <w:start w:val="0"/>
      <w:numFmt w:val="bullet"/>
      <w:lvlText w:val=""/>
      <w:lvlJc w:val="left"/>
      <w:pPr>
        <w:tabs>
          <w:tab w:val="num" w:pos="0"/>
        </w:tabs>
        <w:ind w:left="8619" w:hanging="291"/>
      </w:pPr>
      <w:rPr>
        <w:rFonts w:ascii="Symbol" w:hAnsi="Symbol" w:cs="Symbol" w:hint="default"/>
        <w:lang w:val="ru-RU" w:eastAsia="en-US" w:bidi="ar-SA"/>
      </w:rPr>
    </w:lvl>
  </w:abstractNum>
  <w:abstractNum w:abstractNumId="16">
    <w:lvl w:ilvl="0">
      <w:start w:val="1"/>
      <w:numFmt w:val="decimal"/>
      <w:lvlText w:val="%1)"/>
      <w:lvlJc w:val="left"/>
      <w:pPr>
        <w:tabs>
          <w:tab w:val="num" w:pos="0"/>
        </w:tabs>
        <w:ind w:left="140" w:hanging="288"/>
      </w:pPr>
      <w:rPr>
        <w:sz w:val="26"/>
        <w:spacing w:val="0"/>
        <w:i w:val="false"/>
        <w:b w:val="false"/>
        <w:szCs w:val="26"/>
        <w:iCs w:val="false"/>
        <w:bCs w:val="false"/>
        <w:w w:val="99"/>
        <w:rFonts w:ascii="Times New Roman" w:hAnsi="Times New Roman" w:eastAsia="Times New Roman" w:cs="Times New Roman"/>
        <w:lang w:val="ru-RU" w:eastAsia="en-US" w:bidi="ar-SA"/>
      </w:rPr>
    </w:lvl>
    <w:lvl w:ilvl="1">
      <w:start w:val="0"/>
      <w:numFmt w:val="bullet"/>
      <w:lvlText w:val=""/>
      <w:lvlJc w:val="left"/>
      <w:pPr>
        <w:tabs>
          <w:tab w:val="num" w:pos="0"/>
        </w:tabs>
        <w:ind w:left="1174" w:hanging="288"/>
      </w:pPr>
      <w:rPr>
        <w:rFonts w:ascii="Symbol" w:hAnsi="Symbol" w:cs="Symbol" w:hint="default"/>
        <w:lang w:val="ru-RU" w:eastAsia="en-US" w:bidi="ar-SA"/>
      </w:rPr>
    </w:lvl>
    <w:lvl w:ilvl="2">
      <w:start w:val="0"/>
      <w:numFmt w:val="bullet"/>
      <w:lvlText w:val=""/>
      <w:lvlJc w:val="left"/>
      <w:pPr>
        <w:tabs>
          <w:tab w:val="num" w:pos="0"/>
        </w:tabs>
        <w:ind w:left="2209" w:hanging="288"/>
      </w:pPr>
      <w:rPr>
        <w:rFonts w:ascii="Symbol" w:hAnsi="Symbol" w:cs="Symbol" w:hint="default"/>
        <w:lang w:val="ru-RU" w:eastAsia="en-US" w:bidi="ar-SA"/>
      </w:rPr>
    </w:lvl>
    <w:lvl w:ilvl="3">
      <w:start w:val="0"/>
      <w:numFmt w:val="bullet"/>
      <w:lvlText w:val=""/>
      <w:lvlJc w:val="left"/>
      <w:pPr>
        <w:tabs>
          <w:tab w:val="num" w:pos="0"/>
        </w:tabs>
        <w:ind w:left="3244" w:hanging="288"/>
      </w:pPr>
      <w:rPr>
        <w:rFonts w:ascii="Symbol" w:hAnsi="Symbol" w:cs="Symbol" w:hint="default"/>
        <w:lang w:val="ru-RU" w:eastAsia="en-US" w:bidi="ar-SA"/>
      </w:rPr>
    </w:lvl>
    <w:lvl w:ilvl="4">
      <w:start w:val="0"/>
      <w:numFmt w:val="bullet"/>
      <w:lvlText w:val=""/>
      <w:lvlJc w:val="left"/>
      <w:pPr>
        <w:tabs>
          <w:tab w:val="num" w:pos="0"/>
        </w:tabs>
        <w:ind w:left="4279" w:hanging="288"/>
      </w:pPr>
      <w:rPr>
        <w:rFonts w:ascii="Symbol" w:hAnsi="Symbol" w:cs="Symbol" w:hint="default"/>
        <w:lang w:val="ru-RU" w:eastAsia="en-US" w:bidi="ar-SA"/>
      </w:rPr>
    </w:lvl>
    <w:lvl w:ilvl="5">
      <w:start w:val="0"/>
      <w:numFmt w:val="bullet"/>
      <w:lvlText w:val=""/>
      <w:lvlJc w:val="left"/>
      <w:pPr>
        <w:tabs>
          <w:tab w:val="num" w:pos="0"/>
        </w:tabs>
        <w:ind w:left="5314" w:hanging="288"/>
      </w:pPr>
      <w:rPr>
        <w:rFonts w:ascii="Symbol" w:hAnsi="Symbol" w:cs="Symbol" w:hint="default"/>
        <w:lang w:val="ru-RU" w:eastAsia="en-US" w:bidi="ar-SA"/>
      </w:rPr>
    </w:lvl>
    <w:lvl w:ilvl="6">
      <w:start w:val="0"/>
      <w:numFmt w:val="bullet"/>
      <w:lvlText w:val=""/>
      <w:lvlJc w:val="left"/>
      <w:pPr>
        <w:tabs>
          <w:tab w:val="num" w:pos="0"/>
        </w:tabs>
        <w:ind w:left="6349" w:hanging="288"/>
      </w:pPr>
      <w:rPr>
        <w:rFonts w:ascii="Symbol" w:hAnsi="Symbol" w:cs="Symbol" w:hint="default"/>
        <w:lang w:val="ru-RU" w:eastAsia="en-US" w:bidi="ar-SA"/>
      </w:rPr>
    </w:lvl>
    <w:lvl w:ilvl="7">
      <w:start w:val="0"/>
      <w:numFmt w:val="bullet"/>
      <w:lvlText w:val=""/>
      <w:lvlJc w:val="left"/>
      <w:pPr>
        <w:tabs>
          <w:tab w:val="num" w:pos="0"/>
        </w:tabs>
        <w:ind w:left="7384" w:hanging="288"/>
      </w:pPr>
      <w:rPr>
        <w:rFonts w:ascii="Symbol" w:hAnsi="Symbol" w:cs="Symbol" w:hint="default"/>
        <w:lang w:val="ru-RU" w:eastAsia="en-US" w:bidi="ar-SA"/>
      </w:rPr>
    </w:lvl>
    <w:lvl w:ilvl="8">
      <w:start w:val="0"/>
      <w:numFmt w:val="bullet"/>
      <w:lvlText w:val=""/>
      <w:lvlJc w:val="left"/>
      <w:pPr>
        <w:tabs>
          <w:tab w:val="num" w:pos="0"/>
        </w:tabs>
        <w:ind w:left="8419" w:hanging="288"/>
      </w:pPr>
      <w:rPr>
        <w:rFonts w:ascii="Symbol" w:hAnsi="Symbol" w:cs="Symbol" w:hint="default"/>
        <w:lang w:val="ru-RU" w:eastAsia="en-US" w:bidi="ar-SA"/>
      </w:rPr>
    </w:lvl>
  </w:abstractNum>
  <w:abstractNum w:abstractNumId="17">
    <w:lvl w:ilvl="0">
      <w:start w:val="1"/>
      <w:numFmt w:val="decimal"/>
      <w:lvlText w:val="%1)"/>
      <w:lvlJc w:val="left"/>
      <w:pPr>
        <w:tabs>
          <w:tab w:val="num" w:pos="0"/>
        </w:tabs>
        <w:ind w:left="140" w:hanging="360"/>
      </w:pPr>
      <w:rPr>
        <w:sz w:val="28"/>
        <w:spacing w:val="0"/>
        <w:i w:val="false"/>
        <w:b w:val="false"/>
        <w:szCs w:val="28"/>
        <w:iCs w:val="false"/>
        <w:bCs w:val="false"/>
        <w:w w:val="99"/>
        <w:rFonts w:ascii="Times New Roman" w:hAnsi="Times New Roman" w:eastAsia="Times New Roman" w:cs="Times New Roman"/>
        <w:lang w:val="ru-RU" w:eastAsia="en-US" w:bidi="ar-SA"/>
      </w:rPr>
    </w:lvl>
    <w:lvl w:ilvl="1">
      <w:start w:val="1"/>
      <w:numFmt w:val="decimal"/>
      <w:lvlText w:val="%1.%2)"/>
      <w:lvlJc w:val="left"/>
      <w:pPr>
        <w:tabs>
          <w:tab w:val="num" w:pos="0"/>
        </w:tabs>
        <w:ind w:left="140" w:hanging="679"/>
      </w:pPr>
      <w:rPr>
        <w:sz w:val="28"/>
        <w:spacing w:val="0"/>
        <w:i w:val="false"/>
        <w:b w:val="false"/>
        <w:szCs w:val="28"/>
        <w:iCs w:val="false"/>
        <w:bCs w:val="false"/>
        <w:w w:val="99"/>
        <w:rFonts w:ascii="Times New Roman" w:hAnsi="Times New Roman" w:eastAsia="Times New Roman" w:cs="Times New Roman"/>
        <w:lang w:val="ru-RU" w:eastAsia="en-US" w:bidi="ar-SA"/>
      </w:rPr>
    </w:lvl>
    <w:lvl w:ilvl="2">
      <w:start w:val="0"/>
      <w:numFmt w:val="bullet"/>
      <w:lvlText w:val=""/>
      <w:lvlJc w:val="left"/>
      <w:pPr>
        <w:tabs>
          <w:tab w:val="num" w:pos="0"/>
        </w:tabs>
        <w:ind w:left="2209" w:hanging="679"/>
      </w:pPr>
      <w:rPr>
        <w:rFonts w:ascii="Symbol" w:hAnsi="Symbol" w:cs="Symbol" w:hint="default"/>
        <w:lang w:val="ru-RU" w:eastAsia="en-US" w:bidi="ar-SA"/>
      </w:rPr>
    </w:lvl>
    <w:lvl w:ilvl="3">
      <w:start w:val="0"/>
      <w:numFmt w:val="bullet"/>
      <w:lvlText w:val=""/>
      <w:lvlJc w:val="left"/>
      <w:pPr>
        <w:tabs>
          <w:tab w:val="num" w:pos="0"/>
        </w:tabs>
        <w:ind w:left="3244" w:hanging="679"/>
      </w:pPr>
      <w:rPr>
        <w:rFonts w:ascii="Symbol" w:hAnsi="Symbol" w:cs="Symbol" w:hint="default"/>
        <w:lang w:val="ru-RU" w:eastAsia="en-US" w:bidi="ar-SA"/>
      </w:rPr>
    </w:lvl>
    <w:lvl w:ilvl="4">
      <w:start w:val="0"/>
      <w:numFmt w:val="bullet"/>
      <w:lvlText w:val=""/>
      <w:lvlJc w:val="left"/>
      <w:pPr>
        <w:tabs>
          <w:tab w:val="num" w:pos="0"/>
        </w:tabs>
        <w:ind w:left="4279" w:hanging="679"/>
      </w:pPr>
      <w:rPr>
        <w:rFonts w:ascii="Symbol" w:hAnsi="Symbol" w:cs="Symbol" w:hint="default"/>
        <w:lang w:val="ru-RU" w:eastAsia="en-US" w:bidi="ar-SA"/>
      </w:rPr>
    </w:lvl>
    <w:lvl w:ilvl="5">
      <w:start w:val="0"/>
      <w:numFmt w:val="bullet"/>
      <w:lvlText w:val=""/>
      <w:lvlJc w:val="left"/>
      <w:pPr>
        <w:tabs>
          <w:tab w:val="num" w:pos="0"/>
        </w:tabs>
        <w:ind w:left="5314" w:hanging="679"/>
      </w:pPr>
      <w:rPr>
        <w:rFonts w:ascii="Symbol" w:hAnsi="Symbol" w:cs="Symbol" w:hint="default"/>
        <w:lang w:val="ru-RU" w:eastAsia="en-US" w:bidi="ar-SA"/>
      </w:rPr>
    </w:lvl>
    <w:lvl w:ilvl="6">
      <w:start w:val="0"/>
      <w:numFmt w:val="bullet"/>
      <w:lvlText w:val=""/>
      <w:lvlJc w:val="left"/>
      <w:pPr>
        <w:tabs>
          <w:tab w:val="num" w:pos="0"/>
        </w:tabs>
        <w:ind w:left="6349" w:hanging="679"/>
      </w:pPr>
      <w:rPr>
        <w:rFonts w:ascii="Symbol" w:hAnsi="Symbol" w:cs="Symbol" w:hint="default"/>
        <w:lang w:val="ru-RU" w:eastAsia="en-US" w:bidi="ar-SA"/>
      </w:rPr>
    </w:lvl>
    <w:lvl w:ilvl="7">
      <w:start w:val="0"/>
      <w:numFmt w:val="bullet"/>
      <w:lvlText w:val=""/>
      <w:lvlJc w:val="left"/>
      <w:pPr>
        <w:tabs>
          <w:tab w:val="num" w:pos="0"/>
        </w:tabs>
        <w:ind w:left="7384" w:hanging="679"/>
      </w:pPr>
      <w:rPr>
        <w:rFonts w:ascii="Symbol" w:hAnsi="Symbol" w:cs="Symbol" w:hint="default"/>
        <w:lang w:val="ru-RU" w:eastAsia="en-US" w:bidi="ar-SA"/>
      </w:rPr>
    </w:lvl>
    <w:lvl w:ilvl="8">
      <w:start w:val="0"/>
      <w:numFmt w:val="bullet"/>
      <w:lvlText w:val=""/>
      <w:lvlJc w:val="left"/>
      <w:pPr>
        <w:tabs>
          <w:tab w:val="num" w:pos="0"/>
        </w:tabs>
        <w:ind w:left="8419" w:hanging="679"/>
      </w:pPr>
      <w:rPr>
        <w:rFonts w:ascii="Symbol" w:hAnsi="Symbol" w:cs="Symbol" w:hint="default"/>
        <w:lang w:val="ru-RU" w:eastAsia="en-US" w:bidi="ar-SA"/>
      </w:rPr>
    </w:lvl>
  </w:abstractNum>
  <w:abstractNum w:abstractNumId="18">
    <w:lvl w:ilvl="0">
      <w:start w:val="1"/>
      <w:numFmt w:val="decimal"/>
      <w:lvlText w:val="%1)"/>
      <w:lvlJc w:val="left"/>
      <w:pPr>
        <w:tabs>
          <w:tab w:val="num" w:pos="0"/>
        </w:tabs>
        <w:ind w:left="1130" w:hanging="281"/>
      </w:pPr>
      <w:rPr>
        <w:sz w:val="28"/>
        <w:spacing w:val="0"/>
        <w:i w:val="false"/>
        <w:b w:val="false"/>
        <w:szCs w:val="28"/>
        <w:iCs w:val="false"/>
        <w:bCs w:val="false"/>
        <w:w w:val="99"/>
        <w:rFonts w:ascii="Times New Roman" w:hAnsi="Times New Roman" w:eastAsia="Times New Roman" w:cs="Times New Roman"/>
        <w:lang w:val="ru-RU" w:eastAsia="en-US" w:bidi="ar-SA"/>
      </w:rPr>
    </w:lvl>
    <w:lvl w:ilvl="1">
      <w:start w:val="0"/>
      <w:numFmt w:val="bullet"/>
      <w:lvlText w:val=""/>
      <w:lvlJc w:val="left"/>
      <w:pPr>
        <w:tabs>
          <w:tab w:val="num" w:pos="0"/>
        </w:tabs>
        <w:ind w:left="2056" w:hanging="281"/>
      </w:pPr>
      <w:rPr>
        <w:rFonts w:ascii="Symbol" w:hAnsi="Symbol" w:cs="Symbol" w:hint="default"/>
        <w:lang w:val="ru-RU" w:eastAsia="en-US" w:bidi="ar-SA"/>
      </w:rPr>
    </w:lvl>
    <w:lvl w:ilvl="2">
      <w:start w:val="0"/>
      <w:numFmt w:val="bullet"/>
      <w:lvlText w:val=""/>
      <w:lvlJc w:val="left"/>
      <w:pPr>
        <w:tabs>
          <w:tab w:val="num" w:pos="0"/>
        </w:tabs>
        <w:ind w:left="2993" w:hanging="281"/>
      </w:pPr>
      <w:rPr>
        <w:rFonts w:ascii="Symbol" w:hAnsi="Symbol" w:cs="Symbol" w:hint="default"/>
        <w:lang w:val="ru-RU" w:eastAsia="en-US" w:bidi="ar-SA"/>
      </w:rPr>
    </w:lvl>
    <w:lvl w:ilvl="3">
      <w:start w:val="0"/>
      <w:numFmt w:val="bullet"/>
      <w:lvlText w:val=""/>
      <w:lvlJc w:val="left"/>
      <w:pPr>
        <w:tabs>
          <w:tab w:val="num" w:pos="0"/>
        </w:tabs>
        <w:ind w:left="3930" w:hanging="281"/>
      </w:pPr>
      <w:rPr>
        <w:rFonts w:ascii="Symbol" w:hAnsi="Symbol" w:cs="Symbol" w:hint="default"/>
        <w:lang w:val="ru-RU" w:eastAsia="en-US" w:bidi="ar-SA"/>
      </w:rPr>
    </w:lvl>
    <w:lvl w:ilvl="4">
      <w:start w:val="0"/>
      <w:numFmt w:val="bullet"/>
      <w:lvlText w:val=""/>
      <w:lvlJc w:val="left"/>
      <w:pPr>
        <w:tabs>
          <w:tab w:val="num" w:pos="0"/>
        </w:tabs>
        <w:ind w:left="4867" w:hanging="281"/>
      </w:pPr>
      <w:rPr>
        <w:rFonts w:ascii="Symbol" w:hAnsi="Symbol" w:cs="Symbol" w:hint="default"/>
        <w:lang w:val="ru-RU" w:eastAsia="en-US" w:bidi="ar-SA"/>
      </w:rPr>
    </w:lvl>
    <w:lvl w:ilvl="5">
      <w:start w:val="0"/>
      <w:numFmt w:val="bullet"/>
      <w:lvlText w:val=""/>
      <w:lvlJc w:val="left"/>
      <w:pPr>
        <w:tabs>
          <w:tab w:val="num" w:pos="0"/>
        </w:tabs>
        <w:ind w:left="5804" w:hanging="281"/>
      </w:pPr>
      <w:rPr>
        <w:rFonts w:ascii="Symbol" w:hAnsi="Symbol" w:cs="Symbol" w:hint="default"/>
        <w:lang w:val="ru-RU" w:eastAsia="en-US" w:bidi="ar-SA"/>
      </w:rPr>
    </w:lvl>
    <w:lvl w:ilvl="6">
      <w:start w:val="0"/>
      <w:numFmt w:val="bullet"/>
      <w:lvlText w:val=""/>
      <w:lvlJc w:val="left"/>
      <w:pPr>
        <w:tabs>
          <w:tab w:val="num" w:pos="0"/>
        </w:tabs>
        <w:ind w:left="6741" w:hanging="281"/>
      </w:pPr>
      <w:rPr>
        <w:rFonts w:ascii="Symbol" w:hAnsi="Symbol" w:cs="Symbol" w:hint="default"/>
        <w:lang w:val="ru-RU" w:eastAsia="en-US" w:bidi="ar-SA"/>
      </w:rPr>
    </w:lvl>
    <w:lvl w:ilvl="7">
      <w:start w:val="0"/>
      <w:numFmt w:val="bullet"/>
      <w:lvlText w:val=""/>
      <w:lvlJc w:val="left"/>
      <w:pPr>
        <w:tabs>
          <w:tab w:val="num" w:pos="0"/>
        </w:tabs>
        <w:ind w:left="7678" w:hanging="281"/>
      </w:pPr>
      <w:rPr>
        <w:rFonts w:ascii="Symbol" w:hAnsi="Symbol" w:cs="Symbol" w:hint="default"/>
        <w:lang w:val="ru-RU" w:eastAsia="en-US" w:bidi="ar-SA"/>
      </w:rPr>
    </w:lvl>
    <w:lvl w:ilvl="8">
      <w:start w:val="0"/>
      <w:numFmt w:val="bullet"/>
      <w:lvlText w:val=""/>
      <w:lvlJc w:val="left"/>
      <w:pPr>
        <w:tabs>
          <w:tab w:val="num" w:pos="0"/>
        </w:tabs>
        <w:ind w:left="8615" w:hanging="281"/>
      </w:pPr>
      <w:rPr>
        <w:rFonts w:ascii="Symbol" w:hAnsi="Symbol" w:cs="Symbol" w:hint="default"/>
        <w:lang w:val="ru-RU" w:eastAsia="en-US" w:bidi="ar-SA"/>
      </w:rPr>
    </w:lvl>
  </w:abstractNum>
  <w:abstractNum w:abstractNumId="19">
    <w:lvl w:ilvl="0">
      <w:start w:val="1"/>
      <w:numFmt w:val="decimal"/>
      <w:lvlText w:val="%1)"/>
      <w:lvlJc w:val="left"/>
      <w:pPr>
        <w:tabs>
          <w:tab w:val="num" w:pos="0"/>
        </w:tabs>
        <w:ind w:left="140" w:hanging="387"/>
      </w:pPr>
      <w:rPr>
        <w:sz w:val="26"/>
        <w:spacing w:val="0"/>
        <w:i w:val="false"/>
        <w:b w:val="false"/>
        <w:szCs w:val="26"/>
        <w:iCs w:val="false"/>
        <w:bCs w:val="false"/>
        <w:w w:val="99"/>
        <w:rFonts w:ascii="Times New Roman" w:hAnsi="Times New Roman" w:eastAsia="Times New Roman" w:cs="Times New Roman"/>
        <w:lang w:val="ru-RU" w:eastAsia="en-US" w:bidi="ar-SA"/>
      </w:rPr>
    </w:lvl>
    <w:lvl w:ilvl="1">
      <w:start w:val="0"/>
      <w:numFmt w:val="bullet"/>
      <w:lvlText w:val=""/>
      <w:lvlJc w:val="left"/>
      <w:pPr>
        <w:tabs>
          <w:tab w:val="num" w:pos="0"/>
        </w:tabs>
        <w:ind w:left="1174" w:hanging="387"/>
      </w:pPr>
      <w:rPr>
        <w:rFonts w:ascii="Symbol" w:hAnsi="Symbol" w:cs="Symbol" w:hint="default"/>
        <w:lang w:val="ru-RU" w:eastAsia="en-US" w:bidi="ar-SA"/>
      </w:rPr>
    </w:lvl>
    <w:lvl w:ilvl="2">
      <w:start w:val="0"/>
      <w:numFmt w:val="bullet"/>
      <w:lvlText w:val=""/>
      <w:lvlJc w:val="left"/>
      <w:pPr>
        <w:tabs>
          <w:tab w:val="num" w:pos="0"/>
        </w:tabs>
        <w:ind w:left="2209" w:hanging="387"/>
      </w:pPr>
      <w:rPr>
        <w:rFonts w:ascii="Symbol" w:hAnsi="Symbol" w:cs="Symbol" w:hint="default"/>
        <w:lang w:val="ru-RU" w:eastAsia="en-US" w:bidi="ar-SA"/>
      </w:rPr>
    </w:lvl>
    <w:lvl w:ilvl="3">
      <w:start w:val="0"/>
      <w:numFmt w:val="bullet"/>
      <w:lvlText w:val=""/>
      <w:lvlJc w:val="left"/>
      <w:pPr>
        <w:tabs>
          <w:tab w:val="num" w:pos="0"/>
        </w:tabs>
        <w:ind w:left="3244" w:hanging="387"/>
      </w:pPr>
      <w:rPr>
        <w:rFonts w:ascii="Symbol" w:hAnsi="Symbol" w:cs="Symbol" w:hint="default"/>
        <w:lang w:val="ru-RU" w:eastAsia="en-US" w:bidi="ar-SA"/>
      </w:rPr>
    </w:lvl>
    <w:lvl w:ilvl="4">
      <w:start w:val="0"/>
      <w:numFmt w:val="bullet"/>
      <w:lvlText w:val=""/>
      <w:lvlJc w:val="left"/>
      <w:pPr>
        <w:tabs>
          <w:tab w:val="num" w:pos="0"/>
        </w:tabs>
        <w:ind w:left="4279" w:hanging="387"/>
      </w:pPr>
      <w:rPr>
        <w:rFonts w:ascii="Symbol" w:hAnsi="Symbol" w:cs="Symbol" w:hint="default"/>
        <w:lang w:val="ru-RU" w:eastAsia="en-US" w:bidi="ar-SA"/>
      </w:rPr>
    </w:lvl>
    <w:lvl w:ilvl="5">
      <w:start w:val="0"/>
      <w:numFmt w:val="bullet"/>
      <w:lvlText w:val=""/>
      <w:lvlJc w:val="left"/>
      <w:pPr>
        <w:tabs>
          <w:tab w:val="num" w:pos="0"/>
        </w:tabs>
        <w:ind w:left="5314" w:hanging="387"/>
      </w:pPr>
      <w:rPr>
        <w:rFonts w:ascii="Symbol" w:hAnsi="Symbol" w:cs="Symbol" w:hint="default"/>
        <w:lang w:val="ru-RU" w:eastAsia="en-US" w:bidi="ar-SA"/>
      </w:rPr>
    </w:lvl>
    <w:lvl w:ilvl="6">
      <w:start w:val="0"/>
      <w:numFmt w:val="bullet"/>
      <w:lvlText w:val=""/>
      <w:lvlJc w:val="left"/>
      <w:pPr>
        <w:tabs>
          <w:tab w:val="num" w:pos="0"/>
        </w:tabs>
        <w:ind w:left="6349" w:hanging="387"/>
      </w:pPr>
      <w:rPr>
        <w:rFonts w:ascii="Symbol" w:hAnsi="Symbol" w:cs="Symbol" w:hint="default"/>
        <w:lang w:val="ru-RU" w:eastAsia="en-US" w:bidi="ar-SA"/>
      </w:rPr>
    </w:lvl>
    <w:lvl w:ilvl="7">
      <w:start w:val="0"/>
      <w:numFmt w:val="bullet"/>
      <w:lvlText w:val=""/>
      <w:lvlJc w:val="left"/>
      <w:pPr>
        <w:tabs>
          <w:tab w:val="num" w:pos="0"/>
        </w:tabs>
        <w:ind w:left="7384" w:hanging="387"/>
      </w:pPr>
      <w:rPr>
        <w:rFonts w:ascii="Symbol" w:hAnsi="Symbol" w:cs="Symbol" w:hint="default"/>
        <w:lang w:val="ru-RU" w:eastAsia="en-US" w:bidi="ar-SA"/>
      </w:rPr>
    </w:lvl>
    <w:lvl w:ilvl="8">
      <w:start w:val="0"/>
      <w:numFmt w:val="bullet"/>
      <w:lvlText w:val=""/>
      <w:lvlJc w:val="left"/>
      <w:pPr>
        <w:tabs>
          <w:tab w:val="num" w:pos="0"/>
        </w:tabs>
        <w:ind w:left="8419" w:hanging="387"/>
      </w:pPr>
      <w:rPr>
        <w:rFonts w:ascii="Symbol" w:hAnsi="Symbol" w:cs="Symbol" w:hint="default"/>
        <w:lang w:val="ru-RU" w:eastAsia="en-US" w:bidi="ar-SA"/>
      </w:rPr>
    </w:lvl>
  </w:abstractNum>
  <w:abstractNum w:abstractNumId="20">
    <w:lvl w:ilvl="0">
      <w:start w:val="1"/>
      <w:numFmt w:val="decimal"/>
      <w:lvlText w:val="%1)"/>
      <w:lvlJc w:val="left"/>
      <w:pPr>
        <w:tabs>
          <w:tab w:val="num" w:pos="0"/>
        </w:tabs>
        <w:ind w:left="140" w:hanging="365"/>
      </w:pPr>
      <w:rPr>
        <w:sz w:val="26"/>
        <w:spacing w:val="0"/>
        <w:i w:val="false"/>
        <w:b w:val="false"/>
        <w:szCs w:val="26"/>
        <w:iCs w:val="false"/>
        <w:bCs w:val="false"/>
        <w:w w:val="99"/>
        <w:rFonts w:ascii="Times New Roman" w:hAnsi="Times New Roman" w:eastAsia="Times New Roman" w:cs="Times New Roman"/>
        <w:lang w:val="ru-RU" w:eastAsia="en-US" w:bidi="ar-SA"/>
      </w:rPr>
    </w:lvl>
    <w:lvl w:ilvl="1">
      <w:start w:val="0"/>
      <w:numFmt w:val="bullet"/>
      <w:lvlText w:val=""/>
      <w:lvlJc w:val="left"/>
      <w:pPr>
        <w:tabs>
          <w:tab w:val="num" w:pos="0"/>
        </w:tabs>
        <w:ind w:left="1174" w:hanging="365"/>
      </w:pPr>
      <w:rPr>
        <w:rFonts w:ascii="Symbol" w:hAnsi="Symbol" w:cs="Symbol" w:hint="default"/>
        <w:lang w:val="ru-RU" w:eastAsia="en-US" w:bidi="ar-SA"/>
      </w:rPr>
    </w:lvl>
    <w:lvl w:ilvl="2">
      <w:start w:val="0"/>
      <w:numFmt w:val="bullet"/>
      <w:lvlText w:val=""/>
      <w:lvlJc w:val="left"/>
      <w:pPr>
        <w:tabs>
          <w:tab w:val="num" w:pos="0"/>
        </w:tabs>
        <w:ind w:left="2209" w:hanging="365"/>
      </w:pPr>
      <w:rPr>
        <w:rFonts w:ascii="Symbol" w:hAnsi="Symbol" w:cs="Symbol" w:hint="default"/>
        <w:lang w:val="ru-RU" w:eastAsia="en-US" w:bidi="ar-SA"/>
      </w:rPr>
    </w:lvl>
    <w:lvl w:ilvl="3">
      <w:start w:val="0"/>
      <w:numFmt w:val="bullet"/>
      <w:lvlText w:val=""/>
      <w:lvlJc w:val="left"/>
      <w:pPr>
        <w:tabs>
          <w:tab w:val="num" w:pos="0"/>
        </w:tabs>
        <w:ind w:left="3244" w:hanging="365"/>
      </w:pPr>
      <w:rPr>
        <w:rFonts w:ascii="Symbol" w:hAnsi="Symbol" w:cs="Symbol" w:hint="default"/>
        <w:lang w:val="ru-RU" w:eastAsia="en-US" w:bidi="ar-SA"/>
      </w:rPr>
    </w:lvl>
    <w:lvl w:ilvl="4">
      <w:start w:val="0"/>
      <w:numFmt w:val="bullet"/>
      <w:lvlText w:val=""/>
      <w:lvlJc w:val="left"/>
      <w:pPr>
        <w:tabs>
          <w:tab w:val="num" w:pos="0"/>
        </w:tabs>
        <w:ind w:left="4279" w:hanging="365"/>
      </w:pPr>
      <w:rPr>
        <w:rFonts w:ascii="Symbol" w:hAnsi="Symbol" w:cs="Symbol" w:hint="default"/>
        <w:lang w:val="ru-RU" w:eastAsia="en-US" w:bidi="ar-SA"/>
      </w:rPr>
    </w:lvl>
    <w:lvl w:ilvl="5">
      <w:start w:val="0"/>
      <w:numFmt w:val="bullet"/>
      <w:lvlText w:val=""/>
      <w:lvlJc w:val="left"/>
      <w:pPr>
        <w:tabs>
          <w:tab w:val="num" w:pos="0"/>
        </w:tabs>
        <w:ind w:left="5314" w:hanging="365"/>
      </w:pPr>
      <w:rPr>
        <w:rFonts w:ascii="Symbol" w:hAnsi="Symbol" w:cs="Symbol" w:hint="default"/>
        <w:lang w:val="ru-RU" w:eastAsia="en-US" w:bidi="ar-SA"/>
      </w:rPr>
    </w:lvl>
    <w:lvl w:ilvl="6">
      <w:start w:val="0"/>
      <w:numFmt w:val="bullet"/>
      <w:lvlText w:val=""/>
      <w:lvlJc w:val="left"/>
      <w:pPr>
        <w:tabs>
          <w:tab w:val="num" w:pos="0"/>
        </w:tabs>
        <w:ind w:left="6349" w:hanging="365"/>
      </w:pPr>
      <w:rPr>
        <w:rFonts w:ascii="Symbol" w:hAnsi="Symbol" w:cs="Symbol" w:hint="default"/>
        <w:lang w:val="ru-RU" w:eastAsia="en-US" w:bidi="ar-SA"/>
      </w:rPr>
    </w:lvl>
    <w:lvl w:ilvl="7">
      <w:start w:val="0"/>
      <w:numFmt w:val="bullet"/>
      <w:lvlText w:val=""/>
      <w:lvlJc w:val="left"/>
      <w:pPr>
        <w:tabs>
          <w:tab w:val="num" w:pos="0"/>
        </w:tabs>
        <w:ind w:left="7384" w:hanging="365"/>
      </w:pPr>
      <w:rPr>
        <w:rFonts w:ascii="Symbol" w:hAnsi="Symbol" w:cs="Symbol" w:hint="default"/>
        <w:lang w:val="ru-RU" w:eastAsia="en-US" w:bidi="ar-SA"/>
      </w:rPr>
    </w:lvl>
    <w:lvl w:ilvl="8">
      <w:start w:val="0"/>
      <w:numFmt w:val="bullet"/>
      <w:lvlText w:val=""/>
      <w:lvlJc w:val="left"/>
      <w:pPr>
        <w:tabs>
          <w:tab w:val="num" w:pos="0"/>
        </w:tabs>
        <w:ind w:left="8419" w:hanging="365"/>
      </w:pPr>
      <w:rPr>
        <w:rFonts w:ascii="Symbol" w:hAnsi="Symbol" w:cs="Symbol" w:hint="default"/>
        <w:lang w:val="ru-RU" w:eastAsia="en-US" w:bidi="ar-SA"/>
      </w:rPr>
    </w:lvl>
  </w:abstractNum>
  <w:abstractNum w:abstractNumId="21">
    <w:lvl w:ilvl="0">
      <w:start w:val="1"/>
      <w:numFmt w:val="decimal"/>
      <w:lvlText w:val="%1)"/>
      <w:lvlJc w:val="left"/>
      <w:pPr>
        <w:tabs>
          <w:tab w:val="num" w:pos="0"/>
        </w:tabs>
        <w:ind w:left="1130" w:hanging="281"/>
      </w:pPr>
      <w:rPr>
        <w:sz w:val="26"/>
        <w:spacing w:val="0"/>
        <w:i w:val="false"/>
        <w:b w:val="false"/>
        <w:szCs w:val="26"/>
        <w:iCs w:val="false"/>
        <w:bCs w:val="false"/>
        <w:w w:val="99"/>
        <w:rFonts w:ascii="Times New Roman" w:hAnsi="Times New Roman" w:eastAsia="Times New Roman" w:cs="Times New Roman"/>
        <w:lang w:val="ru-RU" w:eastAsia="en-US" w:bidi="ar-SA"/>
      </w:rPr>
    </w:lvl>
    <w:lvl w:ilvl="1">
      <w:start w:val="0"/>
      <w:numFmt w:val="bullet"/>
      <w:lvlText w:val=""/>
      <w:lvlJc w:val="left"/>
      <w:pPr>
        <w:tabs>
          <w:tab w:val="num" w:pos="0"/>
        </w:tabs>
        <w:ind w:left="2056" w:hanging="281"/>
      </w:pPr>
      <w:rPr>
        <w:rFonts w:ascii="Symbol" w:hAnsi="Symbol" w:cs="Symbol" w:hint="default"/>
        <w:lang w:val="ru-RU" w:eastAsia="en-US" w:bidi="ar-SA"/>
      </w:rPr>
    </w:lvl>
    <w:lvl w:ilvl="2">
      <w:start w:val="0"/>
      <w:numFmt w:val="bullet"/>
      <w:lvlText w:val=""/>
      <w:lvlJc w:val="left"/>
      <w:pPr>
        <w:tabs>
          <w:tab w:val="num" w:pos="0"/>
        </w:tabs>
        <w:ind w:left="2993" w:hanging="281"/>
      </w:pPr>
      <w:rPr>
        <w:rFonts w:ascii="Symbol" w:hAnsi="Symbol" w:cs="Symbol" w:hint="default"/>
        <w:lang w:val="ru-RU" w:eastAsia="en-US" w:bidi="ar-SA"/>
      </w:rPr>
    </w:lvl>
    <w:lvl w:ilvl="3">
      <w:start w:val="0"/>
      <w:numFmt w:val="bullet"/>
      <w:lvlText w:val=""/>
      <w:lvlJc w:val="left"/>
      <w:pPr>
        <w:tabs>
          <w:tab w:val="num" w:pos="0"/>
        </w:tabs>
        <w:ind w:left="3930" w:hanging="281"/>
      </w:pPr>
      <w:rPr>
        <w:rFonts w:ascii="Symbol" w:hAnsi="Symbol" w:cs="Symbol" w:hint="default"/>
        <w:lang w:val="ru-RU" w:eastAsia="en-US" w:bidi="ar-SA"/>
      </w:rPr>
    </w:lvl>
    <w:lvl w:ilvl="4">
      <w:start w:val="0"/>
      <w:numFmt w:val="bullet"/>
      <w:lvlText w:val=""/>
      <w:lvlJc w:val="left"/>
      <w:pPr>
        <w:tabs>
          <w:tab w:val="num" w:pos="0"/>
        </w:tabs>
        <w:ind w:left="4867" w:hanging="281"/>
      </w:pPr>
      <w:rPr>
        <w:rFonts w:ascii="Symbol" w:hAnsi="Symbol" w:cs="Symbol" w:hint="default"/>
        <w:lang w:val="ru-RU" w:eastAsia="en-US" w:bidi="ar-SA"/>
      </w:rPr>
    </w:lvl>
    <w:lvl w:ilvl="5">
      <w:start w:val="0"/>
      <w:numFmt w:val="bullet"/>
      <w:lvlText w:val=""/>
      <w:lvlJc w:val="left"/>
      <w:pPr>
        <w:tabs>
          <w:tab w:val="num" w:pos="0"/>
        </w:tabs>
        <w:ind w:left="5804" w:hanging="281"/>
      </w:pPr>
      <w:rPr>
        <w:rFonts w:ascii="Symbol" w:hAnsi="Symbol" w:cs="Symbol" w:hint="default"/>
        <w:lang w:val="ru-RU" w:eastAsia="en-US" w:bidi="ar-SA"/>
      </w:rPr>
    </w:lvl>
    <w:lvl w:ilvl="6">
      <w:start w:val="0"/>
      <w:numFmt w:val="bullet"/>
      <w:lvlText w:val=""/>
      <w:lvlJc w:val="left"/>
      <w:pPr>
        <w:tabs>
          <w:tab w:val="num" w:pos="0"/>
        </w:tabs>
        <w:ind w:left="6741" w:hanging="281"/>
      </w:pPr>
      <w:rPr>
        <w:rFonts w:ascii="Symbol" w:hAnsi="Symbol" w:cs="Symbol" w:hint="default"/>
        <w:lang w:val="ru-RU" w:eastAsia="en-US" w:bidi="ar-SA"/>
      </w:rPr>
    </w:lvl>
    <w:lvl w:ilvl="7">
      <w:start w:val="0"/>
      <w:numFmt w:val="bullet"/>
      <w:lvlText w:val=""/>
      <w:lvlJc w:val="left"/>
      <w:pPr>
        <w:tabs>
          <w:tab w:val="num" w:pos="0"/>
        </w:tabs>
        <w:ind w:left="7678" w:hanging="281"/>
      </w:pPr>
      <w:rPr>
        <w:rFonts w:ascii="Symbol" w:hAnsi="Symbol" w:cs="Symbol" w:hint="default"/>
        <w:lang w:val="ru-RU" w:eastAsia="en-US" w:bidi="ar-SA"/>
      </w:rPr>
    </w:lvl>
    <w:lvl w:ilvl="8">
      <w:start w:val="0"/>
      <w:numFmt w:val="bullet"/>
      <w:lvlText w:val=""/>
      <w:lvlJc w:val="left"/>
      <w:pPr>
        <w:tabs>
          <w:tab w:val="num" w:pos="0"/>
        </w:tabs>
        <w:ind w:left="8615" w:hanging="281"/>
      </w:pPr>
      <w:rPr>
        <w:rFonts w:ascii="Symbol" w:hAnsi="Symbol" w:cs="Symbol" w:hint="default"/>
        <w:lang w:val="ru-RU" w:eastAsia="en-US" w:bidi="ar-SA"/>
      </w:rPr>
    </w:lvl>
  </w:abstractNum>
  <w:abstractNum w:abstractNumId="22">
    <w:lvl w:ilvl="0">
      <w:start w:val="1"/>
      <w:numFmt w:val="decimal"/>
      <w:lvlText w:val="%1)"/>
      <w:lvlJc w:val="left"/>
      <w:pPr>
        <w:tabs>
          <w:tab w:val="num" w:pos="0"/>
        </w:tabs>
        <w:ind w:left="140" w:hanging="300"/>
      </w:pPr>
      <w:rPr>
        <w:sz w:val="28"/>
        <w:spacing w:val="0"/>
        <w:i w:val="false"/>
        <w:b w:val="false"/>
        <w:szCs w:val="28"/>
        <w:iCs w:val="false"/>
        <w:bCs w:val="false"/>
        <w:w w:val="99"/>
        <w:rFonts w:ascii="Times New Roman" w:hAnsi="Times New Roman" w:eastAsia="Times New Roman" w:cs="Times New Roman"/>
        <w:lang w:val="ru-RU" w:eastAsia="en-US" w:bidi="ar-SA"/>
      </w:rPr>
    </w:lvl>
    <w:lvl w:ilvl="1">
      <w:start w:val="0"/>
      <w:numFmt w:val="bullet"/>
      <w:lvlText w:val=""/>
      <w:lvlJc w:val="left"/>
      <w:pPr>
        <w:tabs>
          <w:tab w:val="num" w:pos="0"/>
        </w:tabs>
        <w:ind w:left="1174" w:hanging="300"/>
      </w:pPr>
      <w:rPr>
        <w:rFonts w:ascii="Symbol" w:hAnsi="Symbol" w:cs="Symbol" w:hint="default"/>
        <w:lang w:val="ru-RU" w:eastAsia="en-US" w:bidi="ar-SA"/>
      </w:rPr>
    </w:lvl>
    <w:lvl w:ilvl="2">
      <w:start w:val="0"/>
      <w:numFmt w:val="bullet"/>
      <w:lvlText w:val=""/>
      <w:lvlJc w:val="left"/>
      <w:pPr>
        <w:tabs>
          <w:tab w:val="num" w:pos="0"/>
        </w:tabs>
        <w:ind w:left="2209" w:hanging="300"/>
      </w:pPr>
      <w:rPr>
        <w:rFonts w:ascii="Symbol" w:hAnsi="Symbol" w:cs="Symbol" w:hint="default"/>
        <w:lang w:val="ru-RU" w:eastAsia="en-US" w:bidi="ar-SA"/>
      </w:rPr>
    </w:lvl>
    <w:lvl w:ilvl="3">
      <w:start w:val="0"/>
      <w:numFmt w:val="bullet"/>
      <w:lvlText w:val=""/>
      <w:lvlJc w:val="left"/>
      <w:pPr>
        <w:tabs>
          <w:tab w:val="num" w:pos="0"/>
        </w:tabs>
        <w:ind w:left="3244" w:hanging="300"/>
      </w:pPr>
      <w:rPr>
        <w:rFonts w:ascii="Symbol" w:hAnsi="Symbol" w:cs="Symbol" w:hint="default"/>
        <w:lang w:val="ru-RU" w:eastAsia="en-US" w:bidi="ar-SA"/>
      </w:rPr>
    </w:lvl>
    <w:lvl w:ilvl="4">
      <w:start w:val="0"/>
      <w:numFmt w:val="bullet"/>
      <w:lvlText w:val=""/>
      <w:lvlJc w:val="left"/>
      <w:pPr>
        <w:tabs>
          <w:tab w:val="num" w:pos="0"/>
        </w:tabs>
        <w:ind w:left="4279" w:hanging="300"/>
      </w:pPr>
      <w:rPr>
        <w:rFonts w:ascii="Symbol" w:hAnsi="Symbol" w:cs="Symbol" w:hint="default"/>
        <w:lang w:val="ru-RU" w:eastAsia="en-US" w:bidi="ar-SA"/>
      </w:rPr>
    </w:lvl>
    <w:lvl w:ilvl="5">
      <w:start w:val="0"/>
      <w:numFmt w:val="bullet"/>
      <w:lvlText w:val=""/>
      <w:lvlJc w:val="left"/>
      <w:pPr>
        <w:tabs>
          <w:tab w:val="num" w:pos="0"/>
        </w:tabs>
        <w:ind w:left="5314" w:hanging="300"/>
      </w:pPr>
      <w:rPr>
        <w:rFonts w:ascii="Symbol" w:hAnsi="Symbol" w:cs="Symbol" w:hint="default"/>
        <w:lang w:val="ru-RU" w:eastAsia="en-US" w:bidi="ar-SA"/>
      </w:rPr>
    </w:lvl>
    <w:lvl w:ilvl="6">
      <w:start w:val="0"/>
      <w:numFmt w:val="bullet"/>
      <w:lvlText w:val=""/>
      <w:lvlJc w:val="left"/>
      <w:pPr>
        <w:tabs>
          <w:tab w:val="num" w:pos="0"/>
        </w:tabs>
        <w:ind w:left="6349" w:hanging="300"/>
      </w:pPr>
      <w:rPr>
        <w:rFonts w:ascii="Symbol" w:hAnsi="Symbol" w:cs="Symbol" w:hint="default"/>
        <w:lang w:val="ru-RU" w:eastAsia="en-US" w:bidi="ar-SA"/>
      </w:rPr>
    </w:lvl>
    <w:lvl w:ilvl="7">
      <w:start w:val="0"/>
      <w:numFmt w:val="bullet"/>
      <w:lvlText w:val=""/>
      <w:lvlJc w:val="left"/>
      <w:pPr>
        <w:tabs>
          <w:tab w:val="num" w:pos="0"/>
        </w:tabs>
        <w:ind w:left="7384" w:hanging="300"/>
      </w:pPr>
      <w:rPr>
        <w:rFonts w:ascii="Symbol" w:hAnsi="Symbol" w:cs="Symbol" w:hint="default"/>
        <w:lang w:val="ru-RU" w:eastAsia="en-US" w:bidi="ar-SA"/>
      </w:rPr>
    </w:lvl>
    <w:lvl w:ilvl="8">
      <w:start w:val="0"/>
      <w:numFmt w:val="bullet"/>
      <w:lvlText w:val=""/>
      <w:lvlJc w:val="left"/>
      <w:pPr>
        <w:tabs>
          <w:tab w:val="num" w:pos="0"/>
        </w:tabs>
        <w:ind w:left="8419" w:hanging="300"/>
      </w:pPr>
      <w:rPr>
        <w:rFonts w:ascii="Symbol" w:hAnsi="Symbol" w:cs="Symbol" w:hint="default"/>
        <w:lang w:val="ru-RU" w:eastAsia="en-US" w:bidi="ar-SA"/>
      </w:rPr>
    </w:lvl>
  </w:abstractNum>
  <w:abstractNum w:abstractNumId="23">
    <w:lvl w:ilvl="0">
      <w:numFmt w:val="bullet"/>
      <w:lvlText w:val="–"/>
      <w:lvlJc w:val="left"/>
      <w:pPr>
        <w:tabs>
          <w:tab w:val="num" w:pos="0"/>
        </w:tabs>
        <w:ind w:left="140" w:hanging="202"/>
      </w:pPr>
      <w:rPr>
        <w:rFonts w:ascii="Times New Roman" w:hAnsi="Times New Roman" w:cs="Times New Roman" w:hint="default"/>
        <w:sz w:val="26"/>
        <w:spacing w:val="0"/>
        <w:i w:val="false"/>
        <w:b w:val="false"/>
        <w:szCs w:val="26"/>
        <w:iCs w:val="false"/>
        <w:bCs w:val="false"/>
        <w:w w:val="99"/>
        <w:lang w:val="ru-RU" w:eastAsia="en-US" w:bidi="ar-SA"/>
      </w:rPr>
    </w:lvl>
    <w:lvl w:ilvl="1">
      <w:start w:val="0"/>
      <w:numFmt w:val="bullet"/>
      <w:lvlText w:val=""/>
      <w:lvlJc w:val="left"/>
      <w:pPr>
        <w:tabs>
          <w:tab w:val="num" w:pos="0"/>
        </w:tabs>
        <w:ind w:left="1174" w:hanging="202"/>
      </w:pPr>
      <w:rPr>
        <w:rFonts w:ascii="Symbol" w:hAnsi="Symbol" w:cs="Symbol" w:hint="default"/>
        <w:lang w:val="ru-RU" w:eastAsia="en-US" w:bidi="ar-SA"/>
      </w:rPr>
    </w:lvl>
    <w:lvl w:ilvl="2">
      <w:start w:val="0"/>
      <w:numFmt w:val="bullet"/>
      <w:lvlText w:val=""/>
      <w:lvlJc w:val="left"/>
      <w:pPr>
        <w:tabs>
          <w:tab w:val="num" w:pos="0"/>
        </w:tabs>
        <w:ind w:left="2209" w:hanging="202"/>
      </w:pPr>
      <w:rPr>
        <w:rFonts w:ascii="Symbol" w:hAnsi="Symbol" w:cs="Symbol" w:hint="default"/>
        <w:lang w:val="ru-RU" w:eastAsia="en-US" w:bidi="ar-SA"/>
      </w:rPr>
    </w:lvl>
    <w:lvl w:ilvl="3">
      <w:start w:val="0"/>
      <w:numFmt w:val="bullet"/>
      <w:lvlText w:val=""/>
      <w:lvlJc w:val="left"/>
      <w:pPr>
        <w:tabs>
          <w:tab w:val="num" w:pos="0"/>
        </w:tabs>
        <w:ind w:left="3244" w:hanging="202"/>
      </w:pPr>
      <w:rPr>
        <w:rFonts w:ascii="Symbol" w:hAnsi="Symbol" w:cs="Symbol" w:hint="default"/>
        <w:lang w:val="ru-RU" w:eastAsia="en-US" w:bidi="ar-SA"/>
      </w:rPr>
    </w:lvl>
    <w:lvl w:ilvl="4">
      <w:start w:val="0"/>
      <w:numFmt w:val="bullet"/>
      <w:lvlText w:val=""/>
      <w:lvlJc w:val="left"/>
      <w:pPr>
        <w:tabs>
          <w:tab w:val="num" w:pos="0"/>
        </w:tabs>
        <w:ind w:left="4279" w:hanging="202"/>
      </w:pPr>
      <w:rPr>
        <w:rFonts w:ascii="Symbol" w:hAnsi="Symbol" w:cs="Symbol" w:hint="default"/>
        <w:lang w:val="ru-RU" w:eastAsia="en-US" w:bidi="ar-SA"/>
      </w:rPr>
    </w:lvl>
    <w:lvl w:ilvl="5">
      <w:start w:val="0"/>
      <w:numFmt w:val="bullet"/>
      <w:lvlText w:val=""/>
      <w:lvlJc w:val="left"/>
      <w:pPr>
        <w:tabs>
          <w:tab w:val="num" w:pos="0"/>
        </w:tabs>
        <w:ind w:left="5314" w:hanging="202"/>
      </w:pPr>
      <w:rPr>
        <w:rFonts w:ascii="Symbol" w:hAnsi="Symbol" w:cs="Symbol" w:hint="default"/>
        <w:lang w:val="ru-RU" w:eastAsia="en-US" w:bidi="ar-SA"/>
      </w:rPr>
    </w:lvl>
    <w:lvl w:ilvl="6">
      <w:start w:val="0"/>
      <w:numFmt w:val="bullet"/>
      <w:lvlText w:val=""/>
      <w:lvlJc w:val="left"/>
      <w:pPr>
        <w:tabs>
          <w:tab w:val="num" w:pos="0"/>
        </w:tabs>
        <w:ind w:left="6349" w:hanging="202"/>
      </w:pPr>
      <w:rPr>
        <w:rFonts w:ascii="Symbol" w:hAnsi="Symbol" w:cs="Symbol" w:hint="default"/>
        <w:lang w:val="ru-RU" w:eastAsia="en-US" w:bidi="ar-SA"/>
      </w:rPr>
    </w:lvl>
    <w:lvl w:ilvl="7">
      <w:start w:val="0"/>
      <w:numFmt w:val="bullet"/>
      <w:lvlText w:val=""/>
      <w:lvlJc w:val="left"/>
      <w:pPr>
        <w:tabs>
          <w:tab w:val="num" w:pos="0"/>
        </w:tabs>
        <w:ind w:left="7384" w:hanging="202"/>
      </w:pPr>
      <w:rPr>
        <w:rFonts w:ascii="Symbol" w:hAnsi="Symbol" w:cs="Symbol" w:hint="default"/>
        <w:lang w:val="ru-RU" w:eastAsia="en-US" w:bidi="ar-SA"/>
      </w:rPr>
    </w:lvl>
    <w:lvl w:ilvl="8">
      <w:start w:val="0"/>
      <w:numFmt w:val="bullet"/>
      <w:lvlText w:val=""/>
      <w:lvlJc w:val="left"/>
      <w:pPr>
        <w:tabs>
          <w:tab w:val="num" w:pos="0"/>
        </w:tabs>
        <w:ind w:left="8419" w:hanging="202"/>
      </w:pPr>
      <w:rPr>
        <w:rFonts w:ascii="Symbol" w:hAnsi="Symbol" w:cs="Symbol" w:hint="default"/>
        <w:lang w:val="ru-RU" w:eastAsia="en-US" w:bidi="ar-SA"/>
      </w:rPr>
    </w:lvl>
  </w:abstractNum>
  <w:abstractNum w:abstractNumId="24">
    <w:lvl w:ilvl="0">
      <w:numFmt w:val="bullet"/>
      <w:lvlText w:val="–"/>
      <w:lvlJc w:val="left"/>
      <w:pPr>
        <w:tabs>
          <w:tab w:val="num" w:pos="0"/>
        </w:tabs>
        <w:ind w:left="140" w:hanging="202"/>
      </w:pPr>
      <w:rPr>
        <w:rFonts w:ascii="Times New Roman" w:hAnsi="Times New Roman" w:cs="Times New Roman" w:hint="default"/>
        <w:sz w:val="26"/>
        <w:spacing w:val="0"/>
        <w:i w:val="false"/>
        <w:b w:val="false"/>
        <w:szCs w:val="26"/>
        <w:iCs w:val="false"/>
        <w:bCs w:val="false"/>
        <w:w w:val="99"/>
        <w:lang w:val="ru-RU" w:eastAsia="en-US" w:bidi="ar-SA"/>
      </w:rPr>
    </w:lvl>
    <w:lvl w:ilvl="1">
      <w:start w:val="0"/>
      <w:numFmt w:val="bullet"/>
      <w:lvlText w:val=""/>
      <w:lvlJc w:val="left"/>
      <w:pPr>
        <w:tabs>
          <w:tab w:val="num" w:pos="0"/>
        </w:tabs>
        <w:ind w:left="1174" w:hanging="202"/>
      </w:pPr>
      <w:rPr>
        <w:rFonts w:ascii="Symbol" w:hAnsi="Symbol" w:cs="Symbol" w:hint="default"/>
        <w:lang w:val="ru-RU" w:eastAsia="en-US" w:bidi="ar-SA"/>
      </w:rPr>
    </w:lvl>
    <w:lvl w:ilvl="2">
      <w:start w:val="0"/>
      <w:numFmt w:val="bullet"/>
      <w:lvlText w:val=""/>
      <w:lvlJc w:val="left"/>
      <w:pPr>
        <w:tabs>
          <w:tab w:val="num" w:pos="0"/>
        </w:tabs>
        <w:ind w:left="2209" w:hanging="202"/>
      </w:pPr>
      <w:rPr>
        <w:rFonts w:ascii="Symbol" w:hAnsi="Symbol" w:cs="Symbol" w:hint="default"/>
        <w:lang w:val="ru-RU" w:eastAsia="en-US" w:bidi="ar-SA"/>
      </w:rPr>
    </w:lvl>
    <w:lvl w:ilvl="3">
      <w:start w:val="0"/>
      <w:numFmt w:val="bullet"/>
      <w:lvlText w:val=""/>
      <w:lvlJc w:val="left"/>
      <w:pPr>
        <w:tabs>
          <w:tab w:val="num" w:pos="0"/>
        </w:tabs>
        <w:ind w:left="3244" w:hanging="202"/>
      </w:pPr>
      <w:rPr>
        <w:rFonts w:ascii="Symbol" w:hAnsi="Symbol" w:cs="Symbol" w:hint="default"/>
        <w:lang w:val="ru-RU" w:eastAsia="en-US" w:bidi="ar-SA"/>
      </w:rPr>
    </w:lvl>
    <w:lvl w:ilvl="4">
      <w:start w:val="0"/>
      <w:numFmt w:val="bullet"/>
      <w:lvlText w:val=""/>
      <w:lvlJc w:val="left"/>
      <w:pPr>
        <w:tabs>
          <w:tab w:val="num" w:pos="0"/>
        </w:tabs>
        <w:ind w:left="4279" w:hanging="202"/>
      </w:pPr>
      <w:rPr>
        <w:rFonts w:ascii="Symbol" w:hAnsi="Symbol" w:cs="Symbol" w:hint="default"/>
        <w:lang w:val="ru-RU" w:eastAsia="en-US" w:bidi="ar-SA"/>
      </w:rPr>
    </w:lvl>
    <w:lvl w:ilvl="5">
      <w:start w:val="0"/>
      <w:numFmt w:val="bullet"/>
      <w:lvlText w:val=""/>
      <w:lvlJc w:val="left"/>
      <w:pPr>
        <w:tabs>
          <w:tab w:val="num" w:pos="0"/>
        </w:tabs>
        <w:ind w:left="5314" w:hanging="202"/>
      </w:pPr>
      <w:rPr>
        <w:rFonts w:ascii="Symbol" w:hAnsi="Symbol" w:cs="Symbol" w:hint="default"/>
        <w:lang w:val="ru-RU" w:eastAsia="en-US" w:bidi="ar-SA"/>
      </w:rPr>
    </w:lvl>
    <w:lvl w:ilvl="6">
      <w:start w:val="0"/>
      <w:numFmt w:val="bullet"/>
      <w:lvlText w:val=""/>
      <w:lvlJc w:val="left"/>
      <w:pPr>
        <w:tabs>
          <w:tab w:val="num" w:pos="0"/>
        </w:tabs>
        <w:ind w:left="6349" w:hanging="202"/>
      </w:pPr>
      <w:rPr>
        <w:rFonts w:ascii="Symbol" w:hAnsi="Symbol" w:cs="Symbol" w:hint="default"/>
        <w:lang w:val="ru-RU" w:eastAsia="en-US" w:bidi="ar-SA"/>
      </w:rPr>
    </w:lvl>
    <w:lvl w:ilvl="7">
      <w:start w:val="0"/>
      <w:numFmt w:val="bullet"/>
      <w:lvlText w:val=""/>
      <w:lvlJc w:val="left"/>
      <w:pPr>
        <w:tabs>
          <w:tab w:val="num" w:pos="0"/>
        </w:tabs>
        <w:ind w:left="7384" w:hanging="202"/>
      </w:pPr>
      <w:rPr>
        <w:rFonts w:ascii="Symbol" w:hAnsi="Symbol" w:cs="Symbol" w:hint="default"/>
        <w:lang w:val="ru-RU" w:eastAsia="en-US" w:bidi="ar-SA"/>
      </w:rPr>
    </w:lvl>
    <w:lvl w:ilvl="8">
      <w:start w:val="0"/>
      <w:numFmt w:val="bullet"/>
      <w:lvlText w:val=""/>
      <w:lvlJc w:val="left"/>
      <w:pPr>
        <w:tabs>
          <w:tab w:val="num" w:pos="0"/>
        </w:tabs>
        <w:ind w:left="8419" w:hanging="202"/>
      </w:pPr>
      <w:rPr>
        <w:rFonts w:ascii="Symbol" w:hAnsi="Symbol" w:cs="Symbol" w:hint="default"/>
        <w:lang w:val="ru-RU" w:eastAsia="en-US" w:bidi="ar-SA"/>
      </w:rPr>
    </w:lvl>
  </w:abstractNum>
  <w:abstractNum w:abstractNumId="25">
    <w:lvl w:ilvl="0">
      <w:start w:val="1"/>
      <w:numFmt w:val="decimal"/>
      <w:lvlText w:val="%1."/>
      <w:lvlJc w:val="left"/>
      <w:pPr>
        <w:tabs>
          <w:tab w:val="num" w:pos="0"/>
        </w:tabs>
        <w:ind w:left="502" w:hanging="360"/>
      </w:pPr>
      <w:rPr>
        <w:sz w:val="28"/>
        <w:szCs w:val="28"/>
        <w:rFonts w:ascii="Times New Roman" w:hAnsi="Times New Roman" w:cs="Times New Roman"/>
        <w:color w:val="auto"/>
      </w:rPr>
    </w:lvl>
    <w:lvl w:ilvl="1">
      <w:start w:val="1"/>
      <w:numFmt w:val="lowerLetter"/>
      <w:lvlText w:val="%2."/>
      <w:lvlJc w:val="left"/>
      <w:pPr>
        <w:tabs>
          <w:tab w:val="num" w:pos="0"/>
        </w:tabs>
        <w:ind w:left="1222" w:hanging="360"/>
      </w:pPr>
      <w:rPr/>
    </w:lvl>
    <w:lvl w:ilvl="2">
      <w:start w:val="1"/>
      <w:numFmt w:val="lowerRoman"/>
      <w:lvlText w:val="%3."/>
      <w:lvlJc w:val="right"/>
      <w:pPr>
        <w:tabs>
          <w:tab w:val="num" w:pos="0"/>
        </w:tabs>
        <w:ind w:left="1942" w:hanging="180"/>
      </w:pPr>
      <w:rPr/>
    </w:lvl>
    <w:lvl w:ilvl="3">
      <w:start w:val="1"/>
      <w:numFmt w:val="decimal"/>
      <w:lvlText w:val="%4."/>
      <w:lvlJc w:val="left"/>
      <w:pPr>
        <w:tabs>
          <w:tab w:val="num" w:pos="0"/>
        </w:tabs>
        <w:ind w:left="2662" w:hanging="360"/>
      </w:pPr>
      <w:rPr/>
    </w:lvl>
    <w:lvl w:ilvl="4">
      <w:start w:val="1"/>
      <w:numFmt w:val="lowerLetter"/>
      <w:lvlText w:val="%5."/>
      <w:lvlJc w:val="left"/>
      <w:pPr>
        <w:tabs>
          <w:tab w:val="num" w:pos="0"/>
        </w:tabs>
        <w:ind w:left="3382" w:hanging="360"/>
      </w:pPr>
      <w:rPr/>
    </w:lvl>
    <w:lvl w:ilvl="5">
      <w:start w:val="1"/>
      <w:numFmt w:val="lowerRoman"/>
      <w:lvlText w:val="%6."/>
      <w:lvlJc w:val="right"/>
      <w:pPr>
        <w:tabs>
          <w:tab w:val="num" w:pos="0"/>
        </w:tabs>
        <w:ind w:left="4102" w:hanging="180"/>
      </w:pPr>
      <w:rPr/>
    </w:lvl>
    <w:lvl w:ilvl="6">
      <w:start w:val="1"/>
      <w:numFmt w:val="decimal"/>
      <w:lvlText w:val="%7."/>
      <w:lvlJc w:val="left"/>
      <w:pPr>
        <w:tabs>
          <w:tab w:val="num" w:pos="0"/>
        </w:tabs>
        <w:ind w:left="4822" w:hanging="360"/>
      </w:pPr>
      <w:rPr/>
    </w:lvl>
    <w:lvl w:ilvl="7">
      <w:start w:val="1"/>
      <w:numFmt w:val="lowerLetter"/>
      <w:lvlText w:val="%8."/>
      <w:lvlJc w:val="left"/>
      <w:pPr>
        <w:tabs>
          <w:tab w:val="num" w:pos="0"/>
        </w:tabs>
        <w:ind w:left="5542" w:hanging="360"/>
      </w:pPr>
      <w:rPr/>
    </w:lvl>
    <w:lvl w:ilvl="8">
      <w:start w:val="1"/>
      <w:numFmt w:val="lowerRoman"/>
      <w:lvlText w:val="%9."/>
      <w:lvlJc w:val="right"/>
      <w:pPr>
        <w:tabs>
          <w:tab w:val="num" w:pos="0"/>
        </w:tabs>
        <w:ind w:left="6262" w:hanging="180"/>
      </w:pPr>
      <w:rPr/>
    </w:lvl>
  </w:abstractNum>
  <w:abstractNum w:abstractNumId="2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w="http://schemas.openxmlformats.org/wordprocessingml/2006/main">
  <w:zoom w:percent="100"/>
  <w:mirrorMargins/>
  <w:defaultTabStop w:val="284"/>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uiPriority="0" w:semiHidden="1" w:unhideWhenUsed="1" w:qFormat="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f693e"/>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1"/>
    <w:qFormat/>
    <w:rsid w:val="008841a8"/>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E74B5"/>
      <w:sz w:val="32"/>
      <w:szCs w:val="32"/>
    </w:rPr>
  </w:style>
  <w:style w:type="paragraph" w:styleId="Heading2">
    <w:name w:val="Heading 2"/>
    <w:next w:val="Normal"/>
    <w:link w:val="2"/>
    <w:uiPriority w:val="1"/>
    <w:unhideWhenUsed/>
    <w:qFormat/>
    <w:rsid w:val="003f57d1"/>
    <w:pPr>
      <w:keepNext w:val="true"/>
      <w:keepLines/>
      <w:widowControl/>
      <w:suppressAutoHyphens w:val="true"/>
      <w:bidi w:val="0"/>
      <w:spacing w:lineRule="auto" w:line="264" w:before="0" w:after="2"/>
      <w:ind w:hanging="10" w:left="2646" w:right="389"/>
      <w:jc w:val="center"/>
      <w:outlineLvl w:val="1"/>
    </w:pPr>
    <w:rPr>
      <w:rFonts w:ascii="Times New Roman" w:hAnsi="Times New Roman" w:eastAsia="Times New Roman" w:cs="Times New Roman"/>
      <w:color w:val="000000"/>
      <w:kern w:val="0"/>
      <w:sz w:val="30"/>
      <w:szCs w:val="22"/>
      <w:lang w:eastAsia="ru-RU" w:val="ru-RU" w:bidi="ar-SA"/>
    </w:rPr>
  </w:style>
  <w:style w:type="paragraph" w:styleId="Heading3">
    <w:name w:val="Heading 3"/>
    <w:basedOn w:val="Normal"/>
    <w:link w:val="3"/>
    <w:uiPriority w:val="1"/>
    <w:qFormat/>
    <w:rsid w:val="004c5003"/>
    <w:pPr>
      <w:widowControl w:val="false"/>
      <w:suppressAutoHyphens w:val="false"/>
      <w:spacing w:lineRule="auto" w:line="240" w:before="164" w:after="0"/>
      <w:ind w:hanging="657" w:left="140"/>
      <w:jc w:val="both"/>
      <w:outlineLvl w:val="2"/>
    </w:pPr>
    <w:rPr>
      <w:rFonts w:ascii="Times New Roman" w:hAnsi="Times New Roman" w:eastAsia="Times New Roman" w:cs="Times New Roman"/>
      <w:b/>
      <w:bCs/>
      <w:i/>
      <w:iCs/>
      <w:sz w:val="26"/>
      <w:szCs w:val="26"/>
    </w:rPr>
  </w:style>
  <w:style w:type="paragraph" w:styleId="Heading4">
    <w:name w:val="Heading 4"/>
    <w:basedOn w:val="Normal"/>
    <w:next w:val="Normal"/>
    <w:link w:val="41"/>
    <w:uiPriority w:val="9"/>
    <w:semiHidden/>
    <w:unhideWhenUsed/>
    <w:qFormat/>
    <w:rsid w:val="007c07b4"/>
    <w:pPr>
      <w:keepNext w:val="true"/>
      <w:keepLines/>
      <w:spacing w:before="40" w:after="0"/>
      <w:outlineLvl w:val="3"/>
    </w:pPr>
    <w:rPr>
      <w:rFonts w:ascii="Calibri Light" w:hAnsi="Calibri Light" w:eastAsia="" w:cs="" w:asciiTheme="majorHAnsi" w:cstheme="majorBidi" w:eastAsiaTheme="majorEastAsia" w:hAnsiTheme="majorHAnsi"/>
      <w:i/>
      <w:iCs/>
      <w:color w:themeColor="accent1" w:themeShade="bf" w:val="2E74B5"/>
    </w:rPr>
  </w:style>
  <w:style w:type="character" w:styleId="DefaultParagraphFont" w:default="1">
    <w:name w:val="Default Paragraph Font"/>
    <w:uiPriority w:val="1"/>
    <w:unhideWhenUsed/>
    <w:qFormat/>
    <w:rPr/>
  </w:style>
  <w:style w:type="character" w:styleId="Style10" w:customStyle="1">
    <w:name w:val="Основной текст Знак"/>
    <w:basedOn w:val="DefaultParagraphFont"/>
    <w:uiPriority w:val="1"/>
    <w:qFormat/>
    <w:rsid w:val="003f57d1"/>
    <w:rPr>
      <w:rFonts w:ascii="Arial" w:hAnsi="Arial" w:eastAsia="Times New Roman" w:cs="Times New Roman"/>
      <w:sz w:val="24"/>
      <w:szCs w:val="20"/>
      <w:lang w:eastAsia="ru-RU"/>
    </w:rPr>
  </w:style>
  <w:style w:type="character" w:styleId="Style11" w:customStyle="1">
    <w:name w:val="Нижний колонтитул Знак"/>
    <w:basedOn w:val="DefaultParagraphFont"/>
    <w:uiPriority w:val="99"/>
    <w:qFormat/>
    <w:rsid w:val="003f57d1"/>
    <w:rPr>
      <w:rFonts w:ascii="Times New Roman" w:hAnsi="Times New Roman" w:eastAsia="Times New Roman" w:cs="Times New Roman"/>
      <w:sz w:val="24"/>
      <w:szCs w:val="24"/>
      <w:lang w:eastAsia="ru-RU"/>
    </w:rPr>
  </w:style>
  <w:style w:type="character" w:styleId="Style12" w:customStyle="1">
    <w:name w:val="Цветовое выделение"/>
    <w:uiPriority w:val="99"/>
    <w:qFormat/>
    <w:rsid w:val="003f57d1"/>
    <w:rPr>
      <w:b/>
      <w:color w:val="26282F"/>
    </w:rPr>
  </w:style>
  <w:style w:type="character" w:styleId="Style13" w:customStyle="1">
    <w:name w:val="Абзац списка Знак"/>
    <w:link w:val="ListParagraph"/>
    <w:uiPriority w:val="34"/>
    <w:qFormat/>
    <w:rsid w:val="003f57d1"/>
    <w:rPr/>
  </w:style>
  <w:style w:type="character" w:styleId="Style14" w:customStyle="1">
    <w:name w:val="Верхний колонтитул Знак"/>
    <w:basedOn w:val="DefaultParagraphFont"/>
    <w:uiPriority w:val="99"/>
    <w:qFormat/>
    <w:rsid w:val="003f57d1"/>
    <w:rPr/>
  </w:style>
  <w:style w:type="character" w:styleId="Hyperlink">
    <w:name w:val="Hyperlink"/>
    <w:uiPriority w:val="99"/>
    <w:rsid w:val="003f57d1"/>
    <w:rPr>
      <w:color w:val="0000FF"/>
      <w:u w:val="single"/>
    </w:rPr>
  </w:style>
  <w:style w:type="character" w:styleId="2" w:customStyle="1">
    <w:name w:val="Заголовок 2 Знак"/>
    <w:basedOn w:val="DefaultParagraphFont"/>
    <w:uiPriority w:val="1"/>
    <w:qFormat/>
    <w:rsid w:val="003f57d1"/>
    <w:rPr>
      <w:rFonts w:ascii="Times New Roman" w:hAnsi="Times New Roman" w:eastAsia="Times New Roman" w:cs="Times New Roman"/>
      <w:color w:val="000000"/>
      <w:sz w:val="30"/>
      <w:lang w:eastAsia="ru-RU"/>
    </w:rPr>
  </w:style>
  <w:style w:type="character" w:styleId="Style15" w:customStyle="1">
    <w:name w:val="Текст выноски Знак"/>
    <w:basedOn w:val="DefaultParagraphFont"/>
    <w:link w:val="BalloonText"/>
    <w:uiPriority w:val="99"/>
    <w:semiHidden/>
    <w:qFormat/>
    <w:rsid w:val="00d35464"/>
    <w:rPr>
      <w:rFonts w:ascii="Segoe UI" w:hAnsi="Segoe UI" w:cs="Segoe UI"/>
      <w:sz w:val="18"/>
      <w:szCs w:val="18"/>
    </w:rPr>
  </w:style>
  <w:style w:type="character" w:styleId="Style16" w:customStyle="1">
    <w:name w:val="ГС_СписМелкМарк Знак"/>
    <w:link w:val="Style25"/>
    <w:qFormat/>
    <w:locked/>
    <w:rsid w:val="006b6002"/>
    <w:rPr>
      <w:rFonts w:ascii="Times New Roman" w:hAnsi="Times New Roman" w:eastAsia="Times New Roman" w:cs="Times New Roman"/>
      <w:sz w:val="20"/>
      <w:szCs w:val="24"/>
      <w:lang w:eastAsia="ru-RU"/>
    </w:rPr>
  </w:style>
  <w:style w:type="character" w:styleId="Style17" w:customStyle="1">
    <w:name w:val="Текст сноски Знак"/>
    <w:basedOn w:val="DefaultParagraphFont"/>
    <w:qFormat/>
    <w:rsid w:val="00555445"/>
    <w:rPr>
      <w:rFonts w:ascii="Times New Roman" w:hAnsi="Times New Roman" w:eastAsia="Times New Roman" w:cs="Times New Roman"/>
      <w:sz w:val="20"/>
      <w:szCs w:val="20"/>
      <w:lang w:eastAsia="ru-RU"/>
    </w:rPr>
  </w:style>
  <w:style w:type="character" w:styleId="Style18" w:customStyle="1">
    <w:name w:val="Символ сноски"/>
    <w:uiPriority w:val="99"/>
    <w:semiHidden/>
    <w:qFormat/>
    <w:rsid w:val="00862759"/>
    <w:rPr>
      <w:vertAlign w:val="superscript"/>
    </w:rPr>
  </w:style>
  <w:style w:type="character" w:styleId="FootnoteReference">
    <w:name w:val="Footnote Reference"/>
    <w:rPr>
      <w:vertAlign w:val="superscript"/>
    </w:rPr>
  </w:style>
  <w:style w:type="character" w:styleId="1" w:customStyle="1">
    <w:name w:val="Заголовок 1 Знак"/>
    <w:basedOn w:val="DefaultParagraphFont"/>
    <w:uiPriority w:val="1"/>
    <w:qFormat/>
    <w:rsid w:val="008841a8"/>
    <w:rPr>
      <w:rFonts w:ascii="Calibri Light" w:hAnsi="Calibri Light" w:eastAsia="" w:cs="" w:asciiTheme="majorHAnsi" w:cstheme="majorBidi" w:eastAsiaTheme="majorEastAsia" w:hAnsiTheme="majorHAnsi"/>
      <w:color w:themeColor="accent1" w:themeShade="bf" w:val="2E74B5"/>
      <w:sz w:val="32"/>
      <w:szCs w:val="32"/>
    </w:rPr>
  </w:style>
  <w:style w:type="character" w:styleId="Annotationreference">
    <w:name w:val="annotation reference"/>
    <w:basedOn w:val="DefaultParagraphFont"/>
    <w:unhideWhenUsed/>
    <w:qFormat/>
    <w:rsid w:val="00bf348f"/>
    <w:rPr>
      <w:sz w:val="16"/>
      <w:szCs w:val="16"/>
    </w:rPr>
  </w:style>
  <w:style w:type="character" w:styleId="Style19" w:customStyle="1">
    <w:name w:val="Текст примечания Знак"/>
    <w:basedOn w:val="DefaultParagraphFont"/>
    <w:link w:val="Annotationtext"/>
    <w:qFormat/>
    <w:rsid w:val="00bf348f"/>
    <w:rPr>
      <w:sz w:val="20"/>
      <w:szCs w:val="20"/>
    </w:rPr>
  </w:style>
  <w:style w:type="character" w:styleId="Style20" w:customStyle="1">
    <w:name w:val="Тема примечания Знак"/>
    <w:basedOn w:val="Style19"/>
    <w:link w:val="Annotationsubject"/>
    <w:uiPriority w:val="99"/>
    <w:semiHidden/>
    <w:qFormat/>
    <w:rsid w:val="00bf348f"/>
    <w:rPr>
      <w:b/>
      <w:bCs/>
      <w:sz w:val="20"/>
      <w:szCs w:val="20"/>
    </w:rPr>
  </w:style>
  <w:style w:type="character" w:styleId="Fill" w:customStyle="1">
    <w:name w:val="fill"/>
    <w:qFormat/>
    <w:rsid w:val="004853cd"/>
    <w:rPr>
      <w:color w:val="FF0000"/>
    </w:rPr>
  </w:style>
  <w:style w:type="character" w:styleId="Strong">
    <w:name w:val="Strong"/>
    <w:basedOn w:val="DefaultParagraphFont"/>
    <w:uiPriority w:val="22"/>
    <w:qFormat/>
    <w:rsid w:val="00c4103c"/>
    <w:rPr>
      <w:b/>
      <w:bCs/>
    </w:rPr>
  </w:style>
  <w:style w:type="character" w:styleId="4" w:customStyle="1">
    <w:name w:val="Большой список уровень 4 + без курсива Знак"/>
    <w:basedOn w:val="DefaultParagraphFont"/>
    <w:link w:val="42"/>
    <w:qFormat/>
    <w:rsid w:val="00405df0"/>
    <w:rPr>
      <w:rFonts w:ascii="Times New Roman" w:hAnsi="Times New Roman"/>
      <w:sz w:val="26"/>
      <w:szCs w:val="24"/>
    </w:rPr>
  </w:style>
  <w:style w:type="character" w:styleId="Js-doc-mark" w:customStyle="1">
    <w:name w:val="js-doc-mark"/>
    <w:basedOn w:val="DefaultParagraphFont"/>
    <w:qFormat/>
    <w:rsid w:val="00d85746"/>
    <w:rPr/>
  </w:style>
  <w:style w:type="character" w:styleId="11" w:customStyle="1">
    <w:name w:val="Неразрешенное упоминание1"/>
    <w:basedOn w:val="DefaultParagraphFont"/>
    <w:uiPriority w:val="99"/>
    <w:semiHidden/>
    <w:unhideWhenUsed/>
    <w:qFormat/>
    <w:rsid w:val="00fd672a"/>
    <w:rPr>
      <w:color w:val="605E5C"/>
      <w:shd w:fill="E1DFDD" w:val="clear"/>
    </w:rPr>
  </w:style>
  <w:style w:type="character" w:styleId="FollowedHyperlink">
    <w:name w:val="FollowedHyperlink"/>
    <w:basedOn w:val="DefaultParagraphFont"/>
    <w:uiPriority w:val="99"/>
    <w:semiHidden/>
    <w:unhideWhenUsed/>
    <w:rsid w:val="00677895"/>
    <w:rPr>
      <w:color w:themeColor="followedHyperlink" w:val="954F72"/>
      <w:u w:val="single"/>
    </w:rPr>
  </w:style>
  <w:style w:type="character" w:styleId="21" w:customStyle="1">
    <w:name w:val="Неразрешенное упоминание2"/>
    <w:basedOn w:val="DefaultParagraphFont"/>
    <w:uiPriority w:val="99"/>
    <w:semiHidden/>
    <w:unhideWhenUsed/>
    <w:qFormat/>
    <w:rsid w:val="00773d5e"/>
    <w:rPr>
      <w:color w:val="605E5C"/>
      <w:shd w:fill="E1DFDD" w:val="clear"/>
    </w:rPr>
  </w:style>
  <w:style w:type="character" w:styleId="Style21" w:customStyle="1">
    <w:name w:val="Ссылка указателя"/>
    <w:qFormat/>
    <w:rPr/>
  </w:style>
  <w:style w:type="character" w:styleId="3" w:customStyle="1">
    <w:name w:val="Заголовок 3 Знак"/>
    <w:basedOn w:val="DefaultParagraphFont"/>
    <w:uiPriority w:val="1"/>
    <w:qFormat/>
    <w:rsid w:val="004c5003"/>
    <w:rPr>
      <w:rFonts w:ascii="Times New Roman" w:hAnsi="Times New Roman" w:eastAsia="Times New Roman" w:cs="Times New Roman"/>
      <w:b/>
      <w:bCs/>
      <w:i/>
      <w:iCs/>
      <w:sz w:val="26"/>
      <w:szCs w:val="26"/>
    </w:rPr>
  </w:style>
  <w:style w:type="character" w:styleId="41" w:customStyle="1">
    <w:name w:val="Заголовок 4 Знак"/>
    <w:basedOn w:val="DefaultParagraphFont"/>
    <w:uiPriority w:val="9"/>
    <w:semiHidden/>
    <w:qFormat/>
    <w:rsid w:val="007c07b4"/>
    <w:rPr>
      <w:rFonts w:ascii="Calibri Light" w:hAnsi="Calibri Light" w:eastAsia="" w:cs="" w:asciiTheme="majorHAnsi" w:cstheme="majorBidi" w:eastAsiaTheme="majorEastAsia" w:hAnsiTheme="majorHAnsi"/>
      <w:i/>
      <w:iCs/>
      <w:color w:themeColor="accent1" w:themeShade="bf" w:val="2E74B5"/>
    </w:rPr>
  </w:style>
  <w:style w:type="paragraph" w:styleId="Style22" w:customStyle="1">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10"/>
    <w:uiPriority w:val="1"/>
    <w:qFormat/>
    <w:rsid w:val="003f57d1"/>
    <w:pPr>
      <w:spacing w:lineRule="auto" w:line="240" w:before="0" w:after="0"/>
      <w:jc w:val="both"/>
    </w:pPr>
    <w:rPr>
      <w:rFonts w:ascii="Arial" w:hAnsi="Arial" w:eastAsia="Times New Roman" w:cs="Times New Roman"/>
      <w:sz w:val="24"/>
      <w:szCs w:val="20"/>
      <w:lang w:eastAsia="ru-RU"/>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i/>
      <w:iCs/>
      <w:sz w:val="24"/>
      <w:szCs w:val="24"/>
    </w:rPr>
  </w:style>
  <w:style w:type="paragraph" w:styleId="Style23">
    <w:name w:val="Указатель"/>
    <w:basedOn w:val="Normal"/>
    <w:qFormat/>
    <w:pPr>
      <w:suppressLineNumbers/>
    </w:pPr>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1">
    <w:name w:val="index heading1"/>
    <w:basedOn w:val="Style22"/>
    <w:qFormat/>
    <w:pPr/>
    <w:rPr/>
  </w:style>
  <w:style w:type="paragraph" w:styleId="ConsPlusNormal" w:customStyle="1">
    <w:name w:val="ConsPlusNormal"/>
    <w:qFormat/>
    <w:rsid w:val="003f57d1"/>
    <w:pPr>
      <w:widowControl w:val="false"/>
      <w:suppressAutoHyphens w:val="true"/>
      <w:bidi w:val="0"/>
      <w:spacing w:before="0" w:after="0"/>
      <w:jc w:val="left"/>
    </w:pPr>
    <w:rPr>
      <w:rFonts w:eastAsia="Times New Roman" w:cs="Calibri" w:ascii="Calibri" w:hAnsi="Calibri" w:asciiTheme="minorHAnsi" w:hAnsiTheme="minorHAnsi"/>
      <w:color w:val="auto"/>
      <w:kern w:val="0"/>
      <w:sz w:val="22"/>
      <w:szCs w:val="20"/>
      <w:lang w:eastAsia="ru-RU" w:val="ru-RU" w:bidi="ar-SA"/>
    </w:rPr>
  </w:style>
  <w:style w:type="paragraph" w:styleId="Style24" w:customStyle="1">
    <w:name w:val="Колонтитул"/>
    <w:basedOn w:val="Normal"/>
    <w:qFormat/>
    <w:pPr/>
    <w:rPr/>
  </w:style>
  <w:style w:type="paragraph" w:styleId="Footer">
    <w:name w:val="Footer"/>
    <w:basedOn w:val="Normal"/>
    <w:link w:val="Style11"/>
    <w:uiPriority w:val="99"/>
    <w:rsid w:val="003f57d1"/>
    <w:pPr>
      <w:tabs>
        <w:tab w:val="clear" w:pos="284"/>
        <w:tab w:val="center" w:pos="4677" w:leader="none"/>
        <w:tab w:val="right" w:pos="9355" w:leader="none"/>
      </w:tabs>
      <w:spacing w:lineRule="auto" w:line="240" w:before="0" w:after="0"/>
    </w:pPr>
    <w:rPr>
      <w:rFonts w:ascii="Times New Roman" w:hAnsi="Times New Roman" w:eastAsia="Times New Roman" w:cs="Times New Roman"/>
      <w:sz w:val="24"/>
      <w:szCs w:val="24"/>
      <w:lang w:eastAsia="ru-RU"/>
    </w:rPr>
  </w:style>
  <w:style w:type="paragraph" w:styleId="ListParagraph">
    <w:name w:val="List Paragraph"/>
    <w:basedOn w:val="Normal"/>
    <w:link w:val="Style13"/>
    <w:uiPriority w:val="1"/>
    <w:qFormat/>
    <w:rsid w:val="003f57d1"/>
    <w:pPr>
      <w:spacing w:before="0" w:after="200"/>
      <w:ind w:left="720"/>
      <w:contextualSpacing/>
    </w:pPr>
    <w:rPr/>
  </w:style>
  <w:style w:type="paragraph" w:styleId="Header">
    <w:name w:val="Header"/>
    <w:basedOn w:val="Normal"/>
    <w:link w:val="Style14"/>
    <w:uiPriority w:val="99"/>
    <w:unhideWhenUsed/>
    <w:rsid w:val="003f57d1"/>
    <w:pPr>
      <w:tabs>
        <w:tab w:val="clear" w:pos="284"/>
        <w:tab w:val="center" w:pos="4677" w:leader="none"/>
        <w:tab w:val="right" w:pos="9355" w:leader="none"/>
      </w:tabs>
      <w:spacing w:lineRule="auto" w:line="240" w:before="0" w:after="0"/>
    </w:pPr>
    <w:rPr/>
  </w:style>
  <w:style w:type="paragraph" w:styleId="Default" w:customStyle="1">
    <w:name w:val="Default"/>
    <w:qFormat/>
    <w:rsid w:val="003f57d1"/>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ConsPlusTitle" w:customStyle="1">
    <w:name w:val="ConsPlusTitle"/>
    <w:qFormat/>
    <w:rsid w:val="003f57d1"/>
    <w:pPr>
      <w:widowControl w:val="false"/>
      <w:suppressAutoHyphens w:val="true"/>
      <w:bidi w:val="0"/>
      <w:spacing w:before="0" w:after="0"/>
      <w:jc w:val="left"/>
    </w:pPr>
    <w:rPr>
      <w:rFonts w:eastAsia="Times New Roman" w:cs="Calibri" w:ascii="Calibri" w:hAnsi="Calibri" w:asciiTheme="minorHAnsi" w:hAnsiTheme="minorHAnsi"/>
      <w:b/>
      <w:color w:val="auto"/>
      <w:kern w:val="0"/>
      <w:sz w:val="22"/>
      <w:szCs w:val="20"/>
      <w:lang w:eastAsia="ru-RU" w:val="ru-RU" w:bidi="ar-SA"/>
    </w:rPr>
  </w:style>
  <w:style w:type="paragraph" w:styleId="NoSpacing">
    <w:name w:val="No Spacing"/>
    <w:uiPriority w:val="1"/>
    <w:qFormat/>
    <w:rsid w:val="00282ad0"/>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BalloonText">
    <w:name w:val="Balloon Text"/>
    <w:basedOn w:val="Normal"/>
    <w:link w:val="Style15"/>
    <w:uiPriority w:val="99"/>
    <w:semiHidden/>
    <w:unhideWhenUsed/>
    <w:qFormat/>
    <w:rsid w:val="00d35464"/>
    <w:pPr>
      <w:spacing w:lineRule="auto" w:line="240" w:before="0" w:after="0"/>
    </w:pPr>
    <w:rPr>
      <w:rFonts w:ascii="Segoe UI" w:hAnsi="Segoe UI" w:cs="Segoe UI"/>
      <w:sz w:val="18"/>
      <w:szCs w:val="18"/>
    </w:rPr>
  </w:style>
  <w:style w:type="paragraph" w:styleId="Style25" w:customStyle="1">
    <w:name w:val="ГС_СписМелкМарк"/>
    <w:link w:val="Style16"/>
    <w:qFormat/>
    <w:rsid w:val="006b6002"/>
    <w:pPr>
      <w:widowControl/>
      <w:numPr>
        <w:ilvl w:val="0"/>
        <w:numId w:val="2"/>
      </w:numPr>
      <w:tabs>
        <w:tab w:val="left" w:pos="284" w:leader="none"/>
        <w:tab w:val="left" w:pos="567" w:leader="none"/>
        <w:tab w:val="left" w:pos="851" w:leader="none"/>
        <w:tab w:val="left" w:pos="1134" w:leader="none"/>
      </w:tabs>
      <w:suppressAutoHyphens w:val="true"/>
      <w:bidi w:val="0"/>
      <w:spacing w:before="40" w:after="40"/>
      <w:jc w:val="left"/>
    </w:pPr>
    <w:rPr>
      <w:rFonts w:ascii="Times New Roman" w:hAnsi="Times New Roman" w:eastAsia="Times New Roman" w:cs="Times New Roman"/>
      <w:color w:val="auto"/>
      <w:kern w:val="0"/>
      <w:sz w:val="20"/>
      <w:szCs w:val="24"/>
      <w:lang w:eastAsia="ru-RU" w:val="ru-RU" w:bidi="ar-SA"/>
    </w:rPr>
  </w:style>
  <w:style w:type="paragraph" w:styleId="FootnoteText">
    <w:name w:val="Footnote Text"/>
    <w:basedOn w:val="Normal"/>
    <w:link w:val="Style17"/>
    <w:qFormat/>
    <w:rsid w:val="00555445"/>
    <w:pPr>
      <w:spacing w:lineRule="auto" w:line="240" w:before="0" w:after="0"/>
    </w:pPr>
    <w:rPr>
      <w:rFonts w:ascii="Times New Roman" w:hAnsi="Times New Roman" w:eastAsia="Times New Roman" w:cs="Times New Roman"/>
      <w:sz w:val="20"/>
      <w:szCs w:val="20"/>
      <w:lang w:eastAsia="ru-RU"/>
    </w:rPr>
  </w:style>
  <w:style w:type="paragraph" w:styleId="IndexHeading">
    <w:name w:val="Index Heading"/>
    <w:basedOn w:val="Style22"/>
    <w:pPr/>
    <w:rPr/>
  </w:style>
  <w:style w:type="paragraph" w:styleId="TOCHeading">
    <w:name w:val="TOC Heading"/>
    <w:basedOn w:val="Heading1"/>
    <w:next w:val="Normal"/>
    <w:uiPriority w:val="39"/>
    <w:unhideWhenUsed/>
    <w:qFormat/>
    <w:rsid w:val="008841a8"/>
    <w:pPr>
      <w:spacing w:lineRule="auto" w:line="240"/>
      <w:outlineLvl w:val="9"/>
    </w:pPr>
    <w:rPr>
      <w:lang w:eastAsia="ru-RU"/>
    </w:rPr>
  </w:style>
  <w:style w:type="paragraph" w:styleId="ConsPlusNonformat" w:customStyle="1">
    <w:name w:val="ConsPlusNonformat"/>
    <w:qFormat/>
    <w:rsid w:val="005f0697"/>
    <w:pPr>
      <w:widowControl w:val="false"/>
      <w:suppressAutoHyphens w:val="true"/>
      <w:bidi w:val="0"/>
      <w:spacing w:before="0" w:after="0"/>
      <w:jc w:val="left"/>
    </w:pPr>
    <w:rPr>
      <w:rFonts w:ascii="Courier New" w:hAnsi="Courier New" w:eastAsia="" w:cs="Courier New" w:eastAsiaTheme="minorEastAsia"/>
      <w:color w:val="auto"/>
      <w:kern w:val="0"/>
      <w:sz w:val="20"/>
      <w:szCs w:val="22"/>
      <w:lang w:eastAsia="ru-RU" w:val="ru-RU" w:bidi="ar-SA"/>
    </w:rPr>
  </w:style>
  <w:style w:type="paragraph" w:styleId="Annotationtext">
    <w:name w:val="annotation text"/>
    <w:basedOn w:val="Normal"/>
    <w:link w:val="Style19"/>
    <w:unhideWhenUsed/>
    <w:qFormat/>
    <w:rsid w:val="00bf348f"/>
    <w:pPr>
      <w:spacing w:lineRule="auto" w:line="240"/>
    </w:pPr>
    <w:rPr>
      <w:sz w:val="20"/>
      <w:szCs w:val="20"/>
    </w:rPr>
  </w:style>
  <w:style w:type="paragraph" w:styleId="Annotationsubject">
    <w:name w:val="annotation subject"/>
    <w:basedOn w:val="Annotationtext"/>
    <w:next w:val="Annotationtext"/>
    <w:link w:val="Style20"/>
    <w:uiPriority w:val="99"/>
    <w:semiHidden/>
    <w:unhideWhenUsed/>
    <w:qFormat/>
    <w:rsid w:val="00bf348f"/>
    <w:pPr/>
    <w:rPr>
      <w:b/>
      <w:bCs/>
    </w:rPr>
  </w:style>
  <w:style w:type="paragraph" w:styleId="NormalWeb">
    <w:name w:val="Normal (Web)"/>
    <w:basedOn w:val="Normal"/>
    <w:uiPriority w:val="99"/>
    <w:unhideWhenUsed/>
    <w:qFormat/>
    <w:rsid w:val="004853cd"/>
    <w:pPr>
      <w:spacing w:lineRule="auto" w:line="240" w:beforeAutospacing="1" w:afterAutospacing="1"/>
    </w:pPr>
    <w:rPr>
      <w:rFonts w:ascii="Times New Roman" w:hAnsi="Times New Roman" w:eastAsia="Times New Roman" w:cs="Times New Roman"/>
      <w:lang w:eastAsia="ru-RU"/>
    </w:rPr>
  </w:style>
  <w:style w:type="paragraph" w:styleId="TOC2">
    <w:name w:val="TOC 2"/>
    <w:basedOn w:val="Normal"/>
    <w:next w:val="Normal"/>
    <w:autoRedefine/>
    <w:uiPriority w:val="39"/>
    <w:unhideWhenUsed/>
    <w:rsid w:val="00011bb1"/>
    <w:pPr>
      <w:tabs>
        <w:tab w:val="clear" w:pos="284"/>
        <w:tab w:val="left" w:pos="1320" w:leader="none"/>
        <w:tab w:val="right" w:pos="9628" w:leader="dot"/>
      </w:tabs>
      <w:spacing w:lineRule="auto" w:line="312" w:before="0" w:after="0"/>
      <w:ind w:left="709" w:right="566"/>
      <w:jc w:val="both"/>
    </w:pPr>
    <w:rPr/>
  </w:style>
  <w:style w:type="paragraph" w:styleId="TOC1">
    <w:name w:val="TOC 1"/>
    <w:basedOn w:val="Normal"/>
    <w:next w:val="Normal"/>
    <w:autoRedefine/>
    <w:uiPriority w:val="39"/>
    <w:unhideWhenUsed/>
    <w:rsid w:val="00f021d3"/>
    <w:pPr>
      <w:tabs>
        <w:tab w:val="clear" w:pos="284"/>
        <w:tab w:val="right" w:pos="9628" w:leader="dot"/>
      </w:tabs>
      <w:spacing w:lineRule="auto" w:line="240" w:before="120" w:after="0"/>
      <w:ind w:hanging="284" w:left="426" w:right="284"/>
    </w:pPr>
    <w:rPr>
      <w:rFonts w:ascii="Times New Roman" w:hAnsi="Times New Roman" w:cs="Times New Roman"/>
      <w:sz w:val="28"/>
      <w:szCs w:val="28"/>
    </w:rPr>
  </w:style>
  <w:style w:type="paragraph" w:styleId="12" w:customStyle="1">
    <w:name w:val="Большой список уровень 1"/>
    <w:basedOn w:val="Normal"/>
    <w:next w:val="Normal"/>
    <w:qFormat/>
    <w:rsid w:val="00405df0"/>
    <w:pPr>
      <w:keepNext w:val="true"/>
      <w:numPr>
        <w:ilvl w:val="0"/>
        <w:numId w:val="4"/>
      </w:numPr>
      <w:spacing w:before="360" w:after="0"/>
      <w:jc w:val="center"/>
    </w:pPr>
    <w:rPr>
      <w:rFonts w:ascii="Times New Roman" w:hAnsi="Times New Roman" w:eastAsia="Times New Roman" w:cs="Times New Roman"/>
      <w:b/>
      <w:bCs/>
      <w:caps/>
      <w:sz w:val="26"/>
      <w:szCs w:val="24"/>
      <w:lang w:eastAsia="ru-RU"/>
    </w:rPr>
  </w:style>
  <w:style w:type="paragraph" w:styleId="22" w:customStyle="1">
    <w:name w:val="Большой список уровень 2"/>
    <w:basedOn w:val="Normal"/>
    <w:qFormat/>
    <w:rsid w:val="00405df0"/>
    <w:pPr>
      <w:widowControl w:val="false"/>
      <w:numPr>
        <w:ilvl w:val="1"/>
        <w:numId w:val="4"/>
      </w:numPr>
      <w:spacing w:before="0" w:after="0"/>
      <w:jc w:val="both"/>
    </w:pPr>
    <w:rPr>
      <w:rFonts w:ascii="Times New Roman" w:hAnsi="Times New Roman" w:cs="Times New Roman"/>
      <w:sz w:val="26"/>
      <w:szCs w:val="24"/>
    </w:rPr>
  </w:style>
  <w:style w:type="paragraph" w:styleId="31" w:customStyle="1">
    <w:name w:val="Большой список уровень 3"/>
    <w:basedOn w:val="22"/>
    <w:qFormat/>
    <w:rsid w:val="00405df0"/>
    <w:pPr>
      <w:ind w:hanging="0" w:left="0"/>
    </w:pPr>
    <w:rPr>
      <w:rFonts w:cs="" w:cstheme="minorBidi"/>
    </w:rPr>
  </w:style>
  <w:style w:type="paragraph" w:styleId="42" w:customStyle="1">
    <w:name w:val="Большой список уровень 4 + без курсива"/>
    <w:basedOn w:val="31"/>
    <w:link w:val="4"/>
    <w:qFormat/>
    <w:rsid w:val="00405df0"/>
    <w:pPr/>
    <w:rPr/>
  </w:style>
  <w:style w:type="paragraph" w:styleId="5" w:customStyle="1">
    <w:name w:val="Большой список уровень 5"/>
    <w:basedOn w:val="42"/>
    <w:qFormat/>
    <w:rsid w:val="00405df0"/>
    <w:pPr>
      <w:ind w:hanging="360" w:left="3600"/>
    </w:pPr>
    <w:rPr>
      <w:i/>
    </w:rPr>
  </w:style>
  <w:style w:type="paragraph" w:styleId="TOC3">
    <w:name w:val="TOC 3"/>
    <w:basedOn w:val="Normal"/>
    <w:next w:val="Normal"/>
    <w:autoRedefine/>
    <w:uiPriority w:val="39"/>
    <w:unhideWhenUsed/>
    <w:rsid w:val="00a47a3f"/>
    <w:pPr>
      <w:spacing w:lineRule="auto" w:line="259" w:before="0" w:after="100"/>
      <w:ind w:left="440"/>
    </w:pPr>
    <w:rPr>
      <w:rFonts w:eastAsia="" w:cs="Times New Roman" w:eastAsiaTheme="minorEastAsia"/>
      <w:lang w:eastAsia="ru-RU"/>
    </w:rPr>
  </w:style>
  <w:style w:type="paragraph" w:styleId="13" w:customStyle="1">
    <w:name w:val="_Заголовок 1"/>
    <w:basedOn w:val="Heading1"/>
    <w:next w:val="14"/>
    <w:qFormat/>
    <w:rsid w:val="00035abf"/>
    <w:pPr>
      <w:pageBreakBefore/>
      <w:numPr>
        <w:ilvl w:val="0"/>
        <w:numId w:val="6"/>
      </w:numPr>
      <w:spacing w:lineRule="auto" w:line="240" w:before="120" w:after="240"/>
      <w:jc w:val="center"/>
    </w:pPr>
    <w:rPr>
      <w:rFonts w:ascii="Calibri Light" w:hAnsi="Calibri Light" w:eastAsia="Times New Roman" w:cs="Calibri Light"/>
      <w:b/>
      <w:bCs/>
      <w:color w:themeColor="accent1" w:themeShade="bf" w:val="000000"/>
      <w:sz w:val="24"/>
      <w:szCs w:val="24"/>
      <w:lang w:eastAsia="zh-CN"/>
    </w:rPr>
  </w:style>
  <w:style w:type="paragraph" w:styleId="14" w:customStyle="1">
    <w:name w:val="_Основной текст 1"/>
    <w:basedOn w:val="Normal"/>
    <w:qFormat/>
    <w:rsid w:val="00035abf"/>
    <w:pPr>
      <w:spacing w:before="0" w:after="0"/>
      <w:ind w:firstLine="567"/>
      <w:jc w:val="both"/>
      <w:outlineLvl w:val="1"/>
    </w:pPr>
    <w:rPr>
      <w:rFonts w:ascii="Calibri Light" w:hAnsi="Calibri Light" w:eastAsia="Times New Roman" w:cs="Calibri Light"/>
      <w:bCs/>
      <w:color w:val="000000"/>
      <w:sz w:val="24"/>
      <w:szCs w:val="24"/>
      <w:lang w:eastAsia="zh-CN"/>
    </w:rPr>
  </w:style>
  <w:style w:type="paragraph" w:styleId="15" w:customStyle="1">
    <w:name w:val="_Бул 1"/>
    <w:basedOn w:val="14"/>
    <w:qFormat/>
    <w:rsid w:val="00035abf"/>
    <w:pPr>
      <w:numPr>
        <w:ilvl w:val="0"/>
        <w:numId w:val="7"/>
      </w:numPr>
    </w:pPr>
    <w:rPr/>
  </w:style>
  <w:style w:type="paragraph" w:styleId="23" w:customStyle="1">
    <w:name w:val="_Заголовок 2"/>
    <w:basedOn w:val="13"/>
    <w:qFormat/>
    <w:rsid w:val="001c1c9d"/>
    <w:pPr>
      <w:keepNext w:val="false"/>
      <w:keepLines w:val="false"/>
      <w:pageBreakBefore w:val="false"/>
      <w:numPr>
        <w:ilvl w:val="0"/>
        <w:numId w:val="1"/>
      </w:numPr>
      <w:spacing w:lineRule="auto" w:line="276" w:before="0" w:after="0"/>
      <w:jc w:val="both"/>
      <w:outlineLvl w:val="1"/>
    </w:pPr>
    <w:rPr>
      <w:b w:val="false"/>
    </w:rPr>
  </w:style>
  <w:style w:type="paragraph" w:styleId="24" w:customStyle="1">
    <w:name w:val="_Бул 2"/>
    <w:basedOn w:val="15"/>
    <w:qFormat/>
    <w:rsid w:val="00063d39"/>
    <w:pPr>
      <w:numPr>
        <w:ilvl w:val="0"/>
        <w:numId w:val="5"/>
      </w:numPr>
    </w:pPr>
    <w:rPr/>
  </w:style>
  <w:style w:type="paragraph" w:styleId="32" w:customStyle="1">
    <w:name w:val="_Заголовок 3"/>
    <w:basedOn w:val="23"/>
    <w:qFormat/>
    <w:rsid w:val="0098422e"/>
    <w:pPr>
      <w:numPr>
        <w:ilvl w:val="0"/>
        <w:numId w:val="3"/>
      </w:numPr>
      <w:ind w:firstLine="425" w:left="709"/>
    </w:pPr>
    <w:rPr/>
  </w:style>
  <w:style w:type="paragraph" w:styleId="33" w:customStyle="1">
    <w:name w:val="_Основной текст 3"/>
    <w:basedOn w:val="14"/>
    <w:qFormat/>
    <w:rsid w:val="00182a46"/>
    <w:pPr>
      <w:spacing w:lineRule="auto" w:line="240"/>
      <w:ind w:left="1134"/>
    </w:pPr>
    <w:rPr/>
  </w:style>
  <w:style w:type="paragraph" w:styleId="34" w:customStyle="1">
    <w:name w:val="_Бул 3"/>
    <w:basedOn w:val="Normal"/>
    <w:qFormat/>
    <w:rsid w:val="00182a46"/>
    <w:pPr>
      <w:spacing w:before="0" w:after="0"/>
      <w:ind w:firstLine="567" w:left="2127"/>
      <w:jc w:val="both"/>
      <w:outlineLvl w:val="1"/>
    </w:pPr>
    <w:rPr>
      <w:rFonts w:ascii="Calibri Light" w:hAnsi="Calibri Light" w:eastAsia="Times New Roman" w:cs="Calibri Light"/>
      <w:bCs/>
      <w:color w:val="000000"/>
      <w:sz w:val="24"/>
      <w:szCs w:val="24"/>
      <w:lang w:eastAsia="zh-CN"/>
    </w:rPr>
  </w:style>
  <w:style w:type="paragraph" w:styleId="TOC4">
    <w:name w:val="TOC 4"/>
    <w:basedOn w:val="Normal"/>
    <w:next w:val="Normal"/>
    <w:autoRedefine/>
    <w:uiPriority w:val="39"/>
    <w:unhideWhenUsed/>
    <w:rsid w:val="008c6c7c"/>
    <w:pPr>
      <w:spacing w:lineRule="auto" w:line="259" w:before="0" w:after="100"/>
      <w:ind w:left="660"/>
    </w:pPr>
    <w:rPr>
      <w:rFonts w:eastAsia="" w:eastAsiaTheme="minorEastAsia"/>
      <w:lang w:eastAsia="ru-RU"/>
    </w:rPr>
  </w:style>
  <w:style w:type="paragraph" w:styleId="TOC5">
    <w:name w:val="TOC 5"/>
    <w:basedOn w:val="Normal"/>
    <w:next w:val="Normal"/>
    <w:autoRedefine/>
    <w:uiPriority w:val="39"/>
    <w:unhideWhenUsed/>
    <w:rsid w:val="008c6c7c"/>
    <w:pPr>
      <w:spacing w:lineRule="auto" w:line="259" w:before="0" w:after="100"/>
      <w:ind w:left="880"/>
    </w:pPr>
    <w:rPr>
      <w:rFonts w:eastAsia="" w:eastAsiaTheme="minorEastAsia"/>
      <w:lang w:eastAsia="ru-RU"/>
    </w:rPr>
  </w:style>
  <w:style w:type="paragraph" w:styleId="TOC6">
    <w:name w:val="TOC 6"/>
    <w:basedOn w:val="Normal"/>
    <w:next w:val="Normal"/>
    <w:autoRedefine/>
    <w:uiPriority w:val="39"/>
    <w:unhideWhenUsed/>
    <w:rsid w:val="008c6c7c"/>
    <w:pPr>
      <w:spacing w:lineRule="auto" w:line="259" w:before="0" w:after="100"/>
      <w:ind w:left="1100"/>
    </w:pPr>
    <w:rPr>
      <w:rFonts w:eastAsia="" w:eastAsiaTheme="minorEastAsia"/>
      <w:lang w:eastAsia="ru-RU"/>
    </w:rPr>
  </w:style>
  <w:style w:type="paragraph" w:styleId="TOC7">
    <w:name w:val="TOC 7"/>
    <w:basedOn w:val="Normal"/>
    <w:next w:val="Normal"/>
    <w:autoRedefine/>
    <w:uiPriority w:val="39"/>
    <w:unhideWhenUsed/>
    <w:rsid w:val="008c6c7c"/>
    <w:pPr>
      <w:spacing w:lineRule="auto" w:line="259" w:before="0" w:after="100"/>
      <w:ind w:left="1320"/>
    </w:pPr>
    <w:rPr>
      <w:rFonts w:eastAsia="" w:eastAsiaTheme="minorEastAsia"/>
      <w:lang w:eastAsia="ru-RU"/>
    </w:rPr>
  </w:style>
  <w:style w:type="paragraph" w:styleId="TOC8">
    <w:name w:val="TOC 8"/>
    <w:basedOn w:val="Normal"/>
    <w:next w:val="Normal"/>
    <w:autoRedefine/>
    <w:uiPriority w:val="39"/>
    <w:unhideWhenUsed/>
    <w:rsid w:val="008c6c7c"/>
    <w:pPr>
      <w:spacing w:lineRule="auto" w:line="259" w:before="0" w:after="100"/>
      <w:ind w:left="1540"/>
    </w:pPr>
    <w:rPr>
      <w:rFonts w:eastAsia="" w:eastAsiaTheme="minorEastAsia"/>
      <w:lang w:eastAsia="ru-RU"/>
    </w:rPr>
  </w:style>
  <w:style w:type="paragraph" w:styleId="TOC9">
    <w:name w:val="TOC 9"/>
    <w:basedOn w:val="Normal"/>
    <w:next w:val="Normal"/>
    <w:autoRedefine/>
    <w:uiPriority w:val="39"/>
    <w:unhideWhenUsed/>
    <w:rsid w:val="008c6c7c"/>
    <w:pPr>
      <w:spacing w:lineRule="auto" w:line="259" w:before="0" w:after="100"/>
      <w:ind w:left="1760"/>
    </w:pPr>
    <w:rPr>
      <w:rFonts w:eastAsia="" w:eastAsiaTheme="minorEastAsia"/>
      <w:lang w:eastAsia="ru-RU"/>
    </w:rPr>
  </w:style>
  <w:style w:type="paragraph" w:styleId="35" w:customStyle="1">
    <w:name w:val="_Бул 3_с"/>
    <w:basedOn w:val="24"/>
    <w:qFormat/>
    <w:rsid w:val="00e95902"/>
    <w:pPr>
      <w:tabs>
        <w:tab w:val="clear" w:pos="284"/>
        <w:tab w:val="left" w:pos="0" w:leader="none"/>
      </w:tabs>
      <w:ind w:firstLine="567" w:left="1701"/>
    </w:pPr>
    <w:rPr/>
  </w:style>
  <w:style w:type="paragraph" w:styleId="Revision">
    <w:name w:val="Revision"/>
    <w:uiPriority w:val="99"/>
    <w:semiHidden/>
    <w:qFormat/>
    <w:rsid w:val="00ca34b4"/>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3" w:customStyle="1">
    <w:name w:val="s3"/>
    <w:basedOn w:val="Normal"/>
    <w:qFormat/>
    <w:rsid w:val="007455c3"/>
    <w:pPr>
      <w:spacing w:lineRule="auto" w:line="240" w:beforeAutospacing="1" w:afterAutospacing="1"/>
    </w:pPr>
    <w:rPr>
      <w:rFonts w:ascii="Times New Roman" w:hAnsi="Times New Roman" w:eastAsia="Times New Roman" w:cs="Times New Roman"/>
      <w:sz w:val="24"/>
      <w:szCs w:val="24"/>
      <w:lang w:eastAsia="ru-RU"/>
    </w:rPr>
  </w:style>
  <w:style w:type="paragraph" w:styleId="S1" w:customStyle="1">
    <w:name w:val="s1"/>
    <w:basedOn w:val="Normal"/>
    <w:qFormat/>
    <w:rsid w:val="007455c3"/>
    <w:pPr>
      <w:spacing w:lineRule="auto" w:line="240" w:beforeAutospacing="1" w:afterAutospacing="1"/>
    </w:pPr>
    <w:rPr>
      <w:rFonts w:ascii="Times New Roman" w:hAnsi="Times New Roman" w:eastAsia="Times New Roman" w:cs="Times New Roman"/>
      <w:sz w:val="24"/>
      <w:szCs w:val="24"/>
      <w:lang w:eastAsia="ru-RU"/>
    </w:rPr>
  </w:style>
  <w:style w:type="paragraph" w:styleId="TableParagraph" w:customStyle="1">
    <w:name w:val="Table Paragraph"/>
    <w:basedOn w:val="Normal"/>
    <w:uiPriority w:val="1"/>
    <w:qFormat/>
    <w:rsid w:val="004c5003"/>
    <w:pPr>
      <w:widowControl w:val="false"/>
      <w:suppressAutoHyphens w:val="false"/>
      <w:spacing w:lineRule="auto" w:line="240" w:before="0" w:after="0"/>
      <w:ind w:left="107"/>
    </w:pPr>
    <w:rPr>
      <w:rFonts w:ascii="Times New Roman" w:hAnsi="Times New Roman" w:eastAsia="Times New Roman" w:cs="Times New Roman"/>
    </w:rPr>
  </w:style>
  <w:style w:type="numbering" w:styleId="NoList" w:default="1">
    <w:name w:val="No List"/>
    <w:uiPriority w:val="99"/>
    <w:semiHidden/>
    <w:unhideWhenUsed/>
    <w:qFormat/>
  </w:style>
  <w:style w:type="numbering" w:styleId="Style26" w:customStyle="1">
    <w:name w:val="Большой список"/>
    <w:uiPriority w:val="99"/>
    <w:qFormat/>
    <w:rsid w:val="00405df0"/>
  </w:style>
  <w:style w:type="numbering" w:styleId="16" w:customStyle="1">
    <w:name w:val="Нет списка1"/>
    <w:uiPriority w:val="99"/>
    <w:semiHidden/>
    <w:unhideWhenUsed/>
    <w:qFormat/>
    <w:rsid w:val="004c5003"/>
  </w:style>
  <w:style w:type="numbering" w:styleId="25" w:customStyle="1">
    <w:name w:val="Нет списка2"/>
    <w:uiPriority w:val="99"/>
    <w:semiHidden/>
    <w:unhideWhenUsed/>
    <w:qFormat/>
    <w:rsid w:val="00a53a63"/>
  </w:style>
  <w:style w:type="table" w:default="1" w:styleId="a2">
    <w:name w:val="Normal Table"/>
    <w:uiPriority w:val="99"/>
    <w:semiHidden/>
    <w:unhideWhenUsed/>
    <w:tblPr>
      <w:tblCellMar>
        <w:top w:w="0" w:type="dxa"/>
        <w:left w:w="108" w:type="dxa"/>
        <w:bottom w:w="0" w:type="dxa"/>
        <w:right w:w="108" w:type="dxa"/>
      </w:tblCellMar>
    </w:tblPr>
  </w:style>
  <w:style w:type="table" w:styleId="aff7">
    <w:name w:val="Table Grid"/>
    <w:basedOn w:val="a2"/>
    <w:uiPriority w:val="39"/>
    <w:rsid w:val="003f57d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semiHidden/>
    <w:unhideWhenUsed/>
    <w:qFormat/>
    <w:rsid w:val="004c5003"/>
    <w:rPr>
      <w:lang w:val="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gadanenergo.ru/" TargetMode="External"/><Relationship Id="rId3" Type="http://schemas.openxmlformats.org/officeDocument/2006/relationships/hyperlink" Target="https://energosbyt.ru/" TargetMode="External"/><Relationship Id="rId4" Type="http://schemas.openxmlformats.org/officeDocument/2006/relationships/hyperlink" Target="https://www.magadanenergo.ru/" TargetMode="External"/><Relationship Id="rId5" Type="http://schemas.openxmlformats.org/officeDocument/2006/relationships/hyperlink" Target="https://energosbyt.ru/" TargetMode="External"/><Relationship Id="rId6" Type="http://schemas.openxmlformats.org/officeDocument/2006/relationships/hyperlink" Target="https://utp.magadanenergo.ru/" TargetMode="External"/><Relationship Id="rId7" Type="http://schemas.openxmlformats.org/officeDocument/2006/relationships/hyperlink" Target="https://www.magadanenergo.ru/" TargetMode="External"/><Relationship Id="rId8" Type="http://schemas.openxmlformats.org/officeDocument/2006/relationships/hyperlink" Target="https://energosbyt.ru/" TargetMode="External"/><Relationship Id="rId9" Type="http://schemas.openxmlformats.org/officeDocument/2006/relationships/hyperlink" Target="https://utp.magadanenergo.ru/" TargetMode="External"/><Relationship Id="rId10" Type="http://schemas.openxmlformats.org/officeDocument/2006/relationships/hyperlink" Target="https://www.magadanenergo.ru/" TargetMode="External"/><Relationship Id="rId11" Type="http://schemas.openxmlformats.org/officeDocument/2006/relationships/hyperlink" Target="https://energosbyt.ru/" TargetMode="External"/><Relationship Id="rId12" Type="http://schemas.openxmlformats.org/officeDocument/2006/relationships/hyperlink" Target="https://utp.magadanenergo.ru/"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header" Target="header2.xml"/><Relationship Id="rId16" Type="http://schemas.openxmlformats.org/officeDocument/2006/relationships/header" Target="header3.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9DF24-8E7A-42DB-95FA-6417C09E0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12602</TotalTime>
  <Application>LibreOffice/7.6.4.1$Linux_X86_64 LibreOffice_project/e19e193f88cd6c0525a17fb7a176ed8e6a3e2aa1</Application>
  <AppVersion>15.0000</AppVersion>
  <Pages>80</Pages>
  <Words>8526</Words>
  <Characters>62003</Characters>
  <CharactersWithSpaces>68581</CharactersWithSpaces>
  <Paragraphs>1879</Paragraphs>
  <Company>ПАО "Магаданэнерго"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2026-05-22T04:44:00Z</dcterms:created>
  <dc:creator/>
  <dc:description/>
  <dc:language>ru-RU</dc:language>
  <cp:lastModifiedBy/>
  <cp:lastPrinted>2026-08-05T12:07:44Z</cp:lastPrinted>
  <dcterms:modified xsi:type="dcterms:W3CDTF">2026-08-05T12:08:33Z</dcterms:modified>
  <cp:revision>183</cp:revision>
  <dc:subject/>
  <dc:title/>
</cp:coreProperties>
</file>

<file path=docProps/custom.xml><?xml version="1.0" encoding="utf-8"?>
<Properties xmlns="http://schemas.openxmlformats.org/officeDocument/2006/custom-properties" xmlns:vt="http://schemas.openxmlformats.org/officeDocument/2006/docPropsVTypes"/>
</file>